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8D176" w14:textId="77777777" w:rsidR="006C09E7" w:rsidRDefault="006C09E7" w:rsidP="00B55C7D">
      <w:pPr>
        <w:spacing w:after="0" w:line="276" w:lineRule="auto"/>
        <w:ind w:left="720" w:hanging="720"/>
        <w:jc w:val="both"/>
        <w:rPr>
          <w:rFonts w:ascii="ITC Avant Garde" w:hAnsi="ITC Avant Garde" w:cs="Arial"/>
          <w:sz w:val="22"/>
          <w:szCs w:val="22"/>
        </w:rPr>
      </w:pPr>
    </w:p>
    <w:p w14:paraId="2F285351" w14:textId="77777777" w:rsidR="00C77BF4" w:rsidRPr="003E7D2F" w:rsidRDefault="002C29A7" w:rsidP="00C17C40">
      <w:pPr>
        <w:spacing w:after="0" w:line="276" w:lineRule="auto"/>
        <w:jc w:val="both"/>
        <w:rPr>
          <w:rFonts w:ascii="ITC Avant Garde" w:hAnsi="ITC Avant Garde" w:cs="Arial"/>
          <w:b/>
          <w:sz w:val="22"/>
          <w:szCs w:val="22"/>
        </w:rPr>
      </w:pPr>
      <w:r w:rsidRPr="003E7D2F">
        <w:rPr>
          <w:rFonts w:ascii="ITC Avant Garde" w:hAnsi="ITC Avant Garde" w:cs="Arial"/>
          <w:sz w:val="22"/>
          <w:szCs w:val="22"/>
        </w:rPr>
        <w:t>En la Ciudad de Mé</w:t>
      </w:r>
      <w:r w:rsidR="00052C2C" w:rsidRPr="003E7D2F">
        <w:rPr>
          <w:rFonts w:ascii="ITC Avant Garde" w:hAnsi="ITC Avant Garde" w:cs="Arial"/>
          <w:sz w:val="22"/>
          <w:szCs w:val="22"/>
        </w:rPr>
        <w:t xml:space="preserve">xico, </w:t>
      </w:r>
      <w:r w:rsidR="00052C2C" w:rsidRPr="007672B6">
        <w:rPr>
          <w:rFonts w:ascii="ITC Avant Garde" w:hAnsi="ITC Avant Garde" w:cs="Arial"/>
          <w:sz w:val="22"/>
          <w:szCs w:val="22"/>
        </w:rPr>
        <w:t>siendo las 1</w:t>
      </w:r>
      <w:r w:rsidR="00B418D5" w:rsidRPr="007672B6">
        <w:rPr>
          <w:rFonts w:ascii="ITC Avant Garde" w:hAnsi="ITC Avant Garde" w:cs="Arial"/>
          <w:sz w:val="22"/>
          <w:szCs w:val="22"/>
        </w:rPr>
        <w:t>5</w:t>
      </w:r>
      <w:r w:rsidR="00052C2C" w:rsidRPr="007672B6">
        <w:rPr>
          <w:rFonts w:ascii="ITC Avant Garde" w:hAnsi="ITC Avant Garde" w:cs="Arial"/>
          <w:sz w:val="22"/>
          <w:szCs w:val="22"/>
        </w:rPr>
        <w:t xml:space="preserve"> horas con </w:t>
      </w:r>
      <w:r w:rsidR="00EF1299">
        <w:rPr>
          <w:rFonts w:ascii="ITC Avant Garde" w:hAnsi="ITC Avant Garde" w:cs="Arial"/>
          <w:sz w:val="22"/>
          <w:szCs w:val="22"/>
        </w:rPr>
        <w:t>07</w:t>
      </w:r>
      <w:r w:rsidR="00B67EDD" w:rsidRPr="007672B6">
        <w:rPr>
          <w:rFonts w:ascii="ITC Avant Garde" w:hAnsi="ITC Avant Garde" w:cs="Arial"/>
          <w:sz w:val="22"/>
          <w:szCs w:val="22"/>
        </w:rPr>
        <w:t xml:space="preserve"> </w:t>
      </w:r>
      <w:r w:rsidR="00052C2C" w:rsidRPr="007672B6">
        <w:rPr>
          <w:rFonts w:ascii="ITC Avant Garde" w:hAnsi="ITC Avant Garde" w:cs="Arial"/>
          <w:sz w:val="22"/>
          <w:szCs w:val="22"/>
        </w:rPr>
        <w:t>minutos</w:t>
      </w:r>
      <w:r w:rsidR="00C17C40" w:rsidRPr="007672B6">
        <w:rPr>
          <w:rFonts w:ascii="ITC Avant Garde" w:hAnsi="ITC Avant Garde" w:cs="Arial"/>
          <w:sz w:val="22"/>
          <w:szCs w:val="22"/>
        </w:rPr>
        <w:t xml:space="preserve"> </w:t>
      </w:r>
      <w:r w:rsidR="002A4BEF" w:rsidRPr="007672B6">
        <w:rPr>
          <w:rFonts w:ascii="ITC Avant Garde" w:hAnsi="ITC Avant Garde" w:cs="Arial"/>
          <w:sz w:val="22"/>
          <w:szCs w:val="22"/>
        </w:rPr>
        <w:t xml:space="preserve">del </w:t>
      </w:r>
      <w:r w:rsidR="00EF1299">
        <w:rPr>
          <w:rFonts w:ascii="ITC Avant Garde" w:hAnsi="ITC Avant Garde" w:cs="Arial"/>
          <w:sz w:val="22"/>
          <w:szCs w:val="22"/>
        </w:rPr>
        <w:t>02 de junio</w:t>
      </w:r>
      <w:r w:rsidR="00CD3A94" w:rsidRPr="007672B6">
        <w:rPr>
          <w:rFonts w:ascii="ITC Avant Garde" w:hAnsi="ITC Avant Garde" w:cs="Arial"/>
          <w:sz w:val="22"/>
          <w:szCs w:val="22"/>
        </w:rPr>
        <w:t xml:space="preserve"> de 2022</w:t>
      </w:r>
      <w:r w:rsidRPr="007672B6">
        <w:rPr>
          <w:rFonts w:ascii="ITC Avant Garde" w:hAnsi="ITC Avant Garde" w:cs="Arial"/>
          <w:sz w:val="22"/>
          <w:szCs w:val="22"/>
        </w:rPr>
        <w:t>, a través</w:t>
      </w:r>
      <w:r w:rsidRPr="003E7D2F">
        <w:rPr>
          <w:rFonts w:ascii="ITC Avant Garde" w:hAnsi="ITC Avant Garde" w:cs="Arial"/>
          <w:sz w:val="22"/>
          <w:szCs w:val="22"/>
        </w:rPr>
        <w:t xml:space="preserve"> de medios electrónicos de comunicación a distancia y de conformidad con el artículo 34 de la Ley Federal de Telecomunicaciones y Radiodifusión, en relación con el artículo 17, fracción XI; 4, último párrafo, 78 y 79 del Estatuto Orgánico del Instituto Federal de Telecomunicaciones, y 8,12, 15, 16, 17, 18 y 22, fracción II, de las Reglas de Operación del Consejo Consultivo del Instituto Federal de Telecomunicaciones</w:t>
      </w:r>
      <w:r w:rsidR="00FD0745">
        <w:rPr>
          <w:rFonts w:ascii="ITC Avant Garde" w:hAnsi="ITC Avant Garde" w:cs="Arial"/>
          <w:sz w:val="22"/>
          <w:szCs w:val="22"/>
        </w:rPr>
        <w:t xml:space="preserve"> (CCIFT)</w:t>
      </w:r>
      <w:r w:rsidRPr="003E7D2F">
        <w:rPr>
          <w:rFonts w:ascii="ITC Avant Garde" w:hAnsi="ITC Avant Garde" w:cs="Arial"/>
          <w:sz w:val="22"/>
          <w:szCs w:val="22"/>
        </w:rPr>
        <w:t xml:space="preserve">, se </w:t>
      </w:r>
      <w:r w:rsidR="00E27B5B" w:rsidRPr="003E7D2F">
        <w:rPr>
          <w:rFonts w:ascii="ITC Avant Garde" w:hAnsi="ITC Avant Garde" w:cs="Arial"/>
          <w:sz w:val="22"/>
          <w:szCs w:val="22"/>
        </w:rPr>
        <w:t>celebró</w:t>
      </w:r>
      <w:r w:rsidRPr="003E7D2F">
        <w:rPr>
          <w:rFonts w:ascii="ITC Avant Garde" w:hAnsi="ITC Avant Garde" w:cs="Arial"/>
          <w:sz w:val="22"/>
          <w:szCs w:val="22"/>
        </w:rPr>
        <w:t xml:space="preserve"> la:</w:t>
      </w:r>
    </w:p>
    <w:p w14:paraId="39110DC9" w14:textId="77777777" w:rsidR="00AC5225" w:rsidRDefault="00AC5225" w:rsidP="00C17C40">
      <w:pPr>
        <w:spacing w:after="0" w:line="276" w:lineRule="auto"/>
        <w:jc w:val="center"/>
        <w:rPr>
          <w:rFonts w:ascii="ITC Avant Garde" w:hAnsi="ITC Avant Garde" w:cs="Arial"/>
          <w:b/>
          <w:sz w:val="22"/>
          <w:szCs w:val="22"/>
        </w:rPr>
      </w:pPr>
    </w:p>
    <w:p w14:paraId="5E4ABD2C" w14:textId="77777777" w:rsidR="00CE21A4" w:rsidRPr="003E7D2F" w:rsidRDefault="00CE21A4" w:rsidP="004B36F3">
      <w:pPr>
        <w:spacing w:after="0" w:line="276" w:lineRule="auto"/>
        <w:rPr>
          <w:rFonts w:ascii="ITC Avant Garde" w:hAnsi="ITC Avant Garde" w:cs="Arial"/>
          <w:b/>
          <w:sz w:val="22"/>
          <w:szCs w:val="22"/>
        </w:rPr>
      </w:pPr>
    </w:p>
    <w:p w14:paraId="74482310" w14:textId="77777777" w:rsidR="009B6A6B" w:rsidRPr="009471C9" w:rsidRDefault="00EF1299" w:rsidP="009471C9">
      <w:pPr>
        <w:pStyle w:val="Ttulo3"/>
        <w:jc w:val="center"/>
        <w:rPr>
          <w:rFonts w:ascii="ITC Avant Garde" w:hAnsi="ITC Avant Garde"/>
          <w:b/>
          <w:bCs/>
          <w:color w:val="auto"/>
          <w:sz w:val="22"/>
          <w:szCs w:val="22"/>
        </w:rPr>
      </w:pPr>
      <w:r w:rsidRPr="009471C9">
        <w:rPr>
          <w:rFonts w:ascii="ITC Avant Garde" w:hAnsi="ITC Avant Garde"/>
          <w:b/>
          <w:bCs/>
          <w:color w:val="auto"/>
          <w:sz w:val="22"/>
          <w:szCs w:val="22"/>
        </w:rPr>
        <w:t>SEXTA</w:t>
      </w:r>
      <w:r w:rsidR="002A4BEF" w:rsidRPr="009471C9">
        <w:rPr>
          <w:rFonts w:ascii="ITC Avant Garde" w:hAnsi="ITC Avant Garde"/>
          <w:b/>
          <w:bCs/>
          <w:color w:val="auto"/>
          <w:sz w:val="22"/>
          <w:szCs w:val="22"/>
        </w:rPr>
        <w:t xml:space="preserve"> </w:t>
      </w:r>
      <w:r w:rsidR="009B6A6B" w:rsidRPr="009471C9">
        <w:rPr>
          <w:rFonts w:ascii="ITC Avant Garde" w:hAnsi="ITC Avant Garde"/>
          <w:b/>
          <w:bCs/>
          <w:color w:val="auto"/>
          <w:sz w:val="22"/>
          <w:szCs w:val="22"/>
        </w:rPr>
        <w:t xml:space="preserve">SESIÓN </w:t>
      </w:r>
      <w:r w:rsidR="006B211C" w:rsidRPr="009471C9">
        <w:rPr>
          <w:rFonts w:ascii="ITC Avant Garde" w:hAnsi="ITC Avant Garde"/>
          <w:b/>
          <w:bCs/>
          <w:color w:val="auto"/>
          <w:sz w:val="22"/>
          <w:szCs w:val="22"/>
        </w:rPr>
        <w:t xml:space="preserve">ORDINARIA </w:t>
      </w:r>
      <w:r w:rsidR="009B6A6B" w:rsidRPr="009471C9">
        <w:rPr>
          <w:rFonts w:ascii="ITC Avant Garde" w:hAnsi="ITC Avant Garde"/>
          <w:b/>
          <w:bCs/>
          <w:color w:val="auto"/>
          <w:sz w:val="22"/>
          <w:szCs w:val="22"/>
        </w:rPr>
        <w:t xml:space="preserve">DE </w:t>
      </w:r>
      <w:r w:rsidR="00D02869" w:rsidRPr="009471C9">
        <w:rPr>
          <w:rFonts w:ascii="ITC Avant Garde" w:hAnsi="ITC Avant Garde"/>
          <w:b/>
          <w:bCs/>
          <w:color w:val="auto"/>
          <w:sz w:val="22"/>
          <w:szCs w:val="22"/>
        </w:rPr>
        <w:t>202</w:t>
      </w:r>
      <w:r w:rsidR="00FD0745" w:rsidRPr="009471C9">
        <w:rPr>
          <w:rFonts w:ascii="ITC Avant Garde" w:hAnsi="ITC Avant Garde"/>
          <w:b/>
          <w:bCs/>
          <w:color w:val="auto"/>
          <w:sz w:val="22"/>
          <w:szCs w:val="22"/>
        </w:rPr>
        <w:t>2</w:t>
      </w:r>
      <w:r w:rsidR="00171008" w:rsidRPr="009471C9">
        <w:rPr>
          <w:rFonts w:ascii="ITC Avant Garde" w:hAnsi="ITC Avant Garde"/>
          <w:b/>
          <w:bCs/>
          <w:color w:val="auto"/>
          <w:sz w:val="22"/>
          <w:szCs w:val="22"/>
        </w:rPr>
        <w:t xml:space="preserve"> DEL</w:t>
      </w:r>
    </w:p>
    <w:p w14:paraId="0E76141A" w14:textId="77777777" w:rsidR="009B6A6B" w:rsidRPr="009471C9" w:rsidRDefault="0080431A" w:rsidP="009471C9">
      <w:pPr>
        <w:pStyle w:val="Ttulo3"/>
        <w:jc w:val="center"/>
        <w:rPr>
          <w:rFonts w:ascii="ITC Avant Garde" w:hAnsi="ITC Avant Garde"/>
          <w:b/>
          <w:bCs/>
          <w:color w:val="auto"/>
          <w:sz w:val="22"/>
          <w:szCs w:val="22"/>
        </w:rPr>
      </w:pPr>
      <w:r w:rsidRPr="009471C9">
        <w:rPr>
          <w:rFonts w:ascii="ITC Avant Garde" w:hAnsi="ITC Avant Garde"/>
          <w:b/>
          <w:bCs/>
          <w:color w:val="auto"/>
          <w:sz w:val="22"/>
          <w:szCs w:val="22"/>
        </w:rPr>
        <w:t>V</w:t>
      </w:r>
      <w:r w:rsidR="002B1AE3" w:rsidRPr="009471C9">
        <w:rPr>
          <w:rFonts w:ascii="ITC Avant Garde" w:hAnsi="ITC Avant Garde"/>
          <w:b/>
          <w:bCs/>
          <w:color w:val="auto"/>
          <w:sz w:val="22"/>
          <w:szCs w:val="22"/>
        </w:rPr>
        <w:t>I</w:t>
      </w:r>
      <w:r w:rsidR="005C7A1B" w:rsidRPr="009471C9">
        <w:rPr>
          <w:rFonts w:ascii="ITC Avant Garde" w:hAnsi="ITC Avant Garde"/>
          <w:b/>
          <w:bCs/>
          <w:color w:val="auto"/>
          <w:sz w:val="22"/>
          <w:szCs w:val="22"/>
        </w:rPr>
        <w:t xml:space="preserve"> CONSEJO CONSULTIVO</w:t>
      </w:r>
    </w:p>
    <w:p w14:paraId="62EDE383" w14:textId="77777777" w:rsidR="00AC5225" w:rsidRPr="009471C9" w:rsidRDefault="005C7A1B" w:rsidP="009471C9">
      <w:pPr>
        <w:pStyle w:val="Ttulo3"/>
        <w:jc w:val="center"/>
        <w:rPr>
          <w:rFonts w:ascii="ITC Avant Garde" w:hAnsi="ITC Avant Garde"/>
          <w:b/>
          <w:bCs/>
          <w:color w:val="auto"/>
          <w:sz w:val="22"/>
          <w:szCs w:val="22"/>
        </w:rPr>
      </w:pPr>
      <w:r w:rsidRPr="009471C9">
        <w:rPr>
          <w:rFonts w:ascii="ITC Avant Garde" w:hAnsi="ITC Avant Garde"/>
          <w:b/>
          <w:bCs/>
          <w:color w:val="auto"/>
          <w:sz w:val="22"/>
          <w:szCs w:val="22"/>
        </w:rPr>
        <w:t>DEL INSTITUTO FEDERAL DE TELECOMUNICACIONES</w:t>
      </w:r>
    </w:p>
    <w:p w14:paraId="5B3E1006" w14:textId="77777777" w:rsidR="0049209E" w:rsidRDefault="0049209E" w:rsidP="00C17C40">
      <w:pPr>
        <w:spacing w:after="0" w:line="276" w:lineRule="auto"/>
        <w:jc w:val="center"/>
        <w:rPr>
          <w:rFonts w:ascii="ITC Avant Garde" w:hAnsi="ITC Avant Garde" w:cs="Arial"/>
          <w:b/>
          <w:sz w:val="22"/>
          <w:szCs w:val="22"/>
        </w:rPr>
      </w:pPr>
    </w:p>
    <w:p w14:paraId="76F9A48C" w14:textId="77777777" w:rsidR="006C09E7" w:rsidRPr="003E7D2F" w:rsidRDefault="006C09E7" w:rsidP="00C17C40">
      <w:pPr>
        <w:spacing w:after="0" w:line="276" w:lineRule="auto"/>
        <w:jc w:val="center"/>
        <w:rPr>
          <w:rFonts w:ascii="ITC Avant Garde" w:hAnsi="ITC Avant Garde" w:cs="Arial"/>
          <w:b/>
          <w:sz w:val="22"/>
          <w:szCs w:val="22"/>
        </w:rPr>
      </w:pPr>
    </w:p>
    <w:p w14:paraId="622A7E0D" w14:textId="77777777" w:rsidR="00B72665" w:rsidRPr="003E7D2F" w:rsidRDefault="00B72665" w:rsidP="00C17C40">
      <w:pPr>
        <w:pStyle w:val="Sinespaciado"/>
        <w:spacing w:line="276" w:lineRule="auto"/>
        <w:rPr>
          <w:rFonts w:ascii="ITC Avant Garde" w:hAnsi="ITC Avant Garde"/>
          <w:sz w:val="22"/>
          <w:szCs w:val="22"/>
        </w:rPr>
      </w:pPr>
      <w:r w:rsidRPr="003E7D2F">
        <w:rPr>
          <w:rFonts w:ascii="ITC Avant Garde" w:hAnsi="ITC Avant Garde"/>
          <w:sz w:val="22"/>
          <w:szCs w:val="22"/>
        </w:rPr>
        <w:t xml:space="preserve">En la sesión estuvieron presentes los </w:t>
      </w:r>
      <w:r w:rsidR="002B0A36" w:rsidRPr="003E7D2F">
        <w:rPr>
          <w:rFonts w:ascii="ITC Avant Garde" w:hAnsi="ITC Avant Garde"/>
          <w:sz w:val="22"/>
          <w:szCs w:val="22"/>
        </w:rPr>
        <w:t>consejeros</w:t>
      </w:r>
      <w:r w:rsidRPr="003E7D2F">
        <w:rPr>
          <w:rFonts w:ascii="ITC Avant Garde" w:hAnsi="ITC Avant Garde"/>
          <w:sz w:val="22"/>
          <w:szCs w:val="22"/>
        </w:rPr>
        <w:t>:</w:t>
      </w:r>
    </w:p>
    <w:p w14:paraId="1332A7D8" w14:textId="77777777" w:rsidR="00B72665" w:rsidRPr="003E7D2F" w:rsidRDefault="00B72665" w:rsidP="00C17C40">
      <w:pPr>
        <w:pStyle w:val="Sinespaciado"/>
        <w:spacing w:line="276" w:lineRule="auto"/>
        <w:rPr>
          <w:rFonts w:ascii="ITC Avant Garde" w:hAnsi="ITC Avant Garde"/>
          <w:bCs/>
          <w:sz w:val="22"/>
          <w:szCs w:val="22"/>
        </w:rPr>
      </w:pPr>
    </w:p>
    <w:p w14:paraId="195DCB42" w14:textId="77777777" w:rsidR="00EF1299" w:rsidRPr="006D6FE3" w:rsidRDefault="00EF1299" w:rsidP="00EF1299">
      <w:pPr>
        <w:pStyle w:val="Sinespaciado"/>
        <w:spacing w:line="276" w:lineRule="auto"/>
        <w:ind w:left="360"/>
        <w:rPr>
          <w:rFonts w:ascii="ITC Avant Garde" w:hAnsi="ITC Avant Garde"/>
          <w:bCs/>
          <w:sz w:val="22"/>
          <w:szCs w:val="22"/>
        </w:rPr>
      </w:pPr>
      <w:r w:rsidRPr="006D6FE3">
        <w:rPr>
          <w:rFonts w:ascii="ITC Avant Garde" w:hAnsi="ITC Avant Garde"/>
          <w:bCs/>
          <w:sz w:val="22"/>
          <w:szCs w:val="22"/>
        </w:rPr>
        <w:t>Alejandro Ildefonso Castañeda Sabido        </w:t>
      </w:r>
    </w:p>
    <w:p w14:paraId="3E4B68E3" w14:textId="77777777" w:rsidR="00EF1299" w:rsidRPr="006D6FE3" w:rsidRDefault="00EF1299" w:rsidP="00EF1299">
      <w:pPr>
        <w:pStyle w:val="Sinespaciado"/>
        <w:spacing w:line="276" w:lineRule="auto"/>
        <w:ind w:left="360"/>
        <w:rPr>
          <w:rFonts w:ascii="ITC Avant Garde" w:hAnsi="ITC Avant Garde"/>
          <w:bCs/>
          <w:sz w:val="22"/>
          <w:szCs w:val="22"/>
        </w:rPr>
      </w:pPr>
      <w:r w:rsidRPr="006D6FE3">
        <w:rPr>
          <w:rFonts w:ascii="ITC Avant Garde" w:hAnsi="ITC Avant Garde"/>
          <w:bCs/>
          <w:sz w:val="22"/>
          <w:szCs w:val="22"/>
        </w:rPr>
        <w:t>Sara Gabriela Castellanos Pascacio            </w:t>
      </w:r>
    </w:p>
    <w:p w14:paraId="6E0391FF" w14:textId="77777777" w:rsidR="00EF1299" w:rsidRPr="006D6FE3" w:rsidRDefault="00EF1299" w:rsidP="00EF1299">
      <w:pPr>
        <w:pStyle w:val="Sinespaciado"/>
        <w:spacing w:line="276" w:lineRule="auto"/>
        <w:ind w:left="360"/>
        <w:rPr>
          <w:rFonts w:ascii="ITC Avant Garde" w:hAnsi="ITC Avant Garde"/>
          <w:bCs/>
          <w:sz w:val="22"/>
          <w:szCs w:val="22"/>
        </w:rPr>
      </w:pPr>
      <w:r w:rsidRPr="006D6FE3">
        <w:rPr>
          <w:rFonts w:ascii="ITC Avant Garde" w:hAnsi="ITC Avant Garde"/>
          <w:bCs/>
          <w:sz w:val="22"/>
          <w:szCs w:val="22"/>
        </w:rPr>
        <w:t>Ernesto M. Flores Roux                                 </w:t>
      </w:r>
    </w:p>
    <w:p w14:paraId="1A04D30F" w14:textId="77777777" w:rsidR="00EF1299" w:rsidRPr="006D6FE3" w:rsidRDefault="00EF1299" w:rsidP="00EF1299">
      <w:pPr>
        <w:pStyle w:val="Sinespaciado"/>
        <w:spacing w:line="276" w:lineRule="auto"/>
        <w:ind w:left="360"/>
        <w:rPr>
          <w:rFonts w:ascii="ITC Avant Garde" w:hAnsi="ITC Avant Garde"/>
          <w:bCs/>
          <w:sz w:val="22"/>
          <w:szCs w:val="22"/>
        </w:rPr>
      </w:pPr>
      <w:r w:rsidRPr="006D6FE3">
        <w:rPr>
          <w:rFonts w:ascii="ITC Avant Garde" w:hAnsi="ITC Avant Garde"/>
          <w:bCs/>
          <w:sz w:val="22"/>
          <w:szCs w:val="22"/>
        </w:rPr>
        <w:t>Gerardo Francisco González Abarca           </w:t>
      </w:r>
    </w:p>
    <w:p w14:paraId="46219DD2" w14:textId="77777777" w:rsidR="00EF1299" w:rsidRPr="006D6FE3" w:rsidRDefault="00EF1299" w:rsidP="00EF1299">
      <w:pPr>
        <w:pStyle w:val="Sinespaciado"/>
        <w:spacing w:line="276" w:lineRule="auto"/>
        <w:ind w:left="360"/>
        <w:rPr>
          <w:rFonts w:ascii="ITC Avant Garde" w:hAnsi="ITC Avant Garde"/>
          <w:bCs/>
          <w:sz w:val="22"/>
          <w:szCs w:val="22"/>
        </w:rPr>
      </w:pPr>
      <w:r w:rsidRPr="006D6FE3">
        <w:rPr>
          <w:rFonts w:ascii="ITC Avant Garde" w:hAnsi="ITC Avant Garde"/>
          <w:bCs/>
          <w:sz w:val="22"/>
          <w:szCs w:val="22"/>
        </w:rPr>
        <w:t>Erik Huesca Morales                                       </w:t>
      </w:r>
    </w:p>
    <w:p w14:paraId="12B0640C" w14:textId="77777777" w:rsidR="00EF1299" w:rsidRPr="006D6FE3" w:rsidRDefault="00EF1299" w:rsidP="00EF1299">
      <w:pPr>
        <w:pStyle w:val="Sinespaciado"/>
        <w:spacing w:line="276" w:lineRule="auto"/>
        <w:ind w:left="360"/>
        <w:rPr>
          <w:rFonts w:ascii="ITC Avant Garde" w:hAnsi="ITC Avant Garde"/>
          <w:bCs/>
          <w:sz w:val="22"/>
          <w:szCs w:val="22"/>
        </w:rPr>
      </w:pPr>
      <w:r w:rsidRPr="006D6FE3">
        <w:rPr>
          <w:rFonts w:ascii="ITC Avant Garde" w:hAnsi="ITC Avant Garde"/>
          <w:bCs/>
          <w:sz w:val="22"/>
          <w:szCs w:val="22"/>
        </w:rPr>
        <w:t>Salma Leticia Jalife Villalón                       </w:t>
      </w:r>
    </w:p>
    <w:p w14:paraId="13FAE346" w14:textId="77777777" w:rsidR="00EF1299" w:rsidRPr="006D6FE3" w:rsidRDefault="00EF1299" w:rsidP="00EF1299">
      <w:pPr>
        <w:pStyle w:val="Sinespaciado"/>
        <w:spacing w:line="276" w:lineRule="auto"/>
        <w:ind w:left="360"/>
        <w:rPr>
          <w:rFonts w:ascii="ITC Avant Garde" w:hAnsi="ITC Avant Garde"/>
          <w:bCs/>
          <w:sz w:val="22"/>
          <w:szCs w:val="22"/>
        </w:rPr>
      </w:pPr>
      <w:r w:rsidRPr="006D6FE3">
        <w:rPr>
          <w:rFonts w:ascii="ITC Avant Garde" w:hAnsi="ITC Avant Garde"/>
          <w:bCs/>
          <w:sz w:val="22"/>
          <w:szCs w:val="22"/>
        </w:rPr>
        <w:t>Luis Miguel Martínez Cervantes                   </w:t>
      </w:r>
    </w:p>
    <w:p w14:paraId="1AEDAFC7" w14:textId="77777777" w:rsidR="00EF1299" w:rsidRPr="006D6FE3" w:rsidRDefault="00EF1299" w:rsidP="00EF1299">
      <w:pPr>
        <w:pStyle w:val="Sinespaciado"/>
        <w:spacing w:line="276" w:lineRule="auto"/>
        <w:ind w:left="360"/>
        <w:rPr>
          <w:rFonts w:ascii="ITC Avant Garde" w:hAnsi="ITC Avant Garde"/>
          <w:bCs/>
          <w:sz w:val="22"/>
          <w:szCs w:val="22"/>
        </w:rPr>
      </w:pPr>
      <w:r w:rsidRPr="006D6FE3">
        <w:rPr>
          <w:rFonts w:ascii="ITC Avant Garde" w:hAnsi="ITC Avant Garde"/>
          <w:bCs/>
          <w:sz w:val="22"/>
          <w:szCs w:val="22"/>
        </w:rPr>
        <w:t>Lucía Ojeda Cárdenas</w:t>
      </w:r>
    </w:p>
    <w:p w14:paraId="2B7D1360" w14:textId="77777777" w:rsidR="00EF1299" w:rsidRPr="006D6FE3" w:rsidRDefault="00EF1299" w:rsidP="00EF1299">
      <w:pPr>
        <w:pStyle w:val="Sinespaciado"/>
        <w:spacing w:line="276" w:lineRule="auto"/>
        <w:ind w:left="360"/>
        <w:rPr>
          <w:rFonts w:ascii="ITC Avant Garde" w:hAnsi="ITC Avant Garde"/>
          <w:bCs/>
          <w:sz w:val="22"/>
          <w:szCs w:val="22"/>
        </w:rPr>
      </w:pPr>
      <w:r w:rsidRPr="006D6FE3">
        <w:rPr>
          <w:rFonts w:ascii="ITC Avant Garde" w:hAnsi="ITC Avant Garde"/>
          <w:bCs/>
          <w:sz w:val="22"/>
          <w:szCs w:val="22"/>
        </w:rPr>
        <w:t>Eurídice Palma Salas </w:t>
      </w:r>
    </w:p>
    <w:p w14:paraId="785D188C" w14:textId="77777777" w:rsidR="00EF1299" w:rsidRPr="006D6FE3" w:rsidRDefault="00EF1299" w:rsidP="00EF1299">
      <w:pPr>
        <w:pStyle w:val="Sinespaciado"/>
        <w:spacing w:line="276" w:lineRule="auto"/>
        <w:ind w:left="360"/>
        <w:rPr>
          <w:rFonts w:ascii="ITC Avant Garde" w:hAnsi="ITC Avant Garde"/>
          <w:bCs/>
          <w:sz w:val="22"/>
          <w:szCs w:val="22"/>
        </w:rPr>
      </w:pPr>
      <w:r w:rsidRPr="006D6FE3">
        <w:rPr>
          <w:rFonts w:ascii="ITC Avant Garde" w:hAnsi="ITC Avant Garde"/>
          <w:bCs/>
          <w:sz w:val="22"/>
          <w:szCs w:val="22"/>
        </w:rPr>
        <w:t>Víctor Rangel Licea</w:t>
      </w:r>
    </w:p>
    <w:p w14:paraId="2683A86C" w14:textId="77777777" w:rsidR="00EF1299" w:rsidRPr="006D6FE3" w:rsidRDefault="00EF1299" w:rsidP="00EF1299">
      <w:pPr>
        <w:pStyle w:val="Sinespaciado"/>
        <w:spacing w:line="276" w:lineRule="auto"/>
        <w:ind w:left="360"/>
        <w:rPr>
          <w:rFonts w:ascii="ITC Avant Garde" w:hAnsi="ITC Avant Garde"/>
          <w:bCs/>
          <w:sz w:val="22"/>
          <w:szCs w:val="22"/>
        </w:rPr>
      </w:pPr>
      <w:r w:rsidRPr="006D6FE3">
        <w:rPr>
          <w:rFonts w:ascii="ITC Avant Garde" w:hAnsi="ITC Avant Garde"/>
          <w:bCs/>
          <w:sz w:val="22"/>
          <w:szCs w:val="22"/>
        </w:rPr>
        <w:t>Martha Irene Soria Guzmán</w:t>
      </w:r>
    </w:p>
    <w:p w14:paraId="23E110ED" w14:textId="77777777" w:rsidR="00EF1299" w:rsidRDefault="00EF1299" w:rsidP="00EF1299">
      <w:pPr>
        <w:pStyle w:val="Sinespaciado"/>
        <w:spacing w:line="276" w:lineRule="auto"/>
        <w:ind w:left="360"/>
        <w:rPr>
          <w:rFonts w:ascii="ITC Avant Garde" w:hAnsi="ITC Avant Garde"/>
          <w:bCs/>
          <w:sz w:val="22"/>
          <w:szCs w:val="22"/>
        </w:rPr>
      </w:pPr>
      <w:r w:rsidRPr="006D6FE3">
        <w:rPr>
          <w:rFonts w:ascii="ITC Avant Garde" w:hAnsi="ITC Avant Garde"/>
          <w:bCs/>
          <w:sz w:val="22"/>
          <w:szCs w:val="22"/>
        </w:rPr>
        <w:t>Sofía Trejo Abad</w:t>
      </w:r>
    </w:p>
    <w:p w14:paraId="0C5317D6" w14:textId="77777777" w:rsidR="008A74CF" w:rsidRPr="002B0A36" w:rsidRDefault="008A74CF" w:rsidP="00C17C40">
      <w:pPr>
        <w:pStyle w:val="Sinespaciado"/>
        <w:spacing w:line="276" w:lineRule="auto"/>
        <w:ind w:firstLine="360"/>
        <w:rPr>
          <w:rFonts w:ascii="ITC Avant Garde" w:hAnsi="ITC Avant Garde"/>
          <w:color w:val="FF0000"/>
          <w:sz w:val="22"/>
          <w:szCs w:val="22"/>
        </w:rPr>
      </w:pPr>
    </w:p>
    <w:p w14:paraId="6AC62802" w14:textId="77777777" w:rsidR="00BB6BBD" w:rsidRPr="003E7D2F" w:rsidRDefault="00B72665" w:rsidP="006957FE">
      <w:pPr>
        <w:pStyle w:val="Sinespaciado"/>
        <w:spacing w:line="276" w:lineRule="auto"/>
        <w:rPr>
          <w:rFonts w:ascii="ITC Avant Garde" w:hAnsi="ITC Avant Garde" w:cs="Arial"/>
          <w:sz w:val="22"/>
          <w:szCs w:val="22"/>
        </w:rPr>
      </w:pPr>
      <w:r w:rsidRPr="003E7D2F">
        <w:rPr>
          <w:rFonts w:ascii="ITC Avant Garde" w:hAnsi="ITC Avant Garde" w:cs="Arial"/>
          <w:sz w:val="22"/>
          <w:szCs w:val="22"/>
        </w:rPr>
        <w:t xml:space="preserve">Secretaria: Rebeca Escobar Briones </w:t>
      </w:r>
    </w:p>
    <w:p w14:paraId="4EF9C891" w14:textId="77777777" w:rsidR="000C3980" w:rsidRPr="003E7D2F" w:rsidRDefault="000C3980" w:rsidP="00C17C40">
      <w:pPr>
        <w:spacing w:after="0" w:line="276" w:lineRule="auto"/>
        <w:jc w:val="both"/>
        <w:rPr>
          <w:rFonts w:ascii="ITC Avant Garde" w:hAnsi="ITC Avant Garde" w:cs="Arial"/>
          <w:sz w:val="22"/>
          <w:szCs w:val="22"/>
        </w:rPr>
      </w:pPr>
    </w:p>
    <w:p w14:paraId="5F90359F" w14:textId="77777777" w:rsidR="00FD0745" w:rsidRDefault="00FE53C6" w:rsidP="00C17C40">
      <w:pPr>
        <w:pStyle w:val="Sinespaciado"/>
        <w:spacing w:line="276" w:lineRule="auto"/>
        <w:rPr>
          <w:rFonts w:ascii="ITC Avant Garde" w:hAnsi="ITC Avant Garde" w:cs="Arial"/>
          <w:sz w:val="22"/>
          <w:szCs w:val="22"/>
        </w:rPr>
      </w:pPr>
      <w:r w:rsidRPr="003E7D2F">
        <w:rPr>
          <w:rFonts w:ascii="ITC Avant Garde" w:hAnsi="ITC Avant Garde" w:cs="Arial"/>
          <w:sz w:val="22"/>
          <w:szCs w:val="22"/>
        </w:rPr>
        <w:t>E</w:t>
      </w:r>
      <w:r w:rsidR="00FC4D53" w:rsidRPr="003E7D2F">
        <w:rPr>
          <w:rFonts w:ascii="ITC Avant Garde" w:hAnsi="ITC Avant Garde" w:cs="Arial"/>
          <w:sz w:val="22"/>
          <w:szCs w:val="22"/>
        </w:rPr>
        <w:t xml:space="preserve">l </w:t>
      </w:r>
      <w:r w:rsidR="00EF2E2F">
        <w:rPr>
          <w:rFonts w:ascii="ITC Avant Garde" w:hAnsi="ITC Avant Garde" w:cs="Arial"/>
          <w:sz w:val="22"/>
          <w:szCs w:val="22"/>
        </w:rPr>
        <w:t>p</w:t>
      </w:r>
      <w:r w:rsidR="00FC4D53" w:rsidRPr="003E7D2F">
        <w:rPr>
          <w:rFonts w:ascii="ITC Avant Garde" w:hAnsi="ITC Avant Garde" w:cs="Arial"/>
          <w:sz w:val="22"/>
          <w:szCs w:val="22"/>
        </w:rPr>
        <w:t xml:space="preserve">residente </w:t>
      </w:r>
      <w:r w:rsidR="005C7A1B" w:rsidRPr="003E7D2F">
        <w:rPr>
          <w:rFonts w:ascii="ITC Avant Garde" w:hAnsi="ITC Avant Garde" w:cs="Arial"/>
          <w:sz w:val="22"/>
          <w:szCs w:val="22"/>
        </w:rPr>
        <w:t>del Consejo</w:t>
      </w:r>
      <w:r w:rsidR="001A28FD" w:rsidRPr="003E7D2F">
        <w:rPr>
          <w:rFonts w:ascii="ITC Avant Garde" w:hAnsi="ITC Avant Garde" w:cs="Arial"/>
          <w:sz w:val="22"/>
          <w:szCs w:val="22"/>
        </w:rPr>
        <w:t>,</w:t>
      </w:r>
      <w:r w:rsidR="009B1770" w:rsidRPr="003E7D2F">
        <w:rPr>
          <w:rFonts w:ascii="ITC Avant Garde" w:hAnsi="ITC Avant Garde" w:cs="Arial"/>
          <w:sz w:val="22"/>
          <w:szCs w:val="22"/>
        </w:rPr>
        <w:t xml:space="preserve"> </w:t>
      </w:r>
      <w:r w:rsidR="001A28FD" w:rsidRPr="003E7D2F">
        <w:rPr>
          <w:rFonts w:ascii="ITC Avant Garde" w:hAnsi="ITC Avant Garde" w:cs="Arial"/>
          <w:sz w:val="22"/>
          <w:szCs w:val="22"/>
        </w:rPr>
        <w:t>Luis Miguel Martínez</w:t>
      </w:r>
      <w:r w:rsidR="00867A69" w:rsidRPr="003E7D2F">
        <w:rPr>
          <w:rFonts w:ascii="ITC Avant Garde" w:hAnsi="ITC Avant Garde" w:cs="Arial"/>
          <w:sz w:val="22"/>
          <w:szCs w:val="22"/>
        </w:rPr>
        <w:t xml:space="preserve"> Cervantes</w:t>
      </w:r>
      <w:r w:rsidR="001A28FD" w:rsidRPr="003E7D2F">
        <w:rPr>
          <w:rFonts w:ascii="ITC Avant Garde" w:hAnsi="ITC Avant Garde" w:cs="Arial"/>
          <w:sz w:val="22"/>
          <w:szCs w:val="22"/>
        </w:rPr>
        <w:t xml:space="preserve">, </w:t>
      </w:r>
      <w:r w:rsidR="009B1770" w:rsidRPr="003E7D2F">
        <w:rPr>
          <w:rFonts w:ascii="ITC Avant Garde" w:hAnsi="ITC Avant Garde" w:cs="Arial"/>
          <w:sz w:val="22"/>
          <w:szCs w:val="22"/>
        </w:rPr>
        <w:t xml:space="preserve">dio inicio a </w:t>
      </w:r>
      <w:r w:rsidR="005C7A1B" w:rsidRPr="003E7D2F">
        <w:rPr>
          <w:rFonts w:ascii="ITC Avant Garde" w:hAnsi="ITC Avant Garde" w:cs="Arial"/>
          <w:sz w:val="22"/>
          <w:szCs w:val="22"/>
        </w:rPr>
        <w:t>la sesión</w:t>
      </w:r>
      <w:r w:rsidR="00E157AB" w:rsidRPr="003E7D2F">
        <w:rPr>
          <w:rFonts w:ascii="ITC Avant Garde" w:hAnsi="ITC Avant Garde" w:cs="Arial"/>
          <w:sz w:val="22"/>
          <w:szCs w:val="22"/>
        </w:rPr>
        <w:t>,</w:t>
      </w:r>
      <w:r w:rsidR="005C7A1B" w:rsidRPr="003E7D2F">
        <w:rPr>
          <w:rFonts w:ascii="ITC Avant Garde" w:hAnsi="ITC Avant Garde" w:cs="Arial"/>
          <w:sz w:val="22"/>
          <w:szCs w:val="22"/>
        </w:rPr>
        <w:t xml:space="preserve"> que se </w:t>
      </w:r>
      <w:r w:rsidR="006B211C" w:rsidRPr="003E7D2F">
        <w:rPr>
          <w:rFonts w:ascii="ITC Avant Garde" w:hAnsi="ITC Avant Garde" w:cs="Arial"/>
          <w:sz w:val="22"/>
          <w:szCs w:val="22"/>
        </w:rPr>
        <w:t xml:space="preserve">llevó a cabo </w:t>
      </w:r>
      <w:r w:rsidR="005C7A1B" w:rsidRPr="003E7D2F">
        <w:rPr>
          <w:rFonts w:ascii="ITC Avant Garde" w:hAnsi="ITC Avant Garde" w:cs="Arial"/>
          <w:sz w:val="22"/>
          <w:szCs w:val="22"/>
        </w:rPr>
        <w:t>de conformidad con el siguiente</w:t>
      </w:r>
      <w:r w:rsidR="006C09E7">
        <w:rPr>
          <w:rFonts w:ascii="ITC Avant Garde" w:hAnsi="ITC Avant Garde" w:cs="Arial"/>
          <w:sz w:val="22"/>
          <w:szCs w:val="22"/>
        </w:rPr>
        <w:t>:</w:t>
      </w:r>
    </w:p>
    <w:p w14:paraId="3A65F186" w14:textId="77777777" w:rsidR="001B028F" w:rsidRDefault="001B028F" w:rsidP="00C17C40">
      <w:pPr>
        <w:pStyle w:val="Sinespaciado"/>
        <w:spacing w:line="276" w:lineRule="auto"/>
        <w:rPr>
          <w:rFonts w:ascii="ITC Avant Garde" w:hAnsi="ITC Avant Garde" w:cs="Arial"/>
          <w:sz w:val="22"/>
          <w:szCs w:val="22"/>
        </w:rPr>
      </w:pPr>
    </w:p>
    <w:p w14:paraId="1FD57B0D" w14:textId="77777777" w:rsidR="007A51F8" w:rsidRDefault="0036310A" w:rsidP="007A51F8">
      <w:pPr>
        <w:spacing w:after="0" w:line="276" w:lineRule="auto"/>
        <w:jc w:val="center"/>
        <w:rPr>
          <w:rFonts w:ascii="ITC Avant Garde" w:hAnsi="ITC Avant Garde"/>
          <w:b/>
          <w:sz w:val="22"/>
          <w:szCs w:val="22"/>
          <w:u w:val="single"/>
        </w:rPr>
      </w:pPr>
      <w:r w:rsidRPr="004B395A">
        <w:rPr>
          <w:rFonts w:ascii="ITC Avant Garde" w:hAnsi="ITC Avant Garde"/>
          <w:b/>
          <w:sz w:val="22"/>
          <w:szCs w:val="22"/>
          <w:u w:val="single"/>
        </w:rPr>
        <w:t>ORDEN DEL DÍA</w:t>
      </w:r>
    </w:p>
    <w:p w14:paraId="5BDE71D2" w14:textId="77777777" w:rsidR="007A51F8" w:rsidRDefault="007A51F8" w:rsidP="007A51F8">
      <w:pPr>
        <w:spacing w:after="0" w:line="276" w:lineRule="auto"/>
        <w:rPr>
          <w:rFonts w:ascii="ITC Avant Garde" w:hAnsi="ITC Avant Garde"/>
          <w:b/>
          <w:sz w:val="22"/>
          <w:szCs w:val="22"/>
        </w:rPr>
      </w:pPr>
    </w:p>
    <w:p w14:paraId="7FC165CB" w14:textId="77777777" w:rsidR="007A51F8" w:rsidRDefault="007A51F8" w:rsidP="007A51F8">
      <w:pPr>
        <w:pStyle w:val="Prrafodelista"/>
        <w:numPr>
          <w:ilvl w:val="0"/>
          <w:numId w:val="37"/>
        </w:numPr>
        <w:spacing w:after="0" w:line="276" w:lineRule="auto"/>
        <w:jc w:val="both"/>
        <w:rPr>
          <w:rFonts w:ascii="ITC Avant Garde" w:hAnsi="ITC Avant Garde"/>
          <w:b/>
          <w:sz w:val="22"/>
          <w:szCs w:val="22"/>
        </w:rPr>
      </w:pPr>
      <w:r>
        <w:rPr>
          <w:rFonts w:ascii="ITC Avant Garde" w:hAnsi="ITC Avant Garde"/>
          <w:b/>
          <w:sz w:val="22"/>
          <w:szCs w:val="22"/>
        </w:rPr>
        <w:t>LISTA DE ASISTENCIA</w:t>
      </w:r>
    </w:p>
    <w:p w14:paraId="396B1B27" w14:textId="77777777" w:rsidR="007A51F8" w:rsidRDefault="007A51F8" w:rsidP="007A51F8">
      <w:pPr>
        <w:spacing w:after="0" w:line="276" w:lineRule="auto"/>
        <w:rPr>
          <w:rFonts w:ascii="ITC Avant Garde" w:hAnsi="ITC Avant Garde"/>
          <w:sz w:val="22"/>
          <w:szCs w:val="22"/>
        </w:rPr>
      </w:pPr>
    </w:p>
    <w:p w14:paraId="5CFD6B20" w14:textId="77777777" w:rsidR="007A51F8" w:rsidRDefault="007A51F8" w:rsidP="007A51F8">
      <w:pPr>
        <w:pStyle w:val="Prrafodelista"/>
        <w:numPr>
          <w:ilvl w:val="0"/>
          <w:numId w:val="37"/>
        </w:numPr>
        <w:spacing w:after="0" w:line="276" w:lineRule="auto"/>
        <w:jc w:val="both"/>
        <w:rPr>
          <w:rFonts w:ascii="ITC Avant Garde" w:hAnsi="ITC Avant Garde"/>
          <w:b/>
          <w:sz w:val="22"/>
          <w:szCs w:val="22"/>
        </w:rPr>
      </w:pPr>
      <w:r>
        <w:rPr>
          <w:rFonts w:ascii="ITC Avant Garde" w:hAnsi="ITC Avant Garde"/>
          <w:b/>
          <w:sz w:val="22"/>
          <w:szCs w:val="22"/>
        </w:rPr>
        <w:lastRenderedPageBreak/>
        <w:t>APROBACIÓN DEL ORDEN DEL DÍA</w:t>
      </w:r>
    </w:p>
    <w:p w14:paraId="0103A12A" w14:textId="77777777" w:rsidR="007A51F8" w:rsidRDefault="007A51F8" w:rsidP="007A51F8">
      <w:pPr>
        <w:spacing w:after="0" w:line="276" w:lineRule="auto"/>
        <w:rPr>
          <w:rFonts w:ascii="ITC Avant Garde" w:hAnsi="ITC Avant Garde"/>
          <w:b/>
          <w:sz w:val="22"/>
          <w:szCs w:val="22"/>
        </w:rPr>
      </w:pPr>
    </w:p>
    <w:p w14:paraId="034A8960" w14:textId="77777777" w:rsidR="007A51F8" w:rsidRDefault="007A51F8" w:rsidP="007A51F8">
      <w:pPr>
        <w:pStyle w:val="Prrafodelista"/>
        <w:numPr>
          <w:ilvl w:val="0"/>
          <w:numId w:val="37"/>
        </w:numPr>
        <w:spacing w:after="0" w:line="276" w:lineRule="auto"/>
        <w:jc w:val="both"/>
        <w:rPr>
          <w:rFonts w:ascii="ITC Avant Garde" w:hAnsi="ITC Avant Garde"/>
          <w:b/>
          <w:sz w:val="22"/>
          <w:szCs w:val="22"/>
        </w:rPr>
      </w:pPr>
      <w:r>
        <w:rPr>
          <w:rFonts w:ascii="ITC Avant Garde" w:hAnsi="ITC Avant Garde"/>
          <w:b/>
          <w:sz w:val="22"/>
          <w:szCs w:val="22"/>
        </w:rPr>
        <w:t>ASUNTOS QUE SE SOMETEN A CONSIDERACIÓN DEL CONSEJO</w:t>
      </w:r>
    </w:p>
    <w:p w14:paraId="5D84D56E" w14:textId="77777777" w:rsidR="007A51F8" w:rsidRDefault="007A51F8" w:rsidP="007A51F8">
      <w:pPr>
        <w:pStyle w:val="Prrafodelista"/>
        <w:spacing w:after="0" w:line="276" w:lineRule="auto"/>
        <w:jc w:val="both"/>
        <w:rPr>
          <w:rFonts w:ascii="ITC Avant Garde" w:hAnsi="ITC Avant Garde"/>
          <w:b/>
          <w:sz w:val="22"/>
          <w:szCs w:val="22"/>
        </w:rPr>
      </w:pPr>
    </w:p>
    <w:p w14:paraId="4BFCD315" w14:textId="77777777" w:rsidR="00EF1299" w:rsidRPr="006F5ECF" w:rsidRDefault="00EF1299" w:rsidP="00EF1299">
      <w:pPr>
        <w:spacing w:after="0" w:line="276" w:lineRule="auto"/>
        <w:ind w:left="708"/>
        <w:rPr>
          <w:rFonts w:ascii="ITC Avant Garde" w:hAnsi="ITC Avant Garde"/>
          <w:sz w:val="22"/>
          <w:szCs w:val="22"/>
        </w:rPr>
      </w:pPr>
      <w:r w:rsidRPr="002E713E">
        <w:rPr>
          <w:rFonts w:ascii="ITC Avant Garde" w:hAnsi="ITC Avant Garde"/>
          <w:b/>
          <w:sz w:val="22"/>
          <w:szCs w:val="22"/>
        </w:rPr>
        <w:t>III.</w:t>
      </w:r>
      <w:r>
        <w:rPr>
          <w:rFonts w:ascii="ITC Avant Garde" w:hAnsi="ITC Avant Garde"/>
          <w:b/>
          <w:sz w:val="22"/>
          <w:szCs w:val="22"/>
        </w:rPr>
        <w:t xml:space="preserve"> </w:t>
      </w:r>
      <w:r w:rsidRPr="002E713E">
        <w:rPr>
          <w:rFonts w:ascii="ITC Avant Garde" w:hAnsi="ITC Avant Garde"/>
          <w:b/>
          <w:sz w:val="22"/>
          <w:szCs w:val="22"/>
        </w:rPr>
        <w:t>1</w:t>
      </w:r>
      <w:r>
        <w:rPr>
          <w:rFonts w:ascii="ITC Avant Garde" w:hAnsi="ITC Avant Garde"/>
          <w:b/>
          <w:sz w:val="22"/>
          <w:szCs w:val="22"/>
        </w:rPr>
        <w:t xml:space="preserve"> </w:t>
      </w:r>
      <w:r w:rsidRPr="00474B48">
        <w:rPr>
          <w:rFonts w:ascii="ITC Avant Garde" w:hAnsi="ITC Avant Garde"/>
          <w:sz w:val="22"/>
          <w:szCs w:val="22"/>
        </w:rPr>
        <w:t xml:space="preserve">Aprobación del Acta de la </w:t>
      </w:r>
      <w:r>
        <w:rPr>
          <w:rFonts w:ascii="ITC Avant Garde" w:hAnsi="ITC Avant Garde"/>
          <w:sz w:val="22"/>
          <w:szCs w:val="22"/>
        </w:rPr>
        <w:t xml:space="preserve">V </w:t>
      </w:r>
      <w:r w:rsidRPr="00474B48">
        <w:rPr>
          <w:rFonts w:ascii="ITC Avant Garde" w:hAnsi="ITC Avant Garde"/>
          <w:sz w:val="22"/>
          <w:szCs w:val="22"/>
        </w:rPr>
        <w:t>Sesión Ordinaria del V</w:t>
      </w:r>
      <w:r>
        <w:rPr>
          <w:rFonts w:ascii="ITC Avant Garde" w:hAnsi="ITC Avant Garde"/>
          <w:sz w:val="22"/>
          <w:szCs w:val="22"/>
        </w:rPr>
        <w:t>I</w:t>
      </w:r>
      <w:r w:rsidRPr="00474B48">
        <w:rPr>
          <w:rFonts w:ascii="ITC Avant Garde" w:hAnsi="ITC Avant Garde"/>
          <w:sz w:val="22"/>
          <w:szCs w:val="22"/>
        </w:rPr>
        <w:t xml:space="preserve"> Cons</w:t>
      </w:r>
      <w:r>
        <w:rPr>
          <w:rFonts w:ascii="ITC Avant Garde" w:hAnsi="ITC Avant Garde"/>
          <w:sz w:val="22"/>
          <w:szCs w:val="22"/>
        </w:rPr>
        <w:t>ejo Consultivo, celebrada el 5 de mayo de 2022</w:t>
      </w:r>
    </w:p>
    <w:p w14:paraId="3D3AB05C" w14:textId="77777777" w:rsidR="00EF1299" w:rsidRDefault="00EF1299" w:rsidP="00EF1299">
      <w:pPr>
        <w:spacing w:after="0" w:line="276" w:lineRule="auto"/>
        <w:ind w:left="1440"/>
        <w:rPr>
          <w:rFonts w:ascii="ITC Avant Garde" w:hAnsi="ITC Avant Garde"/>
          <w:sz w:val="22"/>
          <w:szCs w:val="22"/>
        </w:rPr>
      </w:pPr>
    </w:p>
    <w:p w14:paraId="0F8C8A33" w14:textId="77777777" w:rsidR="00EF1299" w:rsidRDefault="00EF1299" w:rsidP="00EF1299">
      <w:pPr>
        <w:spacing w:after="0" w:line="276" w:lineRule="auto"/>
        <w:ind w:left="708"/>
        <w:rPr>
          <w:rFonts w:ascii="ITC Avant Garde" w:hAnsi="ITC Avant Garde"/>
          <w:bCs/>
          <w:sz w:val="22"/>
          <w:szCs w:val="22"/>
        </w:rPr>
      </w:pPr>
      <w:r w:rsidRPr="002E713E">
        <w:rPr>
          <w:rFonts w:ascii="ITC Avant Garde" w:hAnsi="ITC Avant Garde"/>
          <w:b/>
          <w:sz w:val="22"/>
          <w:szCs w:val="22"/>
        </w:rPr>
        <w:t xml:space="preserve">III. </w:t>
      </w:r>
      <w:r>
        <w:rPr>
          <w:rFonts w:ascii="ITC Avant Garde" w:hAnsi="ITC Avant Garde"/>
          <w:b/>
          <w:sz w:val="22"/>
          <w:szCs w:val="22"/>
        </w:rPr>
        <w:t>2</w:t>
      </w:r>
      <w:r>
        <w:rPr>
          <w:rFonts w:ascii="ITC Avant Garde" w:hAnsi="ITC Avant Garde"/>
          <w:b/>
          <w:bCs/>
          <w:sz w:val="22"/>
          <w:szCs w:val="22"/>
        </w:rPr>
        <w:t xml:space="preserve"> </w:t>
      </w:r>
      <w:r>
        <w:rPr>
          <w:rFonts w:ascii="ITC Avant Garde" w:hAnsi="ITC Avant Garde"/>
          <w:bCs/>
          <w:sz w:val="22"/>
          <w:szCs w:val="22"/>
        </w:rPr>
        <w:t>Recomendaciones (Resolutivo)</w:t>
      </w:r>
    </w:p>
    <w:p w14:paraId="1D9E72AA" w14:textId="77777777" w:rsidR="00EF1299" w:rsidRDefault="00EF1299" w:rsidP="000B1B40">
      <w:pPr>
        <w:spacing w:after="0" w:line="276" w:lineRule="auto"/>
        <w:ind w:left="1416"/>
        <w:jc w:val="both"/>
        <w:rPr>
          <w:rFonts w:ascii="ITC Avant Garde" w:hAnsi="ITC Avant Garde"/>
          <w:sz w:val="22"/>
          <w:szCs w:val="22"/>
        </w:rPr>
      </w:pPr>
      <w:r>
        <w:rPr>
          <w:rFonts w:ascii="ITC Avant Garde" w:hAnsi="ITC Avant Garde"/>
          <w:b/>
          <w:sz w:val="22"/>
          <w:szCs w:val="22"/>
        </w:rPr>
        <w:t xml:space="preserve">III.2.1 </w:t>
      </w:r>
      <w:r w:rsidRPr="00021A0F">
        <w:rPr>
          <w:rFonts w:ascii="ITC Avant Garde" w:hAnsi="ITC Avant Garde"/>
          <w:sz w:val="22"/>
          <w:szCs w:val="22"/>
        </w:rPr>
        <w:t>Opinión que emite el Consejo Consult</w:t>
      </w:r>
      <w:r>
        <w:rPr>
          <w:rFonts w:ascii="ITC Avant Garde" w:hAnsi="ITC Avant Garde"/>
          <w:sz w:val="22"/>
          <w:szCs w:val="22"/>
        </w:rPr>
        <w:t>ivo del Instituto Federal de Telecomunicaciones en relación con la pertinencia de analizar la Constitucionalidad de la falta de nombramiento de Comisionados del Pleno, así como respecto de la necesidad de interponer un medio de defensa para obtener certeza jurídica.</w:t>
      </w:r>
    </w:p>
    <w:p w14:paraId="62A196B5" w14:textId="77777777" w:rsidR="00EF1299" w:rsidRDefault="00EF1299" w:rsidP="00EF1299">
      <w:pPr>
        <w:spacing w:after="0" w:line="276" w:lineRule="auto"/>
        <w:ind w:left="1416"/>
        <w:rPr>
          <w:rFonts w:ascii="ITC Avant Garde" w:hAnsi="ITC Avant Garde"/>
          <w:sz w:val="22"/>
          <w:szCs w:val="22"/>
        </w:rPr>
      </w:pPr>
      <w:r>
        <w:rPr>
          <w:rFonts w:ascii="ITC Avant Garde" w:hAnsi="ITC Avant Garde"/>
          <w:b/>
          <w:sz w:val="22"/>
          <w:szCs w:val="22"/>
        </w:rPr>
        <w:t xml:space="preserve">III.2. 2 </w:t>
      </w:r>
      <w:r>
        <w:rPr>
          <w:rFonts w:ascii="ITC Avant Garde" w:hAnsi="ITC Avant Garde"/>
          <w:b/>
          <w:sz w:val="22"/>
          <w:szCs w:val="22"/>
        </w:rPr>
        <w:tab/>
      </w:r>
      <w:r>
        <w:rPr>
          <w:rFonts w:ascii="ITC Avant Garde" w:hAnsi="ITC Avant Garde"/>
          <w:sz w:val="22"/>
          <w:szCs w:val="22"/>
        </w:rPr>
        <w:t>Recomendación relativa a la información sobre los riesgos de las radiaciones no-ionizantes.</w:t>
      </w:r>
    </w:p>
    <w:p w14:paraId="6C1F8B5F" w14:textId="77777777" w:rsidR="00EF1299" w:rsidRPr="00021A0F" w:rsidRDefault="00EF1299" w:rsidP="00EF1299">
      <w:pPr>
        <w:spacing w:after="0" w:line="276" w:lineRule="auto"/>
        <w:ind w:left="1416"/>
        <w:rPr>
          <w:rFonts w:ascii="ITC Avant Garde" w:hAnsi="ITC Avant Garde"/>
          <w:sz w:val="22"/>
          <w:szCs w:val="22"/>
        </w:rPr>
      </w:pPr>
      <w:r>
        <w:rPr>
          <w:rFonts w:ascii="ITC Avant Garde" w:hAnsi="ITC Avant Garde"/>
          <w:b/>
          <w:sz w:val="22"/>
          <w:szCs w:val="22"/>
        </w:rPr>
        <w:t xml:space="preserve">III.2.3 </w:t>
      </w:r>
      <w:r>
        <w:rPr>
          <w:rFonts w:ascii="ITC Avant Garde" w:hAnsi="ITC Avant Garde"/>
          <w:b/>
          <w:sz w:val="22"/>
          <w:szCs w:val="22"/>
        </w:rPr>
        <w:tab/>
      </w:r>
      <w:r>
        <w:rPr>
          <w:rFonts w:ascii="ITC Avant Garde" w:hAnsi="ITC Avant Garde"/>
          <w:sz w:val="22"/>
          <w:szCs w:val="22"/>
        </w:rPr>
        <w:t>Recomendaciones que emite el Consejo Consultivo del Instituto Federal de Telecomunicaciones en relación con la alfabetización algorítmica crítica.</w:t>
      </w:r>
    </w:p>
    <w:p w14:paraId="1132B1C0" w14:textId="77777777" w:rsidR="00EF1299" w:rsidRPr="00021A0F" w:rsidRDefault="00EF1299" w:rsidP="00EF1299">
      <w:pPr>
        <w:spacing w:after="0" w:line="276" w:lineRule="auto"/>
        <w:ind w:left="708" w:firstLine="708"/>
        <w:rPr>
          <w:rFonts w:ascii="ITC Avant Garde" w:hAnsi="ITC Avant Garde"/>
          <w:bCs/>
          <w:sz w:val="22"/>
          <w:szCs w:val="22"/>
        </w:rPr>
      </w:pPr>
    </w:p>
    <w:p w14:paraId="60D9DE80" w14:textId="77777777" w:rsidR="00EF1299" w:rsidRDefault="00EF1299" w:rsidP="00EF1299">
      <w:pPr>
        <w:spacing w:after="0" w:line="276" w:lineRule="auto"/>
        <w:ind w:left="708"/>
        <w:rPr>
          <w:rFonts w:ascii="ITC Avant Garde" w:hAnsi="ITC Avant Garde"/>
          <w:bCs/>
          <w:sz w:val="22"/>
          <w:szCs w:val="22"/>
        </w:rPr>
      </w:pPr>
      <w:r w:rsidRPr="00021A0F">
        <w:rPr>
          <w:rFonts w:ascii="ITC Avant Garde" w:hAnsi="ITC Avant Garde"/>
          <w:b/>
          <w:bCs/>
          <w:sz w:val="22"/>
          <w:szCs w:val="22"/>
        </w:rPr>
        <w:t>III.3</w:t>
      </w:r>
      <w:r>
        <w:rPr>
          <w:rFonts w:ascii="ITC Avant Garde" w:hAnsi="ITC Avant Garde"/>
          <w:bCs/>
          <w:sz w:val="22"/>
          <w:szCs w:val="22"/>
        </w:rPr>
        <w:t xml:space="preserve"> Avance de los Grupos de Trabajo (Informativo)</w:t>
      </w:r>
    </w:p>
    <w:p w14:paraId="2139C6D8" w14:textId="77777777" w:rsidR="007A51F8" w:rsidRDefault="007A51F8" w:rsidP="007A51F8">
      <w:pPr>
        <w:spacing w:after="0" w:line="276" w:lineRule="auto"/>
        <w:rPr>
          <w:rFonts w:ascii="ITC Avant Garde" w:eastAsiaTheme="minorHAnsi" w:hAnsi="ITC Avant Garde"/>
          <w:b/>
          <w:sz w:val="22"/>
          <w:szCs w:val="22"/>
        </w:rPr>
      </w:pPr>
    </w:p>
    <w:p w14:paraId="408E06FD" w14:textId="77777777" w:rsidR="0072114E" w:rsidRPr="0072114E" w:rsidRDefault="007A51F8" w:rsidP="0072114E">
      <w:pPr>
        <w:pStyle w:val="Prrafodelista"/>
        <w:numPr>
          <w:ilvl w:val="0"/>
          <w:numId w:val="37"/>
        </w:numPr>
        <w:spacing w:after="0"/>
        <w:jc w:val="both"/>
        <w:rPr>
          <w:rFonts w:ascii="ITC Avant Garde" w:hAnsi="ITC Avant Garde"/>
          <w:b/>
          <w:sz w:val="22"/>
          <w:szCs w:val="22"/>
        </w:rPr>
      </w:pPr>
      <w:r>
        <w:rPr>
          <w:rFonts w:ascii="ITC Avant Garde" w:hAnsi="ITC Avant Garde"/>
          <w:b/>
          <w:sz w:val="22"/>
          <w:szCs w:val="22"/>
        </w:rPr>
        <w:t>ASUNTOS GENERALES</w:t>
      </w:r>
    </w:p>
    <w:p w14:paraId="23AEEC6E" w14:textId="77777777" w:rsidR="0072114E" w:rsidRDefault="0072114E" w:rsidP="0072114E">
      <w:pPr>
        <w:spacing w:after="0"/>
        <w:jc w:val="both"/>
        <w:rPr>
          <w:rFonts w:ascii="ITC Avant Garde" w:hAnsi="ITC Avant Garde"/>
          <w:b/>
          <w:sz w:val="22"/>
          <w:szCs w:val="22"/>
        </w:rPr>
      </w:pPr>
    </w:p>
    <w:p w14:paraId="08B10D9C" w14:textId="77777777" w:rsidR="0072114E" w:rsidRPr="0072114E" w:rsidRDefault="0072114E" w:rsidP="00B55C7D">
      <w:pPr>
        <w:spacing w:after="0"/>
        <w:jc w:val="both"/>
        <w:rPr>
          <w:rFonts w:ascii="ITC Avant Garde" w:hAnsi="ITC Avant Garde"/>
          <w:b/>
          <w:sz w:val="22"/>
          <w:szCs w:val="22"/>
        </w:rPr>
      </w:pPr>
      <w:r w:rsidRPr="0072114E">
        <w:rPr>
          <w:rFonts w:ascii="ITC Avant Garde" w:hAnsi="ITC Avant Garde"/>
          <w:b/>
          <w:sz w:val="22"/>
          <w:szCs w:val="22"/>
        </w:rPr>
        <w:t>I.</w:t>
      </w:r>
      <w:r w:rsidRPr="0072114E">
        <w:rPr>
          <w:rFonts w:ascii="ITC Avant Garde" w:hAnsi="ITC Avant Garde"/>
          <w:b/>
          <w:sz w:val="22"/>
          <w:szCs w:val="22"/>
        </w:rPr>
        <w:tab/>
        <w:t>LISTA DE ASISTENCIA</w:t>
      </w:r>
    </w:p>
    <w:p w14:paraId="0B63BE64" w14:textId="77777777" w:rsidR="00BB6BBD" w:rsidRPr="003E7D2F" w:rsidRDefault="00BB6BBD" w:rsidP="00C17C40">
      <w:pPr>
        <w:spacing w:after="0" w:line="276" w:lineRule="auto"/>
        <w:jc w:val="both"/>
        <w:rPr>
          <w:rFonts w:ascii="ITC Avant Garde" w:hAnsi="ITC Avant Garde" w:cs="Arial"/>
          <w:b/>
          <w:sz w:val="22"/>
          <w:szCs w:val="22"/>
        </w:rPr>
      </w:pPr>
    </w:p>
    <w:p w14:paraId="0C8BB5F5" w14:textId="77777777" w:rsidR="00E867E3" w:rsidRPr="003E7D2F" w:rsidRDefault="00BB6BBD" w:rsidP="002B0A36">
      <w:pPr>
        <w:spacing w:after="0" w:line="276" w:lineRule="auto"/>
        <w:jc w:val="both"/>
        <w:rPr>
          <w:rFonts w:ascii="ITC Avant Garde" w:hAnsi="ITC Avant Garde" w:cs="Arial"/>
          <w:bCs/>
          <w:sz w:val="22"/>
          <w:szCs w:val="22"/>
        </w:rPr>
      </w:pPr>
      <w:r w:rsidRPr="003E7D2F">
        <w:rPr>
          <w:rFonts w:ascii="ITC Avant Garde" w:hAnsi="ITC Avant Garde" w:cs="Arial"/>
          <w:bCs/>
          <w:sz w:val="22"/>
          <w:szCs w:val="22"/>
        </w:rPr>
        <w:t xml:space="preserve">A solicitud del </w:t>
      </w:r>
      <w:r w:rsidR="008A74CF">
        <w:rPr>
          <w:rFonts w:ascii="ITC Avant Garde" w:hAnsi="ITC Avant Garde" w:cs="Arial"/>
          <w:bCs/>
          <w:sz w:val="22"/>
          <w:szCs w:val="22"/>
        </w:rPr>
        <w:t>p</w:t>
      </w:r>
      <w:r w:rsidRPr="003E7D2F">
        <w:rPr>
          <w:rFonts w:ascii="ITC Avant Garde" w:hAnsi="ITC Avant Garde" w:cs="Arial"/>
          <w:bCs/>
          <w:sz w:val="22"/>
          <w:szCs w:val="22"/>
        </w:rPr>
        <w:t>residente</w:t>
      </w:r>
      <w:r w:rsidR="00870702">
        <w:rPr>
          <w:rFonts w:ascii="ITC Avant Garde" w:hAnsi="ITC Avant Garde" w:cs="Arial"/>
          <w:bCs/>
          <w:sz w:val="22"/>
          <w:szCs w:val="22"/>
        </w:rPr>
        <w:t xml:space="preserve"> </w:t>
      </w:r>
      <w:r w:rsidR="002E59B0">
        <w:rPr>
          <w:rFonts w:ascii="ITC Avant Garde" w:hAnsi="ITC Avant Garde" w:cs="Arial"/>
          <w:bCs/>
          <w:sz w:val="22"/>
          <w:szCs w:val="22"/>
        </w:rPr>
        <w:t>del CCIFT Luis Miguel Martinez Cervantes</w:t>
      </w:r>
      <w:r w:rsidRPr="003E7D2F">
        <w:rPr>
          <w:rFonts w:ascii="ITC Avant Garde" w:hAnsi="ITC Avant Garde" w:cs="Arial"/>
          <w:bCs/>
          <w:sz w:val="22"/>
          <w:szCs w:val="22"/>
        </w:rPr>
        <w:t xml:space="preserve">, la </w:t>
      </w:r>
      <w:r w:rsidR="007006B5">
        <w:rPr>
          <w:rFonts w:ascii="ITC Avant Garde" w:hAnsi="ITC Avant Garde" w:cs="Arial"/>
          <w:bCs/>
          <w:sz w:val="22"/>
          <w:szCs w:val="22"/>
        </w:rPr>
        <w:t>s</w:t>
      </w:r>
      <w:r w:rsidRPr="003E7D2F">
        <w:rPr>
          <w:rFonts w:ascii="ITC Avant Garde" w:hAnsi="ITC Avant Garde" w:cs="Arial"/>
          <w:bCs/>
          <w:sz w:val="22"/>
          <w:szCs w:val="22"/>
        </w:rPr>
        <w:t xml:space="preserve">ecretaria del Consejo dio cuenta de la existencia del </w:t>
      </w:r>
      <w:r w:rsidRPr="00CB56F0">
        <w:rPr>
          <w:rFonts w:ascii="ITC Avant Garde" w:hAnsi="ITC Avant Garde" w:cs="Arial"/>
          <w:bCs/>
          <w:i/>
          <w:iCs/>
          <w:sz w:val="22"/>
          <w:szCs w:val="22"/>
        </w:rPr>
        <w:t>qu</w:t>
      </w:r>
      <w:r w:rsidR="00CB56F0">
        <w:rPr>
          <w:rFonts w:ascii="ITC Avant Garde" w:hAnsi="ITC Avant Garde" w:cs="Arial"/>
          <w:bCs/>
          <w:i/>
          <w:iCs/>
          <w:sz w:val="22"/>
          <w:szCs w:val="22"/>
        </w:rPr>
        <w:t>o</w:t>
      </w:r>
      <w:r w:rsidRPr="00CB56F0">
        <w:rPr>
          <w:rFonts w:ascii="ITC Avant Garde" w:hAnsi="ITC Avant Garde" w:cs="Arial"/>
          <w:bCs/>
          <w:i/>
          <w:iCs/>
          <w:sz w:val="22"/>
          <w:szCs w:val="22"/>
        </w:rPr>
        <w:t>rum</w:t>
      </w:r>
      <w:r w:rsidRPr="003E7D2F">
        <w:rPr>
          <w:rFonts w:ascii="ITC Avant Garde" w:hAnsi="ITC Avant Garde" w:cs="Arial"/>
          <w:bCs/>
          <w:sz w:val="22"/>
          <w:szCs w:val="22"/>
        </w:rPr>
        <w:t xml:space="preserve"> legal, con la asistencia y participación de </w:t>
      </w:r>
      <w:r w:rsidR="00EF1299">
        <w:rPr>
          <w:rFonts w:ascii="ITC Avant Garde" w:hAnsi="ITC Avant Garde" w:cs="Arial"/>
          <w:bCs/>
          <w:sz w:val="22"/>
          <w:szCs w:val="22"/>
        </w:rPr>
        <w:t xml:space="preserve">once </w:t>
      </w:r>
      <w:r w:rsidR="008326CF" w:rsidRPr="003E7D2F">
        <w:rPr>
          <w:rFonts w:ascii="ITC Avant Garde" w:hAnsi="ITC Avant Garde" w:cs="Arial"/>
          <w:bCs/>
          <w:sz w:val="22"/>
          <w:szCs w:val="22"/>
        </w:rPr>
        <w:t>consejeros</w:t>
      </w:r>
      <w:r w:rsidRPr="003E7D2F">
        <w:rPr>
          <w:rFonts w:ascii="ITC Avant Garde" w:hAnsi="ITC Avant Garde" w:cs="Arial"/>
          <w:bCs/>
          <w:sz w:val="22"/>
          <w:szCs w:val="22"/>
        </w:rPr>
        <w:t xml:space="preserve"> mediante</w:t>
      </w:r>
      <w:r w:rsidR="00FD0745">
        <w:rPr>
          <w:rFonts w:ascii="ITC Avant Garde" w:hAnsi="ITC Avant Garde" w:cs="Arial"/>
          <w:bCs/>
          <w:sz w:val="22"/>
          <w:szCs w:val="22"/>
        </w:rPr>
        <w:t xml:space="preserve"> </w:t>
      </w:r>
      <w:r w:rsidRPr="003E7D2F">
        <w:rPr>
          <w:rFonts w:ascii="ITC Avant Garde" w:hAnsi="ITC Avant Garde" w:cs="Arial"/>
          <w:bCs/>
          <w:sz w:val="22"/>
          <w:szCs w:val="22"/>
        </w:rPr>
        <w:t>comunicación electrónica a distancia (Webex Meetings), como se acredita en el video de la sesión.</w:t>
      </w:r>
    </w:p>
    <w:p w14:paraId="66D0313F" w14:textId="77777777" w:rsidR="00E867E3" w:rsidRPr="003E7D2F" w:rsidRDefault="00E867E3" w:rsidP="002B0A36">
      <w:pPr>
        <w:spacing w:after="0" w:line="276" w:lineRule="auto"/>
        <w:ind w:left="360"/>
        <w:jc w:val="both"/>
        <w:rPr>
          <w:rFonts w:ascii="ITC Avant Garde" w:hAnsi="ITC Avant Garde" w:cs="Arial"/>
          <w:b/>
          <w:sz w:val="22"/>
          <w:szCs w:val="22"/>
        </w:rPr>
      </w:pPr>
    </w:p>
    <w:p w14:paraId="5BFE3565" w14:textId="77777777" w:rsidR="005D2B1C" w:rsidRDefault="00EF1299" w:rsidP="005D2B1C">
      <w:pPr>
        <w:pStyle w:val="Sinespaciado"/>
        <w:spacing w:line="276" w:lineRule="auto"/>
        <w:jc w:val="both"/>
        <w:rPr>
          <w:rFonts w:ascii="ITC Avant Garde" w:hAnsi="ITC Avant Garde"/>
          <w:bCs/>
          <w:sz w:val="22"/>
          <w:szCs w:val="22"/>
        </w:rPr>
      </w:pPr>
      <w:r>
        <w:rPr>
          <w:rFonts w:ascii="ITC Avant Garde" w:hAnsi="ITC Avant Garde"/>
          <w:bCs/>
          <w:sz w:val="22"/>
          <w:szCs w:val="22"/>
        </w:rPr>
        <w:t xml:space="preserve">La secretaria del consejo consultivo Rebeca Escobar Briones señaló que el consejero </w:t>
      </w:r>
      <w:bookmarkStart w:id="0" w:name="_Hlk105577433"/>
      <w:r w:rsidRPr="00EF1299">
        <w:rPr>
          <w:rFonts w:ascii="ITC Avant Garde" w:hAnsi="ITC Avant Garde"/>
          <w:bCs/>
          <w:sz w:val="22"/>
          <w:szCs w:val="22"/>
        </w:rPr>
        <w:t>Alejandro Ildefonso Castañeda Sabido</w:t>
      </w:r>
      <w:bookmarkEnd w:id="0"/>
      <w:r>
        <w:rPr>
          <w:rFonts w:ascii="ITC Avant Garde" w:hAnsi="ITC Avant Garde"/>
          <w:bCs/>
          <w:sz w:val="22"/>
          <w:szCs w:val="22"/>
        </w:rPr>
        <w:t xml:space="preserve"> se integraría en cualquier momento a la reunión, además comentó que </w:t>
      </w:r>
      <w:r w:rsidR="00767B7C">
        <w:rPr>
          <w:rFonts w:ascii="ITC Avant Garde" w:hAnsi="ITC Avant Garde"/>
          <w:bCs/>
          <w:sz w:val="22"/>
          <w:szCs w:val="22"/>
        </w:rPr>
        <w:t xml:space="preserve">los consejeros </w:t>
      </w:r>
      <w:r w:rsidR="00767B7C" w:rsidRPr="00767B7C">
        <w:rPr>
          <w:rFonts w:ascii="ITC Avant Garde" w:hAnsi="ITC Avant Garde"/>
          <w:bCs/>
          <w:sz w:val="22"/>
          <w:szCs w:val="22"/>
        </w:rPr>
        <w:t>Jorge Fernando Negrete Pacheco</w:t>
      </w:r>
      <w:r w:rsidR="00767B7C">
        <w:rPr>
          <w:rFonts w:ascii="ITC Avant Garde" w:hAnsi="ITC Avant Garde"/>
          <w:bCs/>
          <w:sz w:val="22"/>
          <w:szCs w:val="22"/>
        </w:rPr>
        <w:t xml:space="preserve"> y </w:t>
      </w:r>
      <w:r w:rsidR="00767B7C" w:rsidRPr="00767B7C">
        <w:rPr>
          <w:rFonts w:ascii="ITC Avant Garde" w:hAnsi="ITC Avant Garde"/>
          <w:bCs/>
          <w:sz w:val="22"/>
          <w:szCs w:val="22"/>
        </w:rPr>
        <w:t>Cynthia Gabriela Solís Arredondo</w:t>
      </w:r>
      <w:r w:rsidR="00767B7C">
        <w:rPr>
          <w:rFonts w:ascii="ITC Avant Garde" w:hAnsi="ITC Avant Garde"/>
          <w:bCs/>
          <w:sz w:val="22"/>
          <w:szCs w:val="22"/>
        </w:rPr>
        <w:t xml:space="preserve"> no estarían presentes por </w:t>
      </w:r>
      <w:r w:rsidR="00767B7C" w:rsidRPr="00767B7C">
        <w:rPr>
          <w:rFonts w:ascii="ITC Avant Garde" w:hAnsi="ITC Avant Garde"/>
          <w:bCs/>
          <w:sz w:val="22"/>
          <w:szCs w:val="22"/>
        </w:rPr>
        <w:t>compromisos inevitables</w:t>
      </w:r>
      <w:r w:rsidR="00767B7C">
        <w:rPr>
          <w:rFonts w:ascii="ITC Avant Garde" w:hAnsi="ITC Avant Garde"/>
          <w:bCs/>
          <w:sz w:val="22"/>
          <w:szCs w:val="22"/>
        </w:rPr>
        <w:t>.</w:t>
      </w:r>
    </w:p>
    <w:p w14:paraId="42535907" w14:textId="77777777" w:rsidR="00767B7C" w:rsidRPr="00767B7C" w:rsidRDefault="00767B7C" w:rsidP="005D2B1C">
      <w:pPr>
        <w:pStyle w:val="Sinespaciado"/>
        <w:spacing w:line="276" w:lineRule="auto"/>
        <w:jc w:val="both"/>
        <w:rPr>
          <w:rFonts w:ascii="ITC Avant Garde" w:hAnsi="ITC Avant Garde"/>
          <w:bCs/>
          <w:sz w:val="22"/>
          <w:szCs w:val="22"/>
        </w:rPr>
      </w:pPr>
    </w:p>
    <w:p w14:paraId="128B4C9E" w14:textId="18FD9A4B" w:rsidR="00CB56F0" w:rsidRDefault="009E014F" w:rsidP="00C17C40">
      <w:pPr>
        <w:spacing w:after="0" w:line="276" w:lineRule="auto"/>
        <w:jc w:val="both"/>
        <w:rPr>
          <w:rFonts w:ascii="ITC Avant Garde" w:hAnsi="ITC Avant Garde"/>
          <w:bCs/>
          <w:sz w:val="22"/>
          <w:szCs w:val="22"/>
        </w:rPr>
      </w:pPr>
      <w:r w:rsidRPr="00F174C6">
        <w:rPr>
          <w:rFonts w:ascii="ITC Avant Garde" w:hAnsi="ITC Avant Garde"/>
          <w:bCs/>
          <w:sz w:val="22"/>
          <w:szCs w:val="22"/>
        </w:rPr>
        <w:t>Se da cuenta del ingreso a la sesión de</w:t>
      </w:r>
      <w:r w:rsidR="00EF1299">
        <w:rPr>
          <w:rFonts w:ascii="ITC Avant Garde" w:hAnsi="ITC Avant Garde"/>
          <w:bCs/>
          <w:sz w:val="22"/>
          <w:szCs w:val="22"/>
        </w:rPr>
        <w:t xml:space="preserve">l consejero </w:t>
      </w:r>
      <w:r w:rsidR="00EF1299" w:rsidRPr="00EF1299">
        <w:rPr>
          <w:rFonts w:ascii="ITC Avant Garde" w:hAnsi="ITC Avant Garde"/>
          <w:bCs/>
          <w:sz w:val="22"/>
          <w:szCs w:val="22"/>
        </w:rPr>
        <w:t>Alejandro Ildefonso Castañeda Sabido</w:t>
      </w:r>
      <w:r w:rsidR="001B028F">
        <w:rPr>
          <w:rFonts w:ascii="ITC Avant Garde" w:hAnsi="ITC Avant Garde"/>
          <w:bCs/>
          <w:sz w:val="22"/>
          <w:szCs w:val="22"/>
        </w:rPr>
        <w:t xml:space="preserve"> </w:t>
      </w:r>
      <w:r w:rsidRPr="00F174C6">
        <w:rPr>
          <w:rFonts w:ascii="ITC Avant Garde" w:hAnsi="ITC Avant Garde"/>
          <w:bCs/>
          <w:sz w:val="22"/>
          <w:szCs w:val="22"/>
        </w:rPr>
        <w:t xml:space="preserve">a las </w:t>
      </w:r>
      <w:r w:rsidR="00EF1299" w:rsidRPr="00EF1299">
        <w:rPr>
          <w:rFonts w:ascii="ITC Avant Garde" w:hAnsi="ITC Avant Garde"/>
          <w:bCs/>
          <w:sz w:val="22"/>
          <w:szCs w:val="22"/>
        </w:rPr>
        <w:t>15:</w:t>
      </w:r>
      <w:r w:rsidR="00EF1299">
        <w:rPr>
          <w:rFonts w:ascii="ITC Avant Garde" w:hAnsi="ITC Avant Garde"/>
          <w:bCs/>
          <w:sz w:val="22"/>
          <w:szCs w:val="22"/>
        </w:rPr>
        <w:t>13</w:t>
      </w:r>
      <w:r w:rsidR="00EF1299" w:rsidRPr="00EF1299">
        <w:rPr>
          <w:rFonts w:ascii="ITC Avant Garde" w:hAnsi="ITC Avant Garde"/>
          <w:bCs/>
          <w:sz w:val="22"/>
          <w:szCs w:val="22"/>
        </w:rPr>
        <w:t xml:space="preserve"> h</w:t>
      </w:r>
      <w:r w:rsidR="00EF1299">
        <w:rPr>
          <w:rFonts w:ascii="ITC Avant Garde" w:hAnsi="ITC Avant Garde"/>
          <w:bCs/>
          <w:sz w:val="22"/>
          <w:szCs w:val="22"/>
        </w:rPr>
        <w:t>.</w:t>
      </w:r>
    </w:p>
    <w:p w14:paraId="5414E3FF" w14:textId="4E037ED6" w:rsidR="00F95468" w:rsidRDefault="00F95468" w:rsidP="00C17C40">
      <w:pPr>
        <w:spacing w:after="0" w:line="276" w:lineRule="auto"/>
        <w:jc w:val="both"/>
        <w:rPr>
          <w:rFonts w:ascii="ITC Avant Garde" w:hAnsi="ITC Avant Garde"/>
          <w:sz w:val="22"/>
          <w:szCs w:val="22"/>
        </w:rPr>
      </w:pPr>
    </w:p>
    <w:p w14:paraId="7725AEBB" w14:textId="77777777" w:rsidR="00B55C7D" w:rsidRPr="003E7D2F" w:rsidRDefault="00B55C7D" w:rsidP="00C17C40">
      <w:pPr>
        <w:spacing w:after="0" w:line="276" w:lineRule="auto"/>
        <w:jc w:val="both"/>
        <w:rPr>
          <w:rFonts w:ascii="ITC Avant Garde" w:hAnsi="ITC Avant Garde"/>
          <w:sz w:val="22"/>
          <w:szCs w:val="22"/>
        </w:rPr>
      </w:pPr>
    </w:p>
    <w:p w14:paraId="05071288" w14:textId="77777777" w:rsidR="008B5F8F" w:rsidRPr="00AC3D48" w:rsidRDefault="005C7A1B" w:rsidP="00AC3D48">
      <w:pPr>
        <w:pStyle w:val="Prrafodelista"/>
        <w:numPr>
          <w:ilvl w:val="0"/>
          <w:numId w:val="38"/>
        </w:numPr>
        <w:spacing w:after="0" w:line="276" w:lineRule="auto"/>
        <w:ind w:hanging="1080"/>
        <w:jc w:val="both"/>
        <w:rPr>
          <w:rFonts w:ascii="ITC Avant Garde" w:hAnsi="ITC Avant Garde" w:cs="Arial"/>
          <w:b/>
          <w:sz w:val="22"/>
          <w:szCs w:val="22"/>
        </w:rPr>
      </w:pPr>
      <w:r w:rsidRPr="00AC3D48">
        <w:rPr>
          <w:rFonts w:ascii="ITC Avant Garde" w:hAnsi="ITC Avant Garde" w:cs="Arial"/>
          <w:b/>
          <w:sz w:val="22"/>
          <w:szCs w:val="22"/>
        </w:rPr>
        <w:lastRenderedPageBreak/>
        <w:t xml:space="preserve">APROBACIÓN DEL </w:t>
      </w:r>
      <w:r w:rsidR="005A3500" w:rsidRPr="00AC3D48">
        <w:rPr>
          <w:rFonts w:ascii="ITC Avant Garde" w:hAnsi="ITC Avant Garde" w:cs="Arial"/>
          <w:b/>
          <w:sz w:val="22"/>
          <w:szCs w:val="22"/>
        </w:rPr>
        <w:t>ORDEN DEL DÍA.</w:t>
      </w:r>
    </w:p>
    <w:p w14:paraId="7B5EA9AB" w14:textId="77777777" w:rsidR="00944D06" w:rsidRPr="003E7D2F" w:rsidRDefault="00944D06" w:rsidP="00C17C40">
      <w:pPr>
        <w:spacing w:after="0" w:line="276" w:lineRule="auto"/>
        <w:jc w:val="both"/>
        <w:rPr>
          <w:rFonts w:ascii="ITC Avant Garde" w:hAnsi="ITC Avant Garde"/>
          <w:sz w:val="22"/>
          <w:szCs w:val="22"/>
        </w:rPr>
      </w:pPr>
    </w:p>
    <w:p w14:paraId="79A00326" w14:textId="77777777" w:rsidR="002F09FB" w:rsidRDefault="00BB488E" w:rsidP="00CC53E3">
      <w:pPr>
        <w:spacing w:after="0" w:line="276" w:lineRule="auto"/>
        <w:jc w:val="both"/>
        <w:rPr>
          <w:rFonts w:ascii="ITC Avant Garde" w:hAnsi="ITC Avant Garde"/>
          <w:sz w:val="22"/>
          <w:szCs w:val="22"/>
        </w:rPr>
      </w:pPr>
      <w:r w:rsidRPr="003E7D2F">
        <w:rPr>
          <w:rFonts w:ascii="ITC Avant Garde" w:hAnsi="ITC Avant Garde" w:cs="Arial"/>
          <w:sz w:val="22"/>
          <w:szCs w:val="22"/>
        </w:rPr>
        <w:t xml:space="preserve">El </w:t>
      </w:r>
      <w:r w:rsidR="00AC2BF9">
        <w:rPr>
          <w:rFonts w:ascii="ITC Avant Garde" w:hAnsi="ITC Avant Garde" w:cs="Arial"/>
          <w:sz w:val="22"/>
          <w:szCs w:val="22"/>
        </w:rPr>
        <w:t>p</w:t>
      </w:r>
      <w:r w:rsidRPr="003E7D2F">
        <w:rPr>
          <w:rFonts w:ascii="ITC Avant Garde" w:hAnsi="ITC Avant Garde" w:cs="Arial"/>
          <w:sz w:val="22"/>
          <w:szCs w:val="22"/>
        </w:rPr>
        <w:t>residente del Consejo</w:t>
      </w:r>
      <w:r w:rsidR="003A5B6E" w:rsidRPr="003E7D2F">
        <w:rPr>
          <w:rFonts w:ascii="ITC Avant Garde" w:hAnsi="ITC Avant Garde"/>
          <w:sz w:val="22"/>
          <w:szCs w:val="22"/>
        </w:rPr>
        <w:t xml:space="preserve"> </w:t>
      </w:r>
      <w:r w:rsidR="00122CF1" w:rsidRPr="003E7D2F">
        <w:rPr>
          <w:rFonts w:ascii="ITC Avant Garde" w:hAnsi="ITC Avant Garde"/>
          <w:sz w:val="22"/>
          <w:szCs w:val="22"/>
        </w:rPr>
        <w:t xml:space="preserve">sometió a consideración de los </w:t>
      </w:r>
      <w:r w:rsidR="007006B5">
        <w:rPr>
          <w:rFonts w:ascii="ITC Avant Garde" w:hAnsi="ITC Avant Garde"/>
          <w:sz w:val="22"/>
          <w:szCs w:val="22"/>
        </w:rPr>
        <w:t>c</w:t>
      </w:r>
      <w:r w:rsidR="00122CF1" w:rsidRPr="003E7D2F">
        <w:rPr>
          <w:rFonts w:ascii="ITC Avant Garde" w:hAnsi="ITC Avant Garde"/>
          <w:sz w:val="22"/>
          <w:szCs w:val="22"/>
        </w:rPr>
        <w:t>onsejeros el Orden del Día</w:t>
      </w:r>
      <w:r w:rsidR="002F09FB">
        <w:rPr>
          <w:rFonts w:ascii="ITC Avant Garde" w:hAnsi="ITC Avant Garde"/>
          <w:sz w:val="22"/>
          <w:szCs w:val="22"/>
        </w:rPr>
        <w:t>.</w:t>
      </w:r>
    </w:p>
    <w:p w14:paraId="0AA5B6BA" w14:textId="77777777" w:rsidR="002F09FB" w:rsidRDefault="002F09FB" w:rsidP="002B0A36">
      <w:pPr>
        <w:spacing w:after="0" w:line="276" w:lineRule="auto"/>
        <w:jc w:val="both"/>
        <w:rPr>
          <w:rFonts w:ascii="ITC Avant Garde" w:hAnsi="ITC Avant Garde"/>
          <w:sz w:val="22"/>
          <w:szCs w:val="22"/>
        </w:rPr>
      </w:pPr>
    </w:p>
    <w:p w14:paraId="125FC308" w14:textId="77777777" w:rsidR="005322CE" w:rsidRDefault="009A524D" w:rsidP="002F09FB">
      <w:pPr>
        <w:spacing w:after="0" w:line="276" w:lineRule="auto"/>
        <w:jc w:val="both"/>
        <w:rPr>
          <w:rFonts w:ascii="ITC Avant Garde" w:hAnsi="ITC Avant Garde"/>
          <w:sz w:val="22"/>
          <w:szCs w:val="22"/>
        </w:rPr>
      </w:pPr>
      <w:r>
        <w:rPr>
          <w:rFonts w:ascii="ITC Avant Garde" w:hAnsi="ITC Avant Garde"/>
          <w:sz w:val="22"/>
          <w:szCs w:val="22"/>
        </w:rPr>
        <w:t>E</w:t>
      </w:r>
      <w:r w:rsidRPr="00E27B5B">
        <w:rPr>
          <w:rFonts w:ascii="ITC Avant Garde" w:hAnsi="ITC Avant Garde"/>
          <w:sz w:val="22"/>
          <w:szCs w:val="22"/>
        </w:rPr>
        <w:t>l Consejo aprobó por unanimidad</w:t>
      </w:r>
      <w:r>
        <w:rPr>
          <w:rFonts w:ascii="ITC Avant Garde" w:hAnsi="ITC Avant Garde"/>
          <w:sz w:val="22"/>
          <w:szCs w:val="22"/>
        </w:rPr>
        <w:t xml:space="preserve"> con los votos de los consejeros presentes</w:t>
      </w:r>
      <w:r w:rsidRPr="00E27B5B">
        <w:rPr>
          <w:rFonts w:ascii="ITC Avant Garde" w:hAnsi="ITC Avant Garde"/>
          <w:sz w:val="22"/>
          <w:szCs w:val="22"/>
        </w:rPr>
        <w:t xml:space="preserve"> el Orden del Día</w:t>
      </w:r>
      <w:r w:rsidR="00767B7C">
        <w:rPr>
          <w:rFonts w:ascii="ITC Avant Garde" w:hAnsi="ITC Avant Garde"/>
          <w:sz w:val="22"/>
          <w:szCs w:val="22"/>
        </w:rPr>
        <w:t>,</w:t>
      </w:r>
      <w:r>
        <w:rPr>
          <w:rFonts w:ascii="ITC Avant Garde" w:hAnsi="ITC Avant Garde"/>
          <w:sz w:val="22"/>
          <w:szCs w:val="22"/>
        </w:rPr>
        <w:t xml:space="preserve"> </w:t>
      </w:r>
      <w:r w:rsidR="00767B7C">
        <w:rPr>
          <w:rFonts w:ascii="ITC Avant Garde" w:hAnsi="ITC Avant Garde"/>
          <w:sz w:val="22"/>
          <w:szCs w:val="22"/>
        </w:rPr>
        <w:t>en los términos en que fue presentado</w:t>
      </w:r>
      <w:r>
        <w:rPr>
          <w:rFonts w:ascii="ITC Avant Garde" w:hAnsi="ITC Avant Garde"/>
          <w:sz w:val="22"/>
          <w:szCs w:val="22"/>
        </w:rPr>
        <w:t xml:space="preserve"> y sin temas que enlistar en los Asuntos Generales.</w:t>
      </w:r>
    </w:p>
    <w:p w14:paraId="7EC9CBFD" w14:textId="77777777" w:rsidR="00FF3910" w:rsidRDefault="00FF3910" w:rsidP="002F09FB">
      <w:pPr>
        <w:spacing w:after="0" w:line="276" w:lineRule="auto"/>
        <w:jc w:val="both"/>
        <w:rPr>
          <w:rFonts w:ascii="ITC Avant Garde" w:hAnsi="ITC Avant Garde"/>
          <w:sz w:val="22"/>
          <w:szCs w:val="22"/>
        </w:rPr>
      </w:pPr>
    </w:p>
    <w:p w14:paraId="1EA3B10F" w14:textId="77777777" w:rsidR="007752F8" w:rsidRPr="00AC3D48" w:rsidRDefault="007752F8" w:rsidP="00AC3D48">
      <w:pPr>
        <w:pStyle w:val="Prrafodelista"/>
        <w:numPr>
          <w:ilvl w:val="0"/>
          <w:numId w:val="38"/>
        </w:numPr>
        <w:spacing w:after="0" w:line="276" w:lineRule="auto"/>
        <w:ind w:hanging="1080"/>
        <w:jc w:val="both"/>
        <w:rPr>
          <w:rFonts w:ascii="ITC Avant Garde" w:hAnsi="ITC Avant Garde"/>
          <w:b/>
          <w:sz w:val="22"/>
          <w:szCs w:val="22"/>
        </w:rPr>
      </w:pPr>
      <w:r w:rsidRPr="00AC3D48">
        <w:rPr>
          <w:rFonts w:ascii="ITC Avant Garde" w:hAnsi="ITC Avant Garde"/>
          <w:b/>
          <w:sz w:val="22"/>
          <w:szCs w:val="22"/>
        </w:rPr>
        <w:t>ASUNTOS QUE SE S</w:t>
      </w:r>
      <w:r w:rsidR="0000400B" w:rsidRPr="00AC3D48">
        <w:rPr>
          <w:rFonts w:ascii="ITC Avant Garde" w:hAnsi="ITC Avant Garde"/>
          <w:b/>
          <w:sz w:val="22"/>
          <w:szCs w:val="22"/>
        </w:rPr>
        <w:t>OMETEN A CONSIDERACIÓN DEL CONSEJO.</w:t>
      </w:r>
    </w:p>
    <w:p w14:paraId="08CC4194" w14:textId="77777777" w:rsidR="000C3980" w:rsidRPr="003E7D2F" w:rsidRDefault="000C3980" w:rsidP="00C17C40">
      <w:pPr>
        <w:spacing w:after="0" w:line="276" w:lineRule="auto"/>
        <w:jc w:val="both"/>
        <w:rPr>
          <w:rFonts w:ascii="ITC Avant Garde" w:hAnsi="ITC Avant Garde"/>
          <w:b/>
          <w:sz w:val="22"/>
          <w:szCs w:val="22"/>
        </w:rPr>
      </w:pPr>
    </w:p>
    <w:p w14:paraId="1EFC75ED" w14:textId="77777777" w:rsidR="000A56C6" w:rsidRPr="003E7D2F" w:rsidRDefault="000A56C6" w:rsidP="00C17C40">
      <w:pPr>
        <w:spacing w:after="0" w:line="276" w:lineRule="auto"/>
        <w:jc w:val="both"/>
        <w:rPr>
          <w:rFonts w:ascii="ITC Avant Garde" w:hAnsi="ITC Avant Garde"/>
          <w:sz w:val="22"/>
          <w:szCs w:val="22"/>
        </w:rPr>
      </w:pPr>
      <w:r w:rsidRPr="003E7D2F">
        <w:rPr>
          <w:rFonts w:ascii="ITC Avant Garde" w:hAnsi="ITC Avant Garde" w:cs="Calibri Light"/>
          <w:b/>
          <w:bCs/>
          <w:sz w:val="22"/>
          <w:szCs w:val="22"/>
        </w:rPr>
        <w:t>III.1</w:t>
      </w:r>
      <w:r w:rsidR="000953DE">
        <w:rPr>
          <w:rFonts w:ascii="ITC Avant Garde" w:hAnsi="ITC Avant Garde" w:cs="Calibri Light"/>
          <w:b/>
          <w:bCs/>
          <w:sz w:val="22"/>
          <w:szCs w:val="22"/>
        </w:rPr>
        <w:tab/>
      </w:r>
      <w:r w:rsidR="00767B7C" w:rsidRPr="00767B7C">
        <w:rPr>
          <w:rFonts w:ascii="ITC Avant Garde" w:hAnsi="ITC Avant Garde" w:cs="Calibri Light"/>
          <w:b/>
          <w:bCs/>
          <w:sz w:val="22"/>
          <w:szCs w:val="22"/>
        </w:rPr>
        <w:t>Aprobación del Acta de la V Sesión Ordinaria del VI Consejo Consultivo, celebrada el 5 de mayo de 2022</w:t>
      </w:r>
    </w:p>
    <w:p w14:paraId="5644D08D" w14:textId="77777777" w:rsidR="000C3980" w:rsidRPr="003E7D2F" w:rsidRDefault="000C3980" w:rsidP="00C17C40">
      <w:pPr>
        <w:spacing w:after="0" w:line="276" w:lineRule="auto"/>
        <w:jc w:val="both"/>
        <w:rPr>
          <w:rFonts w:ascii="ITC Avant Garde" w:hAnsi="ITC Avant Garde"/>
          <w:sz w:val="22"/>
          <w:szCs w:val="22"/>
        </w:rPr>
      </w:pPr>
    </w:p>
    <w:p w14:paraId="290187B1" w14:textId="77777777" w:rsidR="0020664F" w:rsidRDefault="000C3980" w:rsidP="0020664F">
      <w:pPr>
        <w:spacing w:after="0" w:line="276" w:lineRule="auto"/>
        <w:jc w:val="center"/>
        <w:rPr>
          <w:rFonts w:ascii="ITC Avant Garde" w:hAnsi="ITC Avant Garde"/>
          <w:b/>
          <w:bCs/>
          <w:sz w:val="22"/>
          <w:szCs w:val="22"/>
        </w:rPr>
      </w:pPr>
      <w:r w:rsidRPr="003E7D2F">
        <w:rPr>
          <w:rFonts w:ascii="ITC Avant Garde" w:hAnsi="ITC Avant Garde"/>
          <w:b/>
          <w:bCs/>
          <w:sz w:val="22"/>
          <w:szCs w:val="22"/>
        </w:rPr>
        <w:t>Deliberación</w:t>
      </w:r>
    </w:p>
    <w:p w14:paraId="3ABF5C4E" w14:textId="77777777" w:rsidR="00DE1C63" w:rsidRPr="003E7D2F" w:rsidRDefault="00DE1C63" w:rsidP="0020664F">
      <w:pPr>
        <w:spacing w:after="0" w:line="276" w:lineRule="auto"/>
        <w:jc w:val="center"/>
        <w:rPr>
          <w:rFonts w:ascii="ITC Avant Garde" w:hAnsi="ITC Avant Garde"/>
          <w:b/>
          <w:bCs/>
          <w:sz w:val="22"/>
          <w:szCs w:val="22"/>
        </w:rPr>
      </w:pPr>
    </w:p>
    <w:p w14:paraId="5A44EF5B" w14:textId="77777777" w:rsidR="0020664F" w:rsidRDefault="0020664F" w:rsidP="0020664F">
      <w:pPr>
        <w:spacing w:after="0" w:line="276" w:lineRule="auto"/>
        <w:jc w:val="both"/>
        <w:rPr>
          <w:rFonts w:ascii="ITC Avant Garde" w:hAnsi="ITC Avant Garde"/>
          <w:sz w:val="22"/>
          <w:szCs w:val="22"/>
        </w:rPr>
      </w:pPr>
      <w:r>
        <w:rPr>
          <w:rFonts w:ascii="ITC Avant Garde" w:hAnsi="ITC Avant Garde"/>
          <w:sz w:val="22"/>
          <w:szCs w:val="22"/>
        </w:rPr>
        <w:t xml:space="preserve">El consejero presidente sometió a consideración de los consejeros presentes el Acta de la </w:t>
      </w:r>
      <w:r w:rsidR="00767B7C">
        <w:rPr>
          <w:rFonts w:ascii="ITC Avant Garde" w:hAnsi="ITC Avant Garde"/>
          <w:sz w:val="22"/>
          <w:szCs w:val="22"/>
        </w:rPr>
        <w:t xml:space="preserve">V </w:t>
      </w:r>
      <w:r w:rsidRPr="0020664F">
        <w:rPr>
          <w:rFonts w:ascii="ITC Avant Garde" w:hAnsi="ITC Avant Garde"/>
          <w:sz w:val="22"/>
          <w:szCs w:val="22"/>
        </w:rPr>
        <w:t>Sesión Ordinaria del VI Consejo Consultivo</w:t>
      </w:r>
      <w:r>
        <w:rPr>
          <w:rFonts w:ascii="ITC Avant Garde" w:hAnsi="ITC Avant Garde"/>
          <w:sz w:val="22"/>
          <w:szCs w:val="22"/>
        </w:rPr>
        <w:t xml:space="preserve">. </w:t>
      </w:r>
    </w:p>
    <w:p w14:paraId="219F59CA" w14:textId="77777777" w:rsidR="007F5453" w:rsidRDefault="007F5453" w:rsidP="0020664F">
      <w:pPr>
        <w:spacing w:after="0" w:line="276" w:lineRule="auto"/>
        <w:jc w:val="both"/>
        <w:rPr>
          <w:rFonts w:ascii="ITC Avant Garde" w:hAnsi="ITC Avant Garde"/>
          <w:sz w:val="22"/>
          <w:szCs w:val="22"/>
        </w:rPr>
      </w:pPr>
    </w:p>
    <w:p w14:paraId="79446B27" w14:textId="77777777" w:rsidR="007F5453" w:rsidRDefault="007F5453" w:rsidP="0020664F">
      <w:pPr>
        <w:spacing w:after="0" w:line="276" w:lineRule="auto"/>
        <w:jc w:val="both"/>
        <w:rPr>
          <w:rFonts w:ascii="ITC Avant Garde" w:hAnsi="ITC Avant Garde"/>
          <w:sz w:val="22"/>
          <w:szCs w:val="22"/>
        </w:rPr>
      </w:pPr>
      <w:r>
        <w:rPr>
          <w:rFonts w:ascii="ITC Avant Garde" w:hAnsi="ITC Avant Garde"/>
          <w:sz w:val="22"/>
          <w:szCs w:val="22"/>
        </w:rPr>
        <w:t xml:space="preserve">Al respecto, </w:t>
      </w:r>
      <w:r w:rsidR="00767B7C">
        <w:rPr>
          <w:rFonts w:ascii="ITC Avant Garde" w:hAnsi="ITC Avant Garde"/>
          <w:sz w:val="22"/>
          <w:szCs w:val="22"/>
        </w:rPr>
        <w:t xml:space="preserve">el consejero </w:t>
      </w:r>
      <w:r w:rsidR="00767B7C" w:rsidRPr="006D6FE3">
        <w:rPr>
          <w:rFonts w:ascii="ITC Avant Garde" w:hAnsi="ITC Avant Garde"/>
          <w:bCs/>
          <w:sz w:val="22"/>
          <w:szCs w:val="22"/>
        </w:rPr>
        <w:t>Gerardo Francisco González Abarca</w:t>
      </w:r>
      <w:r>
        <w:rPr>
          <w:rFonts w:ascii="ITC Avant Garde" w:hAnsi="ITC Avant Garde"/>
          <w:sz w:val="22"/>
          <w:szCs w:val="22"/>
        </w:rPr>
        <w:t xml:space="preserve"> </w:t>
      </w:r>
      <w:r w:rsidR="00767B7C">
        <w:rPr>
          <w:rFonts w:ascii="ITC Avant Garde" w:hAnsi="ITC Avant Garde"/>
          <w:sz w:val="22"/>
          <w:szCs w:val="22"/>
        </w:rPr>
        <w:t xml:space="preserve">señaló </w:t>
      </w:r>
      <w:r w:rsidR="009255AA">
        <w:rPr>
          <w:rFonts w:ascii="ITC Avant Garde" w:hAnsi="ITC Avant Garde"/>
          <w:sz w:val="22"/>
          <w:szCs w:val="22"/>
        </w:rPr>
        <w:t>que su</w:t>
      </w:r>
      <w:r w:rsidR="00767B7C">
        <w:rPr>
          <w:rFonts w:ascii="ITC Avant Garde" w:hAnsi="ITC Avant Garde"/>
          <w:sz w:val="22"/>
          <w:szCs w:val="22"/>
        </w:rPr>
        <w:t xml:space="preserve"> nombre no estaba correctamente escrito en algunas menciones dentro del Acta, además </w:t>
      </w:r>
      <w:r w:rsidR="00AD0741">
        <w:rPr>
          <w:rFonts w:ascii="ITC Avant Garde" w:hAnsi="ITC Avant Garde"/>
          <w:sz w:val="22"/>
          <w:szCs w:val="22"/>
        </w:rPr>
        <w:t>señaló la existencia de algunos “</w:t>
      </w:r>
      <w:proofErr w:type="spellStart"/>
      <w:r w:rsidR="00AD0741">
        <w:rPr>
          <w:rFonts w:ascii="ITC Avant Garde" w:hAnsi="ITC Avant Garde"/>
          <w:sz w:val="22"/>
          <w:szCs w:val="22"/>
        </w:rPr>
        <w:t>typos</w:t>
      </w:r>
      <w:proofErr w:type="spellEnd"/>
      <w:r w:rsidR="00AD0741">
        <w:rPr>
          <w:rFonts w:ascii="ITC Avant Garde" w:hAnsi="ITC Avant Garde"/>
          <w:sz w:val="22"/>
          <w:szCs w:val="22"/>
        </w:rPr>
        <w:t>”</w:t>
      </w:r>
      <w:r w:rsidR="009255AA">
        <w:rPr>
          <w:rFonts w:ascii="ITC Avant Garde" w:hAnsi="ITC Avant Garde"/>
          <w:sz w:val="22"/>
          <w:szCs w:val="22"/>
        </w:rPr>
        <w:t xml:space="preserve"> </w:t>
      </w:r>
      <w:r w:rsidR="00AD0741">
        <w:rPr>
          <w:rFonts w:ascii="ITC Avant Garde" w:hAnsi="ITC Avant Garde"/>
          <w:sz w:val="22"/>
          <w:szCs w:val="22"/>
        </w:rPr>
        <w:t>en la</w:t>
      </w:r>
      <w:r w:rsidR="009255AA">
        <w:rPr>
          <w:rFonts w:ascii="ITC Avant Garde" w:hAnsi="ITC Avant Garde"/>
          <w:sz w:val="22"/>
          <w:szCs w:val="22"/>
        </w:rPr>
        <w:t xml:space="preserve"> redacción; solicitó que </w:t>
      </w:r>
      <w:r w:rsidR="00AD0741">
        <w:rPr>
          <w:rFonts w:ascii="ITC Avant Garde" w:hAnsi="ITC Avant Garde"/>
          <w:sz w:val="22"/>
          <w:szCs w:val="22"/>
        </w:rPr>
        <w:t>se realizaran las correcciones pertinentes.</w:t>
      </w:r>
    </w:p>
    <w:p w14:paraId="50CFB007" w14:textId="77777777" w:rsidR="009255AA" w:rsidRDefault="009255AA" w:rsidP="0020664F">
      <w:pPr>
        <w:spacing w:after="0" w:line="276" w:lineRule="auto"/>
        <w:jc w:val="both"/>
        <w:rPr>
          <w:rFonts w:ascii="ITC Avant Garde" w:hAnsi="ITC Avant Garde"/>
          <w:sz w:val="22"/>
          <w:szCs w:val="22"/>
        </w:rPr>
      </w:pPr>
    </w:p>
    <w:p w14:paraId="4AA0D5EF" w14:textId="67833530" w:rsidR="009255AA" w:rsidRDefault="009255AA" w:rsidP="0020664F">
      <w:pPr>
        <w:spacing w:after="0" w:line="276" w:lineRule="auto"/>
        <w:jc w:val="both"/>
        <w:rPr>
          <w:rFonts w:ascii="ITC Avant Garde" w:hAnsi="ITC Avant Garde"/>
          <w:sz w:val="22"/>
          <w:szCs w:val="22"/>
        </w:rPr>
      </w:pPr>
      <w:r>
        <w:rPr>
          <w:rFonts w:ascii="ITC Avant Garde" w:hAnsi="ITC Avant Garde"/>
          <w:sz w:val="22"/>
          <w:szCs w:val="22"/>
        </w:rPr>
        <w:t xml:space="preserve">El consejero presidente </w:t>
      </w:r>
      <w:r w:rsidRPr="009255AA">
        <w:rPr>
          <w:rFonts w:ascii="ITC Avant Garde" w:hAnsi="ITC Avant Garde"/>
          <w:sz w:val="22"/>
          <w:szCs w:val="22"/>
        </w:rPr>
        <w:t>Luis Miguel Martínez Cervantes</w:t>
      </w:r>
      <w:r>
        <w:rPr>
          <w:rFonts w:ascii="ITC Avant Garde" w:hAnsi="ITC Avant Garde"/>
          <w:sz w:val="22"/>
          <w:szCs w:val="22"/>
        </w:rPr>
        <w:t xml:space="preserve"> apuntó </w:t>
      </w:r>
      <w:r w:rsidR="00AD0741">
        <w:rPr>
          <w:rFonts w:ascii="ITC Avant Garde" w:hAnsi="ITC Avant Garde"/>
          <w:sz w:val="22"/>
          <w:szCs w:val="22"/>
        </w:rPr>
        <w:t xml:space="preserve">la necesidad de corregir los errores señalados por el </w:t>
      </w:r>
      <w:r w:rsidR="006017AE">
        <w:rPr>
          <w:rFonts w:ascii="ITC Avant Garde" w:hAnsi="ITC Avant Garde"/>
          <w:sz w:val="22"/>
          <w:szCs w:val="22"/>
        </w:rPr>
        <w:t>c</w:t>
      </w:r>
      <w:r w:rsidR="00AD0741">
        <w:rPr>
          <w:rFonts w:ascii="ITC Avant Garde" w:hAnsi="ITC Avant Garde"/>
          <w:sz w:val="22"/>
          <w:szCs w:val="22"/>
        </w:rPr>
        <w:t>onsejero Gerardo Francisco González Abarca</w:t>
      </w:r>
      <w:r>
        <w:rPr>
          <w:rFonts w:ascii="ITC Avant Garde" w:hAnsi="ITC Avant Garde"/>
          <w:sz w:val="22"/>
          <w:szCs w:val="22"/>
        </w:rPr>
        <w:t>, por otro lado, agradeció al equipo encargado de la redacción de todos los documentos relacionados con el CCIFT</w:t>
      </w:r>
      <w:r w:rsidR="00F95468">
        <w:rPr>
          <w:rFonts w:ascii="ITC Avant Garde" w:hAnsi="ITC Avant Garde"/>
          <w:sz w:val="22"/>
          <w:szCs w:val="22"/>
        </w:rPr>
        <w:t xml:space="preserve"> </w:t>
      </w:r>
      <w:r w:rsidR="00F95468" w:rsidRPr="00F95468">
        <w:rPr>
          <w:rFonts w:ascii="ITC Avant Garde" w:eastAsia="Times New Roman" w:hAnsi="ITC Avant Garde"/>
          <w:bCs/>
          <w:sz w:val="22"/>
          <w:szCs w:val="22"/>
          <w:lang w:eastAsia="es-MX"/>
        </w:rPr>
        <w:t>en tiempo récord</w:t>
      </w:r>
      <w:r w:rsidRPr="00F40B85">
        <w:rPr>
          <w:rFonts w:ascii="ITC Avant Garde" w:hAnsi="ITC Avant Garde"/>
        </w:rPr>
        <w:t>.</w:t>
      </w:r>
    </w:p>
    <w:p w14:paraId="173C000D" w14:textId="77777777" w:rsidR="0017106F" w:rsidRDefault="0017106F" w:rsidP="0020664F">
      <w:pPr>
        <w:spacing w:after="0" w:line="276" w:lineRule="auto"/>
        <w:jc w:val="both"/>
        <w:rPr>
          <w:rFonts w:ascii="ITC Avant Garde" w:hAnsi="ITC Avant Garde"/>
          <w:sz w:val="22"/>
          <w:szCs w:val="22"/>
        </w:rPr>
      </w:pPr>
    </w:p>
    <w:p w14:paraId="73DABE79" w14:textId="77777777" w:rsidR="00A83659" w:rsidRDefault="00A83659" w:rsidP="00A83659">
      <w:pPr>
        <w:spacing w:after="0" w:line="276" w:lineRule="auto"/>
        <w:jc w:val="both"/>
        <w:rPr>
          <w:rFonts w:ascii="ITC Avant Garde" w:hAnsi="ITC Avant Garde" w:cs="Arial"/>
          <w:b/>
          <w:sz w:val="22"/>
          <w:szCs w:val="22"/>
        </w:rPr>
      </w:pPr>
      <w:r>
        <w:rPr>
          <w:rFonts w:ascii="ITC Avant Garde" w:hAnsi="ITC Avant Garde"/>
          <w:bCs/>
          <w:sz w:val="22"/>
          <w:szCs w:val="22"/>
        </w:rPr>
        <w:t>Se incluyen en la versión estenográfica todas y cada una de las intervenciones realizadas al efecto de los presentes.</w:t>
      </w:r>
    </w:p>
    <w:p w14:paraId="29CA1A4D" w14:textId="77777777" w:rsidR="00A83659" w:rsidRDefault="00A83659" w:rsidP="0020664F">
      <w:pPr>
        <w:spacing w:after="0" w:line="276" w:lineRule="auto"/>
        <w:jc w:val="both"/>
        <w:rPr>
          <w:rFonts w:ascii="ITC Avant Garde" w:hAnsi="ITC Avant Garde"/>
          <w:sz w:val="22"/>
          <w:szCs w:val="22"/>
        </w:rPr>
      </w:pPr>
    </w:p>
    <w:p w14:paraId="495FB6A4" w14:textId="40F64448" w:rsidR="0020664F" w:rsidRDefault="0020664F" w:rsidP="0020664F">
      <w:pPr>
        <w:spacing w:after="0" w:line="276" w:lineRule="auto"/>
        <w:jc w:val="both"/>
        <w:rPr>
          <w:rFonts w:ascii="ITC Avant Garde" w:hAnsi="ITC Avant Garde"/>
          <w:sz w:val="22"/>
          <w:szCs w:val="22"/>
        </w:rPr>
      </w:pPr>
      <w:r w:rsidRPr="003E7D2F">
        <w:rPr>
          <w:rFonts w:ascii="ITC Avant Garde" w:hAnsi="ITC Avant Garde"/>
          <w:sz w:val="22"/>
          <w:szCs w:val="22"/>
        </w:rPr>
        <w:t xml:space="preserve">Una vez puesta a consideración de los </w:t>
      </w:r>
      <w:r>
        <w:rPr>
          <w:rFonts w:ascii="ITC Avant Garde" w:hAnsi="ITC Avant Garde"/>
          <w:sz w:val="22"/>
          <w:szCs w:val="22"/>
        </w:rPr>
        <w:t>c</w:t>
      </w:r>
      <w:r w:rsidRPr="003E7D2F">
        <w:rPr>
          <w:rFonts w:ascii="ITC Avant Garde" w:hAnsi="ITC Avant Garde"/>
          <w:sz w:val="22"/>
          <w:szCs w:val="22"/>
        </w:rPr>
        <w:t>onsejeros, emitieron su voto.</w:t>
      </w:r>
    </w:p>
    <w:p w14:paraId="77EE9408" w14:textId="77777777" w:rsidR="0020664F" w:rsidRPr="0020664F" w:rsidRDefault="0020664F" w:rsidP="00B55C7D">
      <w:pPr>
        <w:spacing w:after="0" w:line="276" w:lineRule="auto"/>
        <w:rPr>
          <w:rFonts w:ascii="ITC Avant Garde" w:hAnsi="ITC Avant Garde"/>
          <w:b/>
          <w:bCs/>
          <w:sz w:val="22"/>
          <w:szCs w:val="22"/>
        </w:rPr>
      </w:pPr>
    </w:p>
    <w:p w14:paraId="16B1EAAC" w14:textId="77777777" w:rsidR="000C3980" w:rsidRPr="003E7D2F" w:rsidRDefault="000C3980" w:rsidP="00C17C40">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Votación</w:t>
      </w:r>
    </w:p>
    <w:p w14:paraId="42849463" w14:textId="77777777" w:rsidR="000C3980" w:rsidRPr="003E7D2F" w:rsidRDefault="000C3980" w:rsidP="00C17C40">
      <w:pPr>
        <w:spacing w:after="0" w:line="276" w:lineRule="auto"/>
        <w:jc w:val="center"/>
        <w:rPr>
          <w:rFonts w:ascii="ITC Avant Garde" w:hAnsi="ITC Avant Garde"/>
          <w:sz w:val="22"/>
          <w:szCs w:val="22"/>
        </w:rPr>
      </w:pPr>
    </w:p>
    <w:p w14:paraId="733D73E0" w14:textId="77777777" w:rsidR="003C4507" w:rsidRDefault="000C3980" w:rsidP="009C22E6">
      <w:pPr>
        <w:spacing w:after="0" w:line="276" w:lineRule="auto"/>
        <w:jc w:val="both"/>
        <w:rPr>
          <w:rFonts w:ascii="ITC Avant Garde" w:hAnsi="ITC Avant Garde"/>
          <w:sz w:val="22"/>
          <w:szCs w:val="22"/>
        </w:rPr>
      </w:pPr>
      <w:r w:rsidRPr="003E7D2F">
        <w:rPr>
          <w:rFonts w:ascii="ITC Avant Garde" w:hAnsi="ITC Avant Garde"/>
          <w:sz w:val="22"/>
          <w:szCs w:val="22"/>
        </w:rPr>
        <w:t xml:space="preserve">La </w:t>
      </w:r>
      <w:r w:rsidR="00F9655A">
        <w:rPr>
          <w:rFonts w:ascii="ITC Avant Garde" w:hAnsi="ITC Avant Garde"/>
          <w:sz w:val="22"/>
          <w:szCs w:val="22"/>
        </w:rPr>
        <w:t>s</w:t>
      </w:r>
      <w:r w:rsidRPr="003E7D2F">
        <w:rPr>
          <w:rFonts w:ascii="ITC Avant Garde" w:hAnsi="ITC Avant Garde"/>
          <w:sz w:val="22"/>
          <w:szCs w:val="22"/>
        </w:rPr>
        <w:t>ecretaria dio cuenta de y levantó las votaciones en el siguiente sentido:</w:t>
      </w:r>
      <w:r w:rsidR="009C22E6">
        <w:rPr>
          <w:rFonts w:ascii="ITC Avant Garde" w:hAnsi="ITC Avant Garde"/>
          <w:sz w:val="22"/>
          <w:szCs w:val="22"/>
        </w:rPr>
        <w:t xml:space="preserve"> </w:t>
      </w:r>
    </w:p>
    <w:p w14:paraId="17935762" w14:textId="77777777" w:rsidR="003C4507" w:rsidRDefault="003C4507" w:rsidP="00861BCA">
      <w:pPr>
        <w:spacing w:after="0" w:line="276" w:lineRule="auto"/>
        <w:jc w:val="both"/>
        <w:rPr>
          <w:rFonts w:ascii="ITC Avant Garde" w:hAnsi="ITC Avant Garde"/>
          <w:sz w:val="22"/>
          <w:szCs w:val="22"/>
        </w:rPr>
      </w:pPr>
    </w:p>
    <w:p w14:paraId="0A8BF996" w14:textId="77777777" w:rsidR="00281993" w:rsidRPr="0020664F" w:rsidRDefault="000C3980" w:rsidP="00861BCA">
      <w:pPr>
        <w:spacing w:after="0" w:line="276" w:lineRule="auto"/>
        <w:jc w:val="both"/>
        <w:rPr>
          <w:rFonts w:ascii="ITC Avant Garde" w:hAnsi="ITC Avant Garde"/>
          <w:sz w:val="22"/>
          <w:szCs w:val="22"/>
        </w:rPr>
      </w:pPr>
      <w:r w:rsidRPr="0020664F">
        <w:rPr>
          <w:rFonts w:ascii="ITC Avant Garde" w:hAnsi="ITC Avant Garde"/>
          <w:sz w:val="22"/>
          <w:szCs w:val="22"/>
        </w:rPr>
        <w:t xml:space="preserve">El </w:t>
      </w:r>
      <w:r w:rsidR="003F6E6E" w:rsidRPr="0020664F">
        <w:rPr>
          <w:rFonts w:ascii="ITC Avant Garde" w:hAnsi="ITC Avant Garde"/>
          <w:sz w:val="22"/>
          <w:szCs w:val="22"/>
        </w:rPr>
        <w:t xml:space="preserve">CCIFT </w:t>
      </w:r>
      <w:r w:rsidRPr="0020664F">
        <w:rPr>
          <w:rFonts w:ascii="ITC Avant Garde" w:hAnsi="ITC Avant Garde"/>
          <w:sz w:val="22"/>
          <w:szCs w:val="22"/>
        </w:rPr>
        <w:t xml:space="preserve">aprueba </w:t>
      </w:r>
      <w:r w:rsidR="00D40C43" w:rsidRPr="0020664F">
        <w:rPr>
          <w:rFonts w:ascii="ITC Avant Garde" w:hAnsi="ITC Avant Garde"/>
          <w:sz w:val="22"/>
          <w:szCs w:val="22"/>
        </w:rPr>
        <w:t xml:space="preserve">por unanimidad </w:t>
      </w:r>
      <w:r w:rsidRPr="0020664F">
        <w:rPr>
          <w:rFonts w:ascii="ITC Avant Garde" w:hAnsi="ITC Avant Garde"/>
          <w:sz w:val="22"/>
          <w:szCs w:val="22"/>
        </w:rPr>
        <w:t xml:space="preserve">con los votos a favor de los </w:t>
      </w:r>
      <w:r w:rsidR="008326CF" w:rsidRPr="0020664F">
        <w:rPr>
          <w:rFonts w:ascii="ITC Avant Garde" w:hAnsi="ITC Avant Garde"/>
          <w:sz w:val="22"/>
          <w:szCs w:val="22"/>
        </w:rPr>
        <w:t>c</w:t>
      </w:r>
      <w:r w:rsidRPr="0020664F">
        <w:rPr>
          <w:rFonts w:ascii="ITC Avant Garde" w:hAnsi="ITC Avant Garde"/>
          <w:sz w:val="22"/>
          <w:szCs w:val="22"/>
        </w:rPr>
        <w:t>onsejeros</w:t>
      </w:r>
      <w:r w:rsidR="00D40C43" w:rsidRPr="0020664F">
        <w:rPr>
          <w:rFonts w:ascii="ITC Avant Garde" w:hAnsi="ITC Avant Garde"/>
          <w:sz w:val="22"/>
          <w:szCs w:val="22"/>
        </w:rPr>
        <w:t xml:space="preserve"> presentes:</w:t>
      </w:r>
      <w:r w:rsidR="00966DF6" w:rsidRPr="0020664F">
        <w:rPr>
          <w:rFonts w:ascii="ITC Avant Garde" w:hAnsi="ITC Avant Garde"/>
          <w:sz w:val="22"/>
          <w:szCs w:val="22"/>
        </w:rPr>
        <w:t xml:space="preserve"> </w:t>
      </w:r>
    </w:p>
    <w:p w14:paraId="36F29EB3" w14:textId="77777777" w:rsidR="00973BE5" w:rsidRPr="003E7D2F" w:rsidRDefault="009255AA" w:rsidP="00861BCA">
      <w:pPr>
        <w:pStyle w:val="Sinespaciado"/>
        <w:spacing w:line="276" w:lineRule="auto"/>
        <w:jc w:val="both"/>
        <w:rPr>
          <w:rFonts w:ascii="ITC Avant Garde" w:hAnsi="ITC Avant Garde"/>
          <w:bCs/>
          <w:sz w:val="22"/>
          <w:szCs w:val="22"/>
        </w:rPr>
      </w:pPr>
      <w:r w:rsidRPr="009255AA">
        <w:rPr>
          <w:rFonts w:ascii="ITC Avant Garde" w:hAnsi="ITC Avant Garde"/>
          <w:bCs/>
          <w:sz w:val="22"/>
          <w:szCs w:val="22"/>
        </w:rPr>
        <w:lastRenderedPageBreak/>
        <w:t>Sara Gabriela Castellanos Pascacio, Ernesto M. Flores-Roux, Gerardo Francisco González Abarca, Erik Huesca Morales, Salma Leticia Jalife Villalón, Luis Miguel Martínez Cervantes, Lucía Ojeda Cárdenas, Eurídice Palma Salas, Víctor Rangel Licea, Martha Irene Soria Guzmán y Sofía Trejo Abad</w:t>
      </w:r>
      <w:r w:rsidR="00785ED1" w:rsidRPr="0020664F">
        <w:rPr>
          <w:rFonts w:ascii="ITC Avant Garde" w:hAnsi="ITC Avant Garde"/>
          <w:bCs/>
          <w:sz w:val="22"/>
          <w:szCs w:val="22"/>
        </w:rPr>
        <w:t xml:space="preserve">, </w:t>
      </w:r>
      <w:r w:rsidR="00FD0745" w:rsidRPr="0020664F">
        <w:rPr>
          <w:rFonts w:ascii="ITC Avant Garde" w:hAnsi="ITC Avant Garde"/>
          <w:bCs/>
          <w:sz w:val="22"/>
          <w:szCs w:val="22"/>
        </w:rPr>
        <w:t>el</w:t>
      </w:r>
      <w:r w:rsidR="00FD0745" w:rsidRPr="00FD0745">
        <w:rPr>
          <w:rFonts w:ascii="ITC Avant Garde" w:hAnsi="ITC Avant Garde"/>
          <w:bCs/>
          <w:sz w:val="22"/>
          <w:szCs w:val="22"/>
        </w:rPr>
        <w:t xml:space="preserve"> Acta de la </w:t>
      </w:r>
      <w:r>
        <w:rPr>
          <w:rFonts w:ascii="ITC Avant Garde" w:hAnsi="ITC Avant Garde"/>
          <w:bCs/>
          <w:sz w:val="22"/>
          <w:szCs w:val="22"/>
        </w:rPr>
        <w:t>V</w:t>
      </w:r>
      <w:r w:rsidR="00FD0745" w:rsidRPr="00FD0745">
        <w:rPr>
          <w:rFonts w:ascii="ITC Avant Garde" w:hAnsi="ITC Avant Garde"/>
          <w:bCs/>
          <w:sz w:val="22"/>
          <w:szCs w:val="22"/>
        </w:rPr>
        <w:t xml:space="preserve"> Sesión Ordinaria del VI Consejo Consultivo</w:t>
      </w:r>
      <w:r w:rsidR="00493C1B">
        <w:rPr>
          <w:rFonts w:ascii="ITC Avant Garde" w:hAnsi="ITC Avant Garde"/>
          <w:bCs/>
          <w:sz w:val="22"/>
          <w:szCs w:val="22"/>
        </w:rPr>
        <w:t xml:space="preserve"> con las </w:t>
      </w:r>
      <w:r w:rsidR="00AD0741">
        <w:rPr>
          <w:rFonts w:ascii="ITC Avant Garde" w:hAnsi="ITC Avant Garde"/>
          <w:bCs/>
          <w:sz w:val="22"/>
          <w:szCs w:val="22"/>
        </w:rPr>
        <w:t xml:space="preserve">correcciones </w:t>
      </w:r>
      <w:r w:rsidR="00493C1B">
        <w:rPr>
          <w:rFonts w:ascii="ITC Avant Garde" w:hAnsi="ITC Avant Garde"/>
          <w:bCs/>
          <w:sz w:val="22"/>
          <w:szCs w:val="22"/>
        </w:rPr>
        <w:t xml:space="preserve">señaladas por </w:t>
      </w:r>
      <w:r>
        <w:rPr>
          <w:rFonts w:ascii="ITC Avant Garde" w:hAnsi="ITC Avant Garde"/>
          <w:bCs/>
          <w:sz w:val="22"/>
          <w:szCs w:val="22"/>
        </w:rPr>
        <w:t xml:space="preserve">el consejero </w:t>
      </w:r>
      <w:r w:rsidRPr="006D6FE3">
        <w:rPr>
          <w:rFonts w:ascii="ITC Avant Garde" w:hAnsi="ITC Avant Garde"/>
          <w:bCs/>
          <w:sz w:val="22"/>
          <w:szCs w:val="22"/>
        </w:rPr>
        <w:t>Gerardo Francisco González Abarca</w:t>
      </w:r>
      <w:r w:rsidR="00343335">
        <w:rPr>
          <w:rFonts w:ascii="ITC Avant Garde" w:hAnsi="ITC Avant Garde"/>
          <w:bCs/>
          <w:sz w:val="22"/>
          <w:szCs w:val="22"/>
        </w:rPr>
        <w:t xml:space="preserve">, </w:t>
      </w:r>
      <w:r w:rsidR="00FD0745" w:rsidRPr="00FD0745">
        <w:rPr>
          <w:rFonts w:ascii="ITC Avant Garde" w:hAnsi="ITC Avant Garde"/>
          <w:bCs/>
          <w:sz w:val="22"/>
          <w:szCs w:val="22"/>
        </w:rPr>
        <w:t xml:space="preserve">celebrada el </w:t>
      </w:r>
      <w:r>
        <w:rPr>
          <w:rFonts w:ascii="ITC Avant Garde" w:hAnsi="ITC Avant Garde"/>
          <w:bCs/>
          <w:sz w:val="22"/>
          <w:szCs w:val="22"/>
        </w:rPr>
        <w:t>5 de mayo de 2022</w:t>
      </w:r>
      <w:r w:rsidR="004E4113">
        <w:rPr>
          <w:rFonts w:ascii="ITC Avant Garde" w:hAnsi="ITC Avant Garde"/>
          <w:bCs/>
          <w:sz w:val="22"/>
          <w:szCs w:val="22"/>
        </w:rPr>
        <w:t xml:space="preserve">. </w:t>
      </w:r>
    </w:p>
    <w:p w14:paraId="14BEFD24" w14:textId="77777777" w:rsidR="00973BE5" w:rsidRPr="00473E9E" w:rsidRDefault="00973BE5" w:rsidP="00C17C40">
      <w:pPr>
        <w:spacing w:after="0" w:line="276" w:lineRule="auto"/>
        <w:jc w:val="both"/>
        <w:rPr>
          <w:rFonts w:ascii="ITC Avant Garde" w:hAnsi="ITC Avant Garde"/>
          <w:b/>
          <w:bCs/>
          <w:sz w:val="22"/>
          <w:szCs w:val="22"/>
        </w:rPr>
      </w:pPr>
    </w:p>
    <w:p w14:paraId="7E0205D2" w14:textId="77777777" w:rsidR="003F6E6E" w:rsidRDefault="000C3980" w:rsidP="00C10B57">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Acuerdo</w:t>
      </w:r>
    </w:p>
    <w:p w14:paraId="2EA64EE3" w14:textId="77777777" w:rsidR="00DE1C63" w:rsidRDefault="00DE1C63" w:rsidP="00C10B57">
      <w:pPr>
        <w:spacing w:after="0" w:line="276" w:lineRule="auto"/>
        <w:jc w:val="center"/>
        <w:rPr>
          <w:rFonts w:ascii="ITC Avant Garde" w:hAnsi="ITC Avant Garde" w:cs="Arial"/>
          <w:b/>
          <w:sz w:val="22"/>
          <w:szCs w:val="22"/>
        </w:rPr>
      </w:pPr>
    </w:p>
    <w:p w14:paraId="3D2D2F36" w14:textId="77777777" w:rsidR="009255AA" w:rsidRDefault="009255AA" w:rsidP="00DE1C63">
      <w:pPr>
        <w:pStyle w:val="Sinespaciado"/>
        <w:spacing w:line="276" w:lineRule="auto"/>
        <w:rPr>
          <w:rFonts w:ascii="ITC Avant Garde" w:hAnsi="ITC Avant Garde" w:cs="Arial"/>
          <w:b/>
          <w:color w:val="000000" w:themeColor="text1"/>
          <w:sz w:val="22"/>
          <w:szCs w:val="22"/>
        </w:rPr>
      </w:pPr>
      <w:r w:rsidRPr="009255AA">
        <w:rPr>
          <w:rFonts w:ascii="ITC Avant Garde" w:hAnsi="ITC Avant Garde" w:cs="Arial"/>
          <w:b/>
          <w:color w:val="000000" w:themeColor="text1"/>
          <w:sz w:val="22"/>
          <w:szCs w:val="22"/>
        </w:rPr>
        <w:t>CC/IFT/020622/20</w:t>
      </w:r>
    </w:p>
    <w:p w14:paraId="0978EECE" w14:textId="77777777" w:rsidR="000C3980" w:rsidRPr="003E7D2F" w:rsidRDefault="000C3980" w:rsidP="00DE1C63">
      <w:pPr>
        <w:pStyle w:val="Sinespaciado"/>
        <w:spacing w:line="276" w:lineRule="auto"/>
        <w:rPr>
          <w:rFonts w:ascii="ITC Avant Garde" w:hAnsi="ITC Avant Garde"/>
          <w:sz w:val="22"/>
          <w:szCs w:val="22"/>
        </w:rPr>
      </w:pPr>
      <w:r w:rsidRPr="003E7D2F">
        <w:rPr>
          <w:rFonts w:ascii="ITC Avant Garde" w:hAnsi="ITC Avant Garde"/>
          <w:b/>
          <w:sz w:val="22"/>
          <w:szCs w:val="22"/>
        </w:rPr>
        <w:t xml:space="preserve">Primero. </w:t>
      </w:r>
      <w:r w:rsidRPr="003E7D2F">
        <w:rPr>
          <w:rFonts w:ascii="ITC Avant Garde" w:hAnsi="ITC Avant Garde"/>
          <w:sz w:val="22"/>
          <w:szCs w:val="22"/>
        </w:rPr>
        <w:t>Se aprueba</w:t>
      </w:r>
      <w:r w:rsidR="00AE73EE">
        <w:rPr>
          <w:rFonts w:ascii="ITC Avant Garde" w:hAnsi="ITC Avant Garde"/>
          <w:sz w:val="22"/>
          <w:szCs w:val="22"/>
        </w:rPr>
        <w:t xml:space="preserve">, </w:t>
      </w:r>
      <w:r w:rsidR="00343335">
        <w:rPr>
          <w:rFonts w:ascii="ITC Avant Garde" w:hAnsi="ITC Avant Garde"/>
          <w:sz w:val="22"/>
          <w:szCs w:val="22"/>
        </w:rPr>
        <w:t>con las modificaciones señaladas</w:t>
      </w:r>
      <w:r w:rsidR="003F051D">
        <w:rPr>
          <w:rFonts w:ascii="ITC Avant Garde" w:hAnsi="ITC Avant Garde"/>
          <w:sz w:val="22"/>
          <w:szCs w:val="22"/>
        </w:rPr>
        <w:t>,</w:t>
      </w:r>
      <w:r w:rsidRPr="003E7D2F">
        <w:rPr>
          <w:rFonts w:ascii="ITC Avant Garde" w:hAnsi="ITC Avant Garde"/>
          <w:sz w:val="22"/>
          <w:szCs w:val="22"/>
        </w:rPr>
        <w:t xml:space="preserve"> el Acta de la</w:t>
      </w:r>
      <w:r w:rsidR="004E4113">
        <w:rPr>
          <w:rFonts w:ascii="ITC Avant Garde" w:hAnsi="ITC Avant Garde"/>
          <w:sz w:val="22"/>
          <w:szCs w:val="22"/>
        </w:rPr>
        <w:t xml:space="preserve"> </w:t>
      </w:r>
      <w:r w:rsidR="00AD0741">
        <w:rPr>
          <w:rFonts w:ascii="ITC Avant Garde" w:hAnsi="ITC Avant Garde"/>
          <w:sz w:val="22"/>
          <w:szCs w:val="22"/>
        </w:rPr>
        <w:t>V</w:t>
      </w:r>
      <w:r w:rsidR="00AD0741" w:rsidRPr="003E7D2F">
        <w:rPr>
          <w:rFonts w:ascii="ITC Avant Garde" w:hAnsi="ITC Avant Garde"/>
          <w:sz w:val="22"/>
          <w:szCs w:val="22"/>
        </w:rPr>
        <w:t xml:space="preserve"> </w:t>
      </w:r>
      <w:r w:rsidRPr="003E7D2F">
        <w:rPr>
          <w:rFonts w:ascii="ITC Avant Garde" w:hAnsi="ITC Avant Garde"/>
          <w:sz w:val="22"/>
          <w:szCs w:val="22"/>
        </w:rPr>
        <w:t>Sesión Ordinaria del V</w:t>
      </w:r>
      <w:r w:rsidR="00AD0741">
        <w:rPr>
          <w:rFonts w:ascii="ITC Avant Garde" w:hAnsi="ITC Avant Garde"/>
          <w:sz w:val="22"/>
          <w:szCs w:val="22"/>
        </w:rPr>
        <w:t>I</w:t>
      </w:r>
      <w:r w:rsidRPr="003E7D2F">
        <w:rPr>
          <w:rFonts w:ascii="ITC Avant Garde" w:hAnsi="ITC Avant Garde"/>
          <w:sz w:val="22"/>
          <w:szCs w:val="22"/>
        </w:rPr>
        <w:t xml:space="preserve"> Consejo Consultivo, celebrada el </w:t>
      </w:r>
      <w:r w:rsidR="009255AA">
        <w:rPr>
          <w:rFonts w:ascii="ITC Avant Garde" w:hAnsi="ITC Avant Garde"/>
          <w:sz w:val="22"/>
          <w:szCs w:val="22"/>
        </w:rPr>
        <w:t>5 de mayo</w:t>
      </w:r>
      <w:r w:rsidR="00D61B89">
        <w:rPr>
          <w:rFonts w:ascii="ITC Avant Garde" w:hAnsi="ITC Avant Garde"/>
          <w:sz w:val="22"/>
          <w:szCs w:val="22"/>
        </w:rPr>
        <w:t xml:space="preserve"> de 2022</w:t>
      </w:r>
      <w:r w:rsidRPr="003E7D2F">
        <w:rPr>
          <w:rFonts w:ascii="ITC Avant Garde" w:hAnsi="ITC Avant Garde"/>
          <w:sz w:val="22"/>
          <w:szCs w:val="22"/>
        </w:rPr>
        <w:t>.</w:t>
      </w:r>
    </w:p>
    <w:p w14:paraId="7F6E138C" w14:textId="77777777" w:rsidR="000C3980" w:rsidRPr="003E7D2F" w:rsidRDefault="000C3980" w:rsidP="00DE1C63">
      <w:pPr>
        <w:pStyle w:val="Sinespaciado"/>
        <w:spacing w:line="276" w:lineRule="auto"/>
        <w:rPr>
          <w:rFonts w:ascii="ITC Avant Garde" w:hAnsi="ITC Avant Garde"/>
          <w:sz w:val="22"/>
          <w:szCs w:val="22"/>
        </w:rPr>
      </w:pPr>
    </w:p>
    <w:p w14:paraId="3CF0E356" w14:textId="77777777" w:rsidR="000C3980" w:rsidRDefault="000C3980" w:rsidP="00C17C40">
      <w:pPr>
        <w:spacing w:after="0" w:line="276" w:lineRule="auto"/>
        <w:jc w:val="both"/>
        <w:rPr>
          <w:rFonts w:ascii="ITC Avant Garde" w:hAnsi="ITC Avant Garde"/>
          <w:sz w:val="22"/>
          <w:szCs w:val="22"/>
        </w:rPr>
      </w:pPr>
      <w:r w:rsidRPr="003E7D2F">
        <w:rPr>
          <w:rFonts w:ascii="ITC Avant Garde" w:hAnsi="ITC Avant Garde"/>
          <w:b/>
          <w:sz w:val="22"/>
          <w:szCs w:val="22"/>
        </w:rPr>
        <w:t>Segundo.</w:t>
      </w:r>
      <w:r w:rsidRPr="003E7D2F">
        <w:rPr>
          <w:rFonts w:ascii="ITC Avant Garde" w:hAnsi="ITC Avant Garde"/>
          <w:sz w:val="22"/>
          <w:szCs w:val="22"/>
        </w:rPr>
        <w:t xml:space="preserve"> Se instruye a la </w:t>
      </w:r>
      <w:r w:rsidR="004723B7">
        <w:rPr>
          <w:rFonts w:ascii="ITC Avant Garde" w:hAnsi="ITC Avant Garde"/>
          <w:sz w:val="22"/>
          <w:szCs w:val="22"/>
        </w:rPr>
        <w:t>s</w:t>
      </w:r>
      <w:r w:rsidRPr="003E7D2F">
        <w:rPr>
          <w:rFonts w:ascii="ITC Avant Garde" w:hAnsi="ITC Avant Garde"/>
          <w:sz w:val="22"/>
          <w:szCs w:val="22"/>
        </w:rPr>
        <w:t>ecretar</w:t>
      </w:r>
      <w:r w:rsidR="00A6749D">
        <w:rPr>
          <w:rFonts w:ascii="ITC Avant Garde" w:hAnsi="ITC Avant Garde"/>
          <w:sz w:val="22"/>
          <w:szCs w:val="22"/>
        </w:rPr>
        <w:t>í</w:t>
      </w:r>
      <w:r w:rsidRPr="003E7D2F">
        <w:rPr>
          <w:rFonts w:ascii="ITC Avant Garde" w:hAnsi="ITC Avant Garde"/>
          <w:sz w:val="22"/>
          <w:szCs w:val="22"/>
        </w:rPr>
        <w:t>a a publicar en la página electrónica del Consejo el Acta aprobada en el Acuerdo anterior.</w:t>
      </w:r>
    </w:p>
    <w:p w14:paraId="004E2F4A" w14:textId="77777777" w:rsidR="00D4023E" w:rsidRPr="00D4023E" w:rsidRDefault="00D4023E" w:rsidP="00C17C40">
      <w:pPr>
        <w:spacing w:after="0" w:line="276" w:lineRule="auto"/>
        <w:jc w:val="both"/>
        <w:rPr>
          <w:rFonts w:ascii="ITC Avant Garde" w:hAnsi="ITC Avant Garde" w:cs="Calibri Light"/>
          <w:b/>
          <w:bCs/>
          <w:sz w:val="22"/>
          <w:szCs w:val="22"/>
        </w:rPr>
      </w:pPr>
    </w:p>
    <w:p w14:paraId="5278E394" w14:textId="77777777" w:rsidR="00D4023E" w:rsidRPr="00D4023E" w:rsidRDefault="00D4023E" w:rsidP="00D4023E">
      <w:pPr>
        <w:spacing w:after="0" w:line="276" w:lineRule="auto"/>
        <w:rPr>
          <w:rFonts w:ascii="ITC Avant Garde" w:hAnsi="ITC Avant Garde" w:cs="Calibri Light"/>
          <w:b/>
          <w:bCs/>
          <w:sz w:val="22"/>
          <w:szCs w:val="22"/>
        </w:rPr>
      </w:pPr>
      <w:r w:rsidRPr="00D4023E">
        <w:rPr>
          <w:rFonts w:ascii="ITC Avant Garde" w:hAnsi="ITC Avant Garde" w:cs="Calibri Light"/>
          <w:b/>
          <w:bCs/>
          <w:sz w:val="22"/>
          <w:szCs w:val="22"/>
        </w:rPr>
        <w:t>III. 2 Recomendaciones (Resolutivo)</w:t>
      </w:r>
    </w:p>
    <w:p w14:paraId="02BF795D" w14:textId="77777777" w:rsidR="00D4023E" w:rsidRDefault="00D4023E" w:rsidP="00D4023E">
      <w:pPr>
        <w:spacing w:after="0" w:line="276" w:lineRule="auto"/>
        <w:ind w:left="708"/>
        <w:rPr>
          <w:rFonts w:ascii="ITC Avant Garde" w:hAnsi="ITC Avant Garde"/>
          <w:bCs/>
          <w:sz w:val="22"/>
          <w:szCs w:val="22"/>
        </w:rPr>
      </w:pPr>
    </w:p>
    <w:p w14:paraId="069FA96C" w14:textId="77777777" w:rsidR="00D4023E" w:rsidRPr="00DF38EC" w:rsidRDefault="00D4023E" w:rsidP="00B55C7D">
      <w:pPr>
        <w:spacing w:after="0" w:line="276" w:lineRule="auto"/>
        <w:ind w:left="720"/>
        <w:jc w:val="both"/>
        <w:rPr>
          <w:rFonts w:ascii="ITC Avant Garde" w:hAnsi="ITC Avant Garde"/>
          <w:b/>
          <w:sz w:val="22"/>
          <w:szCs w:val="22"/>
        </w:rPr>
      </w:pPr>
      <w:r w:rsidRPr="00DF38EC">
        <w:rPr>
          <w:rFonts w:ascii="ITC Avant Garde" w:hAnsi="ITC Avant Garde"/>
          <w:b/>
          <w:sz w:val="22"/>
          <w:szCs w:val="22"/>
        </w:rPr>
        <w:t>III.2.1 Opinión que emite el Consejo Consultivo del Instituto Federal de Telecomunicaciones en relación con la pertinencia de analizar la Constitucionalidad de la falta de nombramiento de Comisionados del Pleno, así como respecto de la necesidad de interponer un medio de defensa para obtener certeza jurídica.</w:t>
      </w:r>
    </w:p>
    <w:p w14:paraId="36335666" w14:textId="77777777" w:rsidR="00D4023E" w:rsidRDefault="00D4023E" w:rsidP="00C17C40">
      <w:pPr>
        <w:spacing w:after="0" w:line="276" w:lineRule="auto"/>
        <w:jc w:val="both"/>
        <w:rPr>
          <w:rFonts w:ascii="ITC Avant Garde" w:hAnsi="ITC Avant Garde"/>
          <w:sz w:val="22"/>
          <w:szCs w:val="22"/>
        </w:rPr>
      </w:pPr>
    </w:p>
    <w:p w14:paraId="6A86606F" w14:textId="77777777" w:rsidR="00D4023E" w:rsidRDefault="00D4023E" w:rsidP="00D4023E">
      <w:pPr>
        <w:spacing w:after="0" w:line="276" w:lineRule="auto"/>
        <w:jc w:val="center"/>
        <w:rPr>
          <w:rFonts w:ascii="ITC Avant Garde" w:hAnsi="ITC Avant Garde"/>
          <w:b/>
          <w:sz w:val="22"/>
          <w:szCs w:val="22"/>
        </w:rPr>
      </w:pPr>
      <w:r>
        <w:rPr>
          <w:rFonts w:ascii="ITC Avant Garde" w:hAnsi="ITC Avant Garde"/>
          <w:b/>
          <w:sz w:val="22"/>
          <w:szCs w:val="22"/>
        </w:rPr>
        <w:t>Deliberación</w:t>
      </w:r>
    </w:p>
    <w:p w14:paraId="402E67A1" w14:textId="77777777" w:rsidR="00F031C7" w:rsidRDefault="00F031C7" w:rsidP="00D4023E">
      <w:pPr>
        <w:spacing w:after="0" w:line="276" w:lineRule="auto"/>
        <w:jc w:val="center"/>
        <w:rPr>
          <w:rFonts w:ascii="ITC Avant Garde" w:hAnsi="ITC Avant Garde"/>
          <w:b/>
          <w:sz w:val="22"/>
          <w:szCs w:val="22"/>
        </w:rPr>
      </w:pPr>
    </w:p>
    <w:p w14:paraId="4F4A5524" w14:textId="0DDC76A9" w:rsidR="00F031C7" w:rsidRDefault="00F031C7" w:rsidP="00F031C7">
      <w:pPr>
        <w:pStyle w:val="Sinespaciado"/>
        <w:spacing w:line="276" w:lineRule="auto"/>
        <w:jc w:val="both"/>
        <w:rPr>
          <w:rFonts w:ascii="ITC Avant Garde" w:hAnsi="ITC Avant Garde"/>
          <w:sz w:val="22"/>
          <w:szCs w:val="22"/>
        </w:rPr>
      </w:pPr>
      <w:r>
        <w:rPr>
          <w:rFonts w:ascii="ITC Avant Garde" w:hAnsi="ITC Avant Garde"/>
          <w:sz w:val="22"/>
          <w:szCs w:val="22"/>
        </w:rPr>
        <w:t>El consejero presidente Luis Miguel Martínez Cervantes invitó a los</w:t>
      </w:r>
      <w:r w:rsidR="008763F1">
        <w:rPr>
          <w:rFonts w:ascii="ITC Avant Garde" w:hAnsi="ITC Avant Garde"/>
          <w:sz w:val="22"/>
          <w:szCs w:val="22"/>
        </w:rPr>
        <w:t xml:space="preserve"> consejeros que coordinaron la elaboración </w:t>
      </w:r>
      <w:r>
        <w:rPr>
          <w:rFonts w:ascii="ITC Avant Garde" w:hAnsi="ITC Avant Garde"/>
          <w:sz w:val="22"/>
          <w:szCs w:val="22"/>
        </w:rPr>
        <w:t xml:space="preserve">de las recomendaciones </w:t>
      </w:r>
      <w:r w:rsidR="00F95468">
        <w:rPr>
          <w:rFonts w:ascii="ITC Avant Garde" w:hAnsi="ITC Avant Garde"/>
          <w:sz w:val="22"/>
          <w:szCs w:val="22"/>
        </w:rPr>
        <w:t xml:space="preserve">listadas en </w:t>
      </w:r>
      <w:r w:rsidR="008763F1">
        <w:rPr>
          <w:rFonts w:ascii="ITC Avant Garde" w:hAnsi="ITC Avant Garde"/>
          <w:sz w:val="22"/>
          <w:szCs w:val="22"/>
        </w:rPr>
        <w:t xml:space="preserve">el Orden del Día </w:t>
      </w:r>
      <w:r>
        <w:rPr>
          <w:rFonts w:ascii="ITC Avant Garde" w:hAnsi="ITC Avant Garde"/>
          <w:sz w:val="22"/>
          <w:szCs w:val="22"/>
        </w:rPr>
        <w:t xml:space="preserve">a describir el contenido de las recomendaciones, a través de un pequeño resumen; posteriormente señaló </w:t>
      </w:r>
      <w:r w:rsidR="00E43D34">
        <w:rPr>
          <w:rFonts w:ascii="ITC Avant Garde" w:hAnsi="ITC Avant Garde"/>
          <w:sz w:val="22"/>
          <w:szCs w:val="22"/>
        </w:rPr>
        <w:t xml:space="preserve">que </w:t>
      </w:r>
      <w:r>
        <w:rPr>
          <w:rFonts w:ascii="ITC Avant Garde" w:hAnsi="ITC Avant Garde"/>
          <w:sz w:val="22"/>
          <w:szCs w:val="22"/>
        </w:rPr>
        <w:t xml:space="preserve">se pasaría a una ronda de discusión, para poder determinar si la recomendación necesita un cambio menor en la redacción o un cambio mayor en el contenido, con el objetivo de determinar si la recomendación está en condiciones de ser votada; posteriormente procedió a darle el uso de la voz a la consejera </w:t>
      </w:r>
      <w:r w:rsidRPr="006D6FE3">
        <w:rPr>
          <w:rFonts w:ascii="ITC Avant Garde" w:hAnsi="ITC Avant Garde"/>
          <w:bCs/>
          <w:sz w:val="22"/>
          <w:szCs w:val="22"/>
        </w:rPr>
        <w:t>Lucía Ojeda Cárdenas</w:t>
      </w:r>
      <w:r>
        <w:rPr>
          <w:rFonts w:ascii="ITC Avant Garde" w:hAnsi="ITC Avant Garde"/>
          <w:sz w:val="22"/>
          <w:szCs w:val="22"/>
        </w:rPr>
        <w:t>.</w:t>
      </w:r>
    </w:p>
    <w:p w14:paraId="71B1351F" w14:textId="77777777" w:rsidR="00D4023E" w:rsidRDefault="00D4023E" w:rsidP="00D4023E">
      <w:pPr>
        <w:spacing w:after="0" w:line="276" w:lineRule="auto"/>
        <w:jc w:val="center"/>
        <w:rPr>
          <w:rFonts w:ascii="ITC Avant Garde" w:hAnsi="ITC Avant Garde"/>
          <w:b/>
          <w:sz w:val="22"/>
          <w:szCs w:val="22"/>
        </w:rPr>
      </w:pPr>
    </w:p>
    <w:p w14:paraId="364FC772" w14:textId="77777777" w:rsidR="00D4023E" w:rsidRDefault="00D4023E" w:rsidP="00D4023E">
      <w:pPr>
        <w:spacing w:after="240" w:line="276" w:lineRule="auto"/>
        <w:jc w:val="both"/>
        <w:rPr>
          <w:rFonts w:ascii="ITC Avant Garde" w:hAnsi="ITC Avant Garde"/>
          <w:bCs/>
          <w:sz w:val="22"/>
          <w:szCs w:val="22"/>
        </w:rPr>
      </w:pPr>
      <w:bookmarkStart w:id="1" w:name="_Hlk105585668"/>
      <w:r>
        <w:rPr>
          <w:rFonts w:ascii="ITC Avant Garde" w:hAnsi="ITC Avant Garde"/>
          <w:sz w:val="22"/>
          <w:szCs w:val="22"/>
        </w:rPr>
        <w:t xml:space="preserve">En uso de </w:t>
      </w:r>
      <w:bookmarkEnd w:id="1"/>
      <w:r>
        <w:rPr>
          <w:rFonts w:ascii="ITC Avant Garde" w:hAnsi="ITC Avant Garde"/>
          <w:sz w:val="22"/>
          <w:szCs w:val="22"/>
        </w:rPr>
        <w:t>la palabra, la consejera Lucía Ojeda Cárdenas señaló qu</w:t>
      </w:r>
      <w:r w:rsidR="00D7305F">
        <w:rPr>
          <w:rFonts w:ascii="ITC Avant Garde" w:hAnsi="ITC Avant Garde"/>
          <w:sz w:val="22"/>
          <w:szCs w:val="22"/>
        </w:rPr>
        <w:t xml:space="preserve">e era </w:t>
      </w:r>
      <w:r w:rsidR="00111E22">
        <w:rPr>
          <w:rFonts w:ascii="ITC Avant Garde" w:hAnsi="ITC Avant Garde"/>
          <w:sz w:val="22"/>
          <w:szCs w:val="22"/>
        </w:rPr>
        <w:t xml:space="preserve">relevante </w:t>
      </w:r>
      <w:r w:rsidR="00D7305F">
        <w:rPr>
          <w:rFonts w:ascii="ITC Avant Garde" w:hAnsi="ITC Avant Garde"/>
          <w:sz w:val="22"/>
          <w:szCs w:val="22"/>
        </w:rPr>
        <w:t>puntualizar porque</w:t>
      </w:r>
      <w:r w:rsidR="00E43D34">
        <w:rPr>
          <w:rFonts w:ascii="ITC Avant Garde" w:hAnsi="ITC Avant Garde"/>
          <w:sz w:val="22"/>
          <w:szCs w:val="22"/>
        </w:rPr>
        <w:t xml:space="preserve"> la propuesta se trata de una</w:t>
      </w:r>
      <w:r w:rsidR="00D7305F">
        <w:rPr>
          <w:rFonts w:ascii="ITC Avant Garde" w:hAnsi="ITC Avant Garde"/>
          <w:sz w:val="22"/>
          <w:szCs w:val="22"/>
        </w:rPr>
        <w:t xml:space="preserve"> opinión y no recomendación, señaló que el objetivo es mostrar las bases y reflexiones sobre la importancia que tiene para el </w:t>
      </w:r>
      <w:r w:rsidR="00D7305F" w:rsidRPr="00D7305F">
        <w:rPr>
          <w:rFonts w:ascii="ITC Avant Garde" w:hAnsi="ITC Avant Garde"/>
          <w:sz w:val="22"/>
          <w:szCs w:val="22"/>
        </w:rPr>
        <w:t xml:space="preserve">Instituto Federal de </w:t>
      </w:r>
      <w:r w:rsidR="00D7305F" w:rsidRPr="00D7305F">
        <w:rPr>
          <w:rFonts w:ascii="ITC Avant Garde" w:hAnsi="ITC Avant Garde"/>
          <w:bCs/>
          <w:sz w:val="22"/>
          <w:szCs w:val="22"/>
        </w:rPr>
        <w:t>Telecomunicaciones</w:t>
      </w:r>
      <w:r w:rsidR="00B0677B">
        <w:rPr>
          <w:rFonts w:ascii="ITC Avant Garde" w:hAnsi="ITC Avant Garde"/>
          <w:bCs/>
          <w:sz w:val="22"/>
          <w:szCs w:val="22"/>
        </w:rPr>
        <w:t xml:space="preserve"> </w:t>
      </w:r>
      <w:r w:rsidR="00B0677B" w:rsidRPr="00D7305F">
        <w:rPr>
          <w:rFonts w:ascii="ITC Avant Garde" w:hAnsi="ITC Avant Garde"/>
          <w:bCs/>
          <w:sz w:val="22"/>
          <w:szCs w:val="22"/>
        </w:rPr>
        <w:t>(IFT o Instituto)</w:t>
      </w:r>
      <w:r w:rsidR="00D7305F">
        <w:rPr>
          <w:rFonts w:ascii="ITC Avant Garde" w:hAnsi="ITC Avant Garde"/>
          <w:bCs/>
          <w:sz w:val="22"/>
          <w:szCs w:val="22"/>
        </w:rPr>
        <w:t xml:space="preserve"> la omisión del nombramiento de los comisionados</w:t>
      </w:r>
      <w:r w:rsidR="00266374">
        <w:rPr>
          <w:rFonts w:ascii="ITC Avant Garde" w:hAnsi="ITC Avant Garde"/>
          <w:bCs/>
          <w:sz w:val="22"/>
          <w:szCs w:val="22"/>
        </w:rPr>
        <w:t>.</w:t>
      </w:r>
    </w:p>
    <w:p w14:paraId="2DA32A85" w14:textId="7CD76F09" w:rsidR="00266374" w:rsidRDefault="00266374" w:rsidP="00D4023E">
      <w:pPr>
        <w:spacing w:after="240" w:line="276" w:lineRule="auto"/>
        <w:jc w:val="both"/>
        <w:rPr>
          <w:rFonts w:ascii="ITC Avant Garde" w:hAnsi="ITC Avant Garde"/>
          <w:sz w:val="22"/>
          <w:szCs w:val="22"/>
        </w:rPr>
      </w:pPr>
      <w:r>
        <w:rPr>
          <w:rFonts w:ascii="ITC Avant Garde" w:hAnsi="ITC Avant Garde"/>
          <w:sz w:val="22"/>
          <w:szCs w:val="22"/>
        </w:rPr>
        <w:lastRenderedPageBreak/>
        <w:t>La consejera Lucía Ojeda Cárdenas</w:t>
      </w:r>
      <w:r w:rsidR="003B2410">
        <w:rPr>
          <w:rFonts w:ascii="ITC Avant Garde" w:hAnsi="ITC Avant Garde"/>
          <w:sz w:val="22"/>
          <w:szCs w:val="22"/>
        </w:rPr>
        <w:t xml:space="preserve"> comentó que</w:t>
      </w:r>
      <w:r w:rsidR="00FD7EF1">
        <w:rPr>
          <w:rFonts w:ascii="ITC Avant Garde" w:hAnsi="ITC Avant Garde"/>
          <w:sz w:val="22"/>
          <w:szCs w:val="22"/>
        </w:rPr>
        <w:t>,</w:t>
      </w:r>
      <w:r w:rsidR="003B2410">
        <w:rPr>
          <w:rFonts w:ascii="ITC Avant Garde" w:hAnsi="ITC Avant Garde"/>
          <w:sz w:val="22"/>
          <w:szCs w:val="22"/>
        </w:rPr>
        <w:t xml:space="preserve"> hasta el momento</w:t>
      </w:r>
      <w:r w:rsidR="00FD7EF1">
        <w:rPr>
          <w:rFonts w:ascii="ITC Avant Garde" w:hAnsi="ITC Avant Garde"/>
          <w:sz w:val="22"/>
          <w:szCs w:val="22"/>
        </w:rPr>
        <w:t>,</w:t>
      </w:r>
      <w:r w:rsidR="003B2410">
        <w:rPr>
          <w:rFonts w:ascii="ITC Avant Garde" w:hAnsi="ITC Avant Garde"/>
          <w:sz w:val="22"/>
          <w:szCs w:val="22"/>
        </w:rPr>
        <w:t xml:space="preserve"> el IFT no ha realizado ninguna acción por la falta de nombramiento de comisionados a diferencia de la Comisión Federal de Competencia Económica (COFECE), por otro lado, señaló que e</w:t>
      </w:r>
      <w:r w:rsidR="00FD6BE7">
        <w:rPr>
          <w:rFonts w:ascii="ITC Avant Garde" w:hAnsi="ITC Avant Garde"/>
          <w:sz w:val="22"/>
          <w:szCs w:val="22"/>
        </w:rPr>
        <w:t>ra importante conocer si aún es oportuno, legalmente posible y conveniente que el IFT realice una acción directa. La consejera Lucía Ojeda Cárdenas puntualizó que</w:t>
      </w:r>
      <w:r w:rsidR="00FD7EF1">
        <w:rPr>
          <w:rFonts w:ascii="ITC Avant Garde" w:hAnsi="ITC Avant Garde"/>
          <w:sz w:val="22"/>
          <w:szCs w:val="22"/>
        </w:rPr>
        <w:t>,</w:t>
      </w:r>
      <w:r w:rsidR="00FD6BE7">
        <w:rPr>
          <w:rFonts w:ascii="ITC Avant Garde" w:hAnsi="ITC Avant Garde"/>
          <w:sz w:val="22"/>
          <w:szCs w:val="22"/>
        </w:rPr>
        <w:t xml:space="preserve"> a través de la opinión</w:t>
      </w:r>
      <w:r w:rsidR="00FD7EF1">
        <w:rPr>
          <w:rFonts w:ascii="ITC Avant Garde" w:hAnsi="ITC Avant Garde"/>
          <w:sz w:val="22"/>
          <w:szCs w:val="22"/>
        </w:rPr>
        <w:t>,</w:t>
      </w:r>
      <w:r w:rsidR="00FD6BE7">
        <w:rPr>
          <w:rFonts w:ascii="ITC Avant Garde" w:hAnsi="ITC Avant Garde"/>
          <w:sz w:val="22"/>
          <w:szCs w:val="22"/>
        </w:rPr>
        <w:t xml:space="preserve"> reflexionan sobre el amparo que realizó </w:t>
      </w:r>
      <w:proofErr w:type="spellStart"/>
      <w:r w:rsidR="00FD6BE7">
        <w:rPr>
          <w:rFonts w:ascii="ITC Avant Garde" w:hAnsi="ITC Avant Garde"/>
          <w:sz w:val="22"/>
          <w:szCs w:val="22"/>
        </w:rPr>
        <w:t>Observatel</w:t>
      </w:r>
      <w:proofErr w:type="spellEnd"/>
      <w:r w:rsidR="00FD6BE7">
        <w:rPr>
          <w:rFonts w:ascii="ITC Avant Garde" w:hAnsi="ITC Avant Garde"/>
          <w:sz w:val="22"/>
          <w:szCs w:val="22"/>
        </w:rPr>
        <w:t xml:space="preserve">, donde el ejecutivo señaló que la omisión del nombramiento de comisionados se debía a la legitimidad de las listas </w:t>
      </w:r>
      <w:r w:rsidR="00FD6BE7" w:rsidRPr="00FD6BE7">
        <w:rPr>
          <w:rFonts w:ascii="ITC Avant Garde" w:hAnsi="ITC Avant Garde"/>
          <w:sz w:val="22"/>
          <w:szCs w:val="22"/>
        </w:rPr>
        <w:t xml:space="preserve">que vienen de un comité de evaluación que no estaba integrado como </w:t>
      </w:r>
      <w:r w:rsidR="00FD7EF1">
        <w:rPr>
          <w:rFonts w:ascii="ITC Avant Garde" w:hAnsi="ITC Avant Garde"/>
          <w:sz w:val="22"/>
          <w:szCs w:val="22"/>
        </w:rPr>
        <w:t>señala</w:t>
      </w:r>
      <w:r w:rsidR="00FD7EF1" w:rsidRPr="00FD6BE7">
        <w:rPr>
          <w:rFonts w:ascii="ITC Avant Garde" w:hAnsi="ITC Avant Garde"/>
          <w:sz w:val="22"/>
          <w:szCs w:val="22"/>
        </w:rPr>
        <w:t xml:space="preserve"> </w:t>
      </w:r>
      <w:r w:rsidR="00FD6BE7" w:rsidRPr="00FD6BE7">
        <w:rPr>
          <w:rFonts w:ascii="ITC Avant Garde" w:hAnsi="ITC Avant Garde"/>
          <w:sz w:val="22"/>
          <w:szCs w:val="22"/>
        </w:rPr>
        <w:t>la Constitución.</w:t>
      </w:r>
    </w:p>
    <w:p w14:paraId="67A2FC71" w14:textId="77777777" w:rsidR="005513C1" w:rsidRDefault="00FD6BE7" w:rsidP="00D4023E">
      <w:pPr>
        <w:spacing w:after="240" w:line="276" w:lineRule="auto"/>
        <w:jc w:val="both"/>
        <w:rPr>
          <w:rFonts w:ascii="ITC Avant Garde" w:hAnsi="ITC Avant Garde"/>
          <w:sz w:val="22"/>
          <w:szCs w:val="22"/>
        </w:rPr>
      </w:pPr>
      <w:r>
        <w:rPr>
          <w:rFonts w:ascii="ITC Avant Garde" w:hAnsi="ITC Avant Garde"/>
          <w:sz w:val="22"/>
          <w:szCs w:val="22"/>
        </w:rPr>
        <w:t xml:space="preserve">Por </w:t>
      </w:r>
      <w:r w:rsidR="00926220">
        <w:rPr>
          <w:rFonts w:ascii="ITC Avant Garde" w:hAnsi="ITC Avant Garde"/>
          <w:sz w:val="22"/>
          <w:szCs w:val="22"/>
        </w:rPr>
        <w:t>otro lado,</w:t>
      </w:r>
      <w:r>
        <w:rPr>
          <w:rFonts w:ascii="ITC Avant Garde" w:hAnsi="ITC Avant Garde"/>
          <w:sz w:val="22"/>
          <w:szCs w:val="22"/>
        </w:rPr>
        <w:t xml:space="preserve"> la consejera </w:t>
      </w:r>
      <w:r w:rsidR="00926220">
        <w:rPr>
          <w:rFonts w:ascii="ITC Avant Garde" w:hAnsi="ITC Avant Garde"/>
          <w:sz w:val="22"/>
          <w:szCs w:val="22"/>
        </w:rPr>
        <w:t>Lucía Ojeda Cárdenas</w:t>
      </w:r>
      <w:r w:rsidR="00244339">
        <w:rPr>
          <w:rFonts w:ascii="ITC Avant Garde" w:hAnsi="ITC Avant Garde"/>
          <w:sz w:val="22"/>
          <w:szCs w:val="22"/>
        </w:rPr>
        <w:t xml:space="preserve"> </w:t>
      </w:r>
      <w:r w:rsidR="002D64D5">
        <w:rPr>
          <w:rFonts w:ascii="ITC Avant Garde" w:hAnsi="ITC Avant Garde"/>
          <w:sz w:val="22"/>
          <w:szCs w:val="22"/>
        </w:rPr>
        <w:t>mencionó que</w:t>
      </w:r>
      <w:r w:rsidR="00244339">
        <w:rPr>
          <w:rFonts w:ascii="ITC Avant Garde" w:hAnsi="ITC Avant Garde"/>
          <w:sz w:val="22"/>
          <w:szCs w:val="22"/>
        </w:rPr>
        <w:t xml:space="preserve"> actualmente exist</w:t>
      </w:r>
      <w:r w:rsidR="002D64D5">
        <w:rPr>
          <w:rFonts w:ascii="ITC Avant Garde" w:hAnsi="ITC Avant Garde"/>
          <w:sz w:val="22"/>
          <w:szCs w:val="22"/>
        </w:rPr>
        <w:t>e</w:t>
      </w:r>
      <w:r w:rsidR="00244339">
        <w:rPr>
          <w:rFonts w:ascii="ITC Avant Garde" w:hAnsi="ITC Avant Garde"/>
          <w:sz w:val="22"/>
          <w:szCs w:val="22"/>
        </w:rPr>
        <w:t xml:space="preserve"> una investigación abierta sobre barreras a la competencia</w:t>
      </w:r>
      <w:r w:rsidR="002D64D5">
        <w:rPr>
          <w:rFonts w:ascii="ITC Avant Garde" w:hAnsi="ITC Avant Garde"/>
          <w:sz w:val="22"/>
          <w:szCs w:val="22"/>
        </w:rPr>
        <w:t xml:space="preserve"> y que el IFT </w:t>
      </w:r>
      <w:r w:rsidR="005513C1">
        <w:rPr>
          <w:rFonts w:ascii="ITC Avant Garde" w:hAnsi="ITC Avant Garde"/>
          <w:sz w:val="22"/>
          <w:szCs w:val="22"/>
        </w:rPr>
        <w:t>no tiene el quorum necesario al tener</w:t>
      </w:r>
      <w:r w:rsidR="002D64D5">
        <w:rPr>
          <w:rFonts w:ascii="ITC Avant Garde" w:hAnsi="ITC Avant Garde"/>
          <w:sz w:val="22"/>
          <w:szCs w:val="22"/>
        </w:rPr>
        <w:t xml:space="preserve"> solamente cuatro comisionados, lo</w:t>
      </w:r>
      <w:r w:rsidR="005513C1">
        <w:rPr>
          <w:rFonts w:ascii="ITC Avant Garde" w:hAnsi="ITC Avant Garde"/>
          <w:sz w:val="22"/>
          <w:szCs w:val="22"/>
        </w:rPr>
        <w:t xml:space="preserve"> </w:t>
      </w:r>
      <w:r w:rsidR="005800F6">
        <w:rPr>
          <w:rFonts w:ascii="ITC Avant Garde" w:hAnsi="ITC Avant Garde"/>
          <w:sz w:val="22"/>
          <w:szCs w:val="22"/>
        </w:rPr>
        <w:t>cual</w:t>
      </w:r>
      <w:r w:rsidR="005513C1">
        <w:rPr>
          <w:rFonts w:ascii="ITC Avant Garde" w:hAnsi="ITC Avant Garde"/>
          <w:sz w:val="22"/>
          <w:szCs w:val="22"/>
        </w:rPr>
        <w:t xml:space="preserve"> </w:t>
      </w:r>
      <w:r w:rsidR="002D64D5">
        <w:rPr>
          <w:rFonts w:ascii="ITC Avant Garde" w:hAnsi="ITC Avant Garde"/>
          <w:sz w:val="22"/>
          <w:szCs w:val="22"/>
        </w:rPr>
        <w:t>limita el ejercicio de las facultades del IFT señaladas por mandato constitucional</w:t>
      </w:r>
      <w:r w:rsidR="005513C1">
        <w:rPr>
          <w:rFonts w:ascii="ITC Avant Garde" w:hAnsi="ITC Avant Garde"/>
          <w:sz w:val="22"/>
          <w:szCs w:val="22"/>
        </w:rPr>
        <w:t>.</w:t>
      </w:r>
    </w:p>
    <w:p w14:paraId="72BB69DE" w14:textId="5DC0F042" w:rsidR="000205E3" w:rsidRDefault="00E037EF" w:rsidP="00D4023E">
      <w:pPr>
        <w:spacing w:after="240" w:line="276" w:lineRule="auto"/>
        <w:jc w:val="both"/>
        <w:rPr>
          <w:rFonts w:ascii="ITC Avant Garde" w:hAnsi="ITC Avant Garde"/>
          <w:sz w:val="22"/>
          <w:szCs w:val="22"/>
        </w:rPr>
      </w:pPr>
      <w:r>
        <w:rPr>
          <w:rFonts w:ascii="ITC Avant Garde" w:hAnsi="ITC Avant Garde"/>
          <w:sz w:val="22"/>
          <w:szCs w:val="22"/>
        </w:rPr>
        <w:t>La consejera Lucía Ojeda Cárdenas señaló que el hecho de no tener quorum suficiente limita las facultades y acciones por parte del IFT</w:t>
      </w:r>
      <w:r w:rsidR="002625A4">
        <w:rPr>
          <w:rFonts w:ascii="ITC Avant Garde" w:hAnsi="ITC Avant Garde"/>
          <w:sz w:val="22"/>
          <w:szCs w:val="22"/>
        </w:rPr>
        <w:t xml:space="preserve">, entonces </w:t>
      </w:r>
      <w:r w:rsidR="004C3146">
        <w:rPr>
          <w:rFonts w:ascii="ITC Avant Garde" w:hAnsi="ITC Avant Garde"/>
          <w:sz w:val="22"/>
          <w:szCs w:val="22"/>
        </w:rPr>
        <w:t xml:space="preserve">mencionó </w:t>
      </w:r>
      <w:r w:rsidR="00FD7EF1">
        <w:rPr>
          <w:rFonts w:ascii="ITC Avant Garde" w:hAnsi="ITC Avant Garde"/>
          <w:sz w:val="22"/>
          <w:szCs w:val="22"/>
        </w:rPr>
        <w:t xml:space="preserve">que </w:t>
      </w:r>
      <w:r w:rsidR="002625A4">
        <w:rPr>
          <w:rFonts w:ascii="ITC Avant Garde" w:hAnsi="ITC Avant Garde"/>
          <w:sz w:val="22"/>
          <w:szCs w:val="22"/>
        </w:rPr>
        <w:t xml:space="preserve">la opinión analiza si es oportuno y conveniente presentar alguna acción y </w:t>
      </w:r>
      <w:r w:rsidR="00C36A49">
        <w:rPr>
          <w:rFonts w:ascii="ITC Avant Garde" w:hAnsi="ITC Avant Garde"/>
          <w:sz w:val="22"/>
          <w:szCs w:val="22"/>
        </w:rPr>
        <w:t>apunt</w:t>
      </w:r>
      <w:r w:rsidR="00F90C81">
        <w:rPr>
          <w:rFonts w:ascii="ITC Avant Garde" w:hAnsi="ITC Avant Garde"/>
          <w:sz w:val="22"/>
          <w:szCs w:val="22"/>
        </w:rPr>
        <w:t>ó</w:t>
      </w:r>
      <w:r w:rsidR="002625A4">
        <w:rPr>
          <w:rFonts w:ascii="ITC Avant Garde" w:hAnsi="ITC Avant Garde"/>
          <w:sz w:val="22"/>
          <w:szCs w:val="22"/>
        </w:rPr>
        <w:t xml:space="preserve"> que s</w:t>
      </w:r>
      <w:r w:rsidR="00BB21F7">
        <w:rPr>
          <w:rFonts w:ascii="ITC Avant Garde" w:hAnsi="ITC Avant Garde"/>
          <w:sz w:val="22"/>
          <w:szCs w:val="22"/>
        </w:rPr>
        <w:t>í</w:t>
      </w:r>
      <w:r w:rsidR="002625A4">
        <w:rPr>
          <w:rFonts w:ascii="ITC Avant Garde" w:hAnsi="ITC Avant Garde"/>
          <w:sz w:val="22"/>
          <w:szCs w:val="22"/>
        </w:rPr>
        <w:t xml:space="preserve"> es necesario que el IFT </w:t>
      </w:r>
      <w:r w:rsidR="00FD7EF1">
        <w:rPr>
          <w:rFonts w:ascii="ITC Avant Garde" w:hAnsi="ITC Avant Garde"/>
          <w:sz w:val="22"/>
          <w:szCs w:val="22"/>
        </w:rPr>
        <w:t xml:space="preserve">proceda </w:t>
      </w:r>
      <w:r w:rsidR="002625A4">
        <w:rPr>
          <w:rFonts w:ascii="ITC Avant Garde" w:hAnsi="ITC Avant Garde"/>
          <w:sz w:val="22"/>
          <w:szCs w:val="22"/>
        </w:rPr>
        <w:t xml:space="preserve">a realizar </w:t>
      </w:r>
      <w:r w:rsidR="000205E3">
        <w:rPr>
          <w:rFonts w:ascii="ITC Avant Garde" w:hAnsi="ITC Avant Garde"/>
          <w:sz w:val="22"/>
          <w:szCs w:val="22"/>
        </w:rPr>
        <w:t xml:space="preserve">las acciones que sean convenientes. La consejera Lucía Ojeda Cárdenas precisó que, si la acción </w:t>
      </w:r>
      <w:r w:rsidR="00111E22">
        <w:rPr>
          <w:rFonts w:ascii="ITC Avant Garde" w:hAnsi="ITC Avant Garde"/>
          <w:sz w:val="22"/>
          <w:szCs w:val="22"/>
        </w:rPr>
        <w:t>efectuada</w:t>
      </w:r>
      <w:r w:rsidR="000205E3">
        <w:rPr>
          <w:rFonts w:ascii="ITC Avant Garde" w:hAnsi="ITC Avant Garde"/>
          <w:sz w:val="22"/>
          <w:szCs w:val="22"/>
        </w:rPr>
        <w:t xml:space="preserve"> por COFECE procede, esto no alcanzaría al IFT, además </w:t>
      </w:r>
      <w:r w:rsidR="00C36A49">
        <w:rPr>
          <w:rFonts w:ascii="ITC Avant Garde" w:hAnsi="ITC Avant Garde"/>
          <w:sz w:val="22"/>
          <w:szCs w:val="22"/>
        </w:rPr>
        <w:t xml:space="preserve">comentó </w:t>
      </w:r>
      <w:r w:rsidR="000205E3">
        <w:rPr>
          <w:rFonts w:ascii="ITC Avant Garde" w:hAnsi="ITC Avant Garde"/>
          <w:sz w:val="22"/>
          <w:szCs w:val="22"/>
        </w:rPr>
        <w:t xml:space="preserve">que el juicio de amparo promovido por </w:t>
      </w:r>
      <w:proofErr w:type="spellStart"/>
      <w:r w:rsidR="000205E3">
        <w:rPr>
          <w:rFonts w:ascii="ITC Avant Garde" w:hAnsi="ITC Avant Garde"/>
          <w:sz w:val="22"/>
          <w:szCs w:val="22"/>
        </w:rPr>
        <w:t>Observatel</w:t>
      </w:r>
      <w:proofErr w:type="spellEnd"/>
      <w:r w:rsidR="000205E3">
        <w:rPr>
          <w:rFonts w:ascii="ITC Avant Garde" w:hAnsi="ITC Avant Garde"/>
          <w:sz w:val="22"/>
          <w:szCs w:val="22"/>
        </w:rPr>
        <w:t xml:space="preserve"> puede durar más tiempo.</w:t>
      </w:r>
    </w:p>
    <w:p w14:paraId="1AD95C4B" w14:textId="4DCDFD07" w:rsidR="00E037EF" w:rsidRDefault="000205E3" w:rsidP="000205E3">
      <w:pPr>
        <w:spacing w:after="240" w:line="276" w:lineRule="auto"/>
        <w:jc w:val="both"/>
        <w:rPr>
          <w:rFonts w:ascii="ITC Avant Garde" w:hAnsi="ITC Avant Garde"/>
          <w:sz w:val="22"/>
          <w:szCs w:val="22"/>
        </w:rPr>
      </w:pPr>
      <w:r>
        <w:rPr>
          <w:rFonts w:ascii="ITC Avant Garde" w:hAnsi="ITC Avant Garde"/>
          <w:sz w:val="22"/>
          <w:szCs w:val="22"/>
        </w:rPr>
        <w:t xml:space="preserve">En el uso de la palabra el consejero presidente </w:t>
      </w:r>
      <w:r w:rsidRPr="000205E3">
        <w:rPr>
          <w:rFonts w:ascii="ITC Avant Garde" w:hAnsi="ITC Avant Garde"/>
          <w:sz w:val="22"/>
          <w:szCs w:val="22"/>
        </w:rPr>
        <w:t>Luis Miguel Martínez Cervantes</w:t>
      </w:r>
      <w:r>
        <w:rPr>
          <w:rFonts w:ascii="ITC Avant Garde" w:hAnsi="ITC Avant Garde"/>
          <w:sz w:val="22"/>
          <w:szCs w:val="22"/>
        </w:rPr>
        <w:t xml:space="preserve"> felicitó a la consejera Lucía Ojeda Cárdenas </w:t>
      </w:r>
      <w:r w:rsidR="00A65C92">
        <w:rPr>
          <w:rFonts w:ascii="ITC Avant Garde" w:hAnsi="ITC Avant Garde"/>
          <w:sz w:val="22"/>
          <w:szCs w:val="22"/>
        </w:rPr>
        <w:t xml:space="preserve">por el esfuerzo que conllevó realizar un análisis tan detallado, añadió que es importante resaltar la </w:t>
      </w:r>
      <w:r w:rsidR="00FD7EF1">
        <w:rPr>
          <w:rFonts w:ascii="ITC Avant Garde" w:hAnsi="ITC Avant Garde"/>
          <w:sz w:val="22"/>
          <w:szCs w:val="22"/>
        </w:rPr>
        <w:t xml:space="preserve">relevancia </w:t>
      </w:r>
      <w:r w:rsidR="00A65C92">
        <w:rPr>
          <w:rFonts w:ascii="ITC Avant Garde" w:hAnsi="ITC Avant Garde"/>
          <w:sz w:val="22"/>
          <w:szCs w:val="22"/>
        </w:rPr>
        <w:t xml:space="preserve">y conveniencia de este tema, ya que comentó que desde que el ex comisionado </w:t>
      </w:r>
      <w:r w:rsidR="00A65C92" w:rsidRPr="00A65C92">
        <w:rPr>
          <w:rFonts w:ascii="ITC Avant Garde" w:hAnsi="ITC Avant Garde"/>
          <w:sz w:val="22"/>
          <w:szCs w:val="22"/>
        </w:rPr>
        <w:t>Adolfo Cuevas Teja</w:t>
      </w:r>
      <w:r w:rsidR="00A65C92">
        <w:rPr>
          <w:rFonts w:ascii="ITC Avant Garde" w:hAnsi="ITC Avant Garde"/>
          <w:sz w:val="22"/>
          <w:szCs w:val="22"/>
        </w:rPr>
        <w:t xml:space="preserve"> salió</w:t>
      </w:r>
      <w:r w:rsidR="00FD7EF1">
        <w:rPr>
          <w:rFonts w:ascii="ITC Avant Garde" w:hAnsi="ITC Avant Garde"/>
          <w:sz w:val="22"/>
          <w:szCs w:val="22"/>
        </w:rPr>
        <w:t xml:space="preserve"> y</w:t>
      </w:r>
      <w:r w:rsidR="00A65C92">
        <w:rPr>
          <w:rFonts w:ascii="ITC Avant Garde" w:hAnsi="ITC Avant Garde"/>
          <w:sz w:val="22"/>
          <w:szCs w:val="22"/>
        </w:rPr>
        <w:t xml:space="preserve"> dejó de formar parte del Pleno del IFT esta situación no se ha podido resolver.</w:t>
      </w:r>
    </w:p>
    <w:p w14:paraId="1FB6596D" w14:textId="77777777" w:rsidR="00A65C92" w:rsidRDefault="00A65C92" w:rsidP="000205E3">
      <w:pPr>
        <w:spacing w:after="240" w:line="276" w:lineRule="auto"/>
        <w:jc w:val="both"/>
        <w:rPr>
          <w:rFonts w:ascii="ITC Avant Garde" w:hAnsi="ITC Avant Garde"/>
          <w:sz w:val="22"/>
          <w:szCs w:val="22"/>
        </w:rPr>
      </w:pPr>
      <w:r>
        <w:rPr>
          <w:rFonts w:ascii="ITC Avant Garde" w:hAnsi="ITC Avant Garde"/>
          <w:sz w:val="22"/>
          <w:szCs w:val="22"/>
        </w:rPr>
        <w:t xml:space="preserve">El consejero </w:t>
      </w:r>
      <w:r w:rsidRPr="000205E3">
        <w:rPr>
          <w:rFonts w:ascii="ITC Avant Garde" w:hAnsi="ITC Avant Garde"/>
          <w:sz w:val="22"/>
          <w:szCs w:val="22"/>
        </w:rPr>
        <w:t>Ernesto M. Flores Roux</w:t>
      </w:r>
      <w:r>
        <w:rPr>
          <w:rFonts w:ascii="ITC Avant Garde" w:hAnsi="ITC Avant Garde"/>
          <w:sz w:val="22"/>
          <w:szCs w:val="22"/>
        </w:rPr>
        <w:t xml:space="preserve"> comentó que consideraba </w:t>
      </w:r>
      <w:r w:rsidR="00FD7EF1">
        <w:rPr>
          <w:rFonts w:ascii="ITC Avant Garde" w:hAnsi="ITC Avant Garde"/>
          <w:sz w:val="22"/>
          <w:szCs w:val="22"/>
        </w:rPr>
        <w:t xml:space="preserve">que </w:t>
      </w:r>
      <w:r>
        <w:rPr>
          <w:rFonts w:ascii="ITC Avant Garde" w:hAnsi="ITC Avant Garde"/>
          <w:sz w:val="22"/>
          <w:szCs w:val="22"/>
        </w:rPr>
        <w:t xml:space="preserve">la opinión era correcta y estaba muy bien elaborada, además invitó a los consejeros a diseminar la opinión una vez que esta sea pública. </w:t>
      </w:r>
      <w:r w:rsidR="00FD7EF1">
        <w:rPr>
          <w:rFonts w:ascii="ITC Avant Garde" w:hAnsi="ITC Avant Garde"/>
          <w:sz w:val="22"/>
          <w:szCs w:val="22"/>
        </w:rPr>
        <w:t>Atinente</w:t>
      </w:r>
      <w:r w:rsidR="00111E22">
        <w:rPr>
          <w:rFonts w:ascii="ITC Avant Garde" w:hAnsi="ITC Avant Garde"/>
          <w:sz w:val="22"/>
          <w:szCs w:val="22"/>
        </w:rPr>
        <w:t>,</w:t>
      </w:r>
      <w:r>
        <w:rPr>
          <w:rFonts w:ascii="ITC Avant Garde" w:hAnsi="ITC Avant Garde"/>
          <w:sz w:val="22"/>
          <w:szCs w:val="22"/>
        </w:rPr>
        <w:t xml:space="preserve"> el consejero presidente </w:t>
      </w:r>
      <w:r w:rsidRPr="000205E3">
        <w:rPr>
          <w:rFonts w:ascii="ITC Avant Garde" w:hAnsi="ITC Avant Garde"/>
          <w:sz w:val="22"/>
          <w:szCs w:val="22"/>
        </w:rPr>
        <w:t>Luis Miguel Martínez Cervantes</w:t>
      </w:r>
      <w:r>
        <w:rPr>
          <w:rFonts w:ascii="ITC Avant Garde" w:hAnsi="ITC Avant Garde"/>
          <w:sz w:val="22"/>
          <w:szCs w:val="22"/>
        </w:rPr>
        <w:t xml:space="preserve"> mencionó que días antes a la sesión la consejera </w:t>
      </w:r>
      <w:r w:rsidR="001218AC" w:rsidRPr="001218AC">
        <w:rPr>
          <w:rFonts w:ascii="ITC Avant Garde" w:hAnsi="ITC Avant Garde"/>
          <w:sz w:val="22"/>
          <w:szCs w:val="22"/>
        </w:rPr>
        <w:t>Lucía Ojeda Cárdenas</w:t>
      </w:r>
      <w:r w:rsidR="001218AC">
        <w:rPr>
          <w:rFonts w:ascii="ITC Avant Garde" w:hAnsi="ITC Avant Garde"/>
          <w:sz w:val="22"/>
          <w:szCs w:val="22"/>
        </w:rPr>
        <w:t xml:space="preserve"> compartió que un medio de </w:t>
      </w:r>
      <w:r w:rsidR="00B5056F">
        <w:rPr>
          <w:rFonts w:ascii="ITC Avant Garde" w:hAnsi="ITC Avant Garde"/>
          <w:sz w:val="22"/>
          <w:szCs w:val="22"/>
        </w:rPr>
        <w:t>comunicación</w:t>
      </w:r>
      <w:r w:rsidR="001218AC">
        <w:rPr>
          <w:rFonts w:ascii="ITC Avant Garde" w:hAnsi="ITC Avant Garde"/>
          <w:sz w:val="22"/>
          <w:szCs w:val="22"/>
        </w:rPr>
        <w:t xml:space="preserve"> retomo la recomendación sobre conflictos competenciales</w:t>
      </w:r>
      <w:r w:rsidR="0062162A">
        <w:rPr>
          <w:rFonts w:ascii="ITC Avant Garde" w:hAnsi="ITC Avant Garde"/>
          <w:sz w:val="22"/>
          <w:szCs w:val="22"/>
        </w:rPr>
        <w:t xml:space="preserve"> entre el IFT y la </w:t>
      </w:r>
      <w:r w:rsidR="00FD7EF1">
        <w:rPr>
          <w:rFonts w:ascii="ITC Avant Garde" w:hAnsi="ITC Avant Garde"/>
          <w:sz w:val="22"/>
          <w:szCs w:val="22"/>
        </w:rPr>
        <w:t>COFECE</w:t>
      </w:r>
      <w:r w:rsidR="0062162A">
        <w:rPr>
          <w:rFonts w:ascii="ITC Avant Garde" w:hAnsi="ITC Avant Garde"/>
          <w:sz w:val="22"/>
          <w:szCs w:val="22"/>
        </w:rPr>
        <w:t xml:space="preserve"> señaló </w:t>
      </w:r>
      <w:r w:rsidR="00FD7EF1">
        <w:rPr>
          <w:rFonts w:ascii="ITC Avant Garde" w:hAnsi="ITC Avant Garde"/>
          <w:sz w:val="22"/>
          <w:szCs w:val="22"/>
        </w:rPr>
        <w:t xml:space="preserve">que </w:t>
      </w:r>
      <w:r w:rsidR="0062162A">
        <w:rPr>
          <w:rFonts w:ascii="ITC Avant Garde" w:hAnsi="ITC Avant Garde"/>
          <w:sz w:val="22"/>
          <w:szCs w:val="22"/>
        </w:rPr>
        <w:t>es necesario darle mayor difusión a la opinión.</w:t>
      </w:r>
    </w:p>
    <w:p w14:paraId="31917C92" w14:textId="6ADC8AC6" w:rsidR="00AC0840" w:rsidRDefault="00A13736" w:rsidP="000205E3">
      <w:pPr>
        <w:spacing w:after="240" w:line="276" w:lineRule="auto"/>
        <w:jc w:val="both"/>
        <w:rPr>
          <w:rFonts w:ascii="ITC Avant Garde" w:hAnsi="ITC Avant Garde"/>
          <w:sz w:val="22"/>
          <w:szCs w:val="22"/>
        </w:rPr>
      </w:pPr>
      <w:r>
        <w:rPr>
          <w:rFonts w:ascii="ITC Avant Garde" w:hAnsi="ITC Avant Garde"/>
          <w:sz w:val="22"/>
          <w:szCs w:val="22"/>
        </w:rPr>
        <w:t>En el uso de la palabra</w:t>
      </w:r>
      <w:r w:rsidR="00111E22">
        <w:rPr>
          <w:rFonts w:ascii="ITC Avant Garde" w:hAnsi="ITC Avant Garde"/>
          <w:sz w:val="22"/>
          <w:szCs w:val="22"/>
        </w:rPr>
        <w:t>,</w:t>
      </w:r>
      <w:r>
        <w:rPr>
          <w:rFonts w:ascii="ITC Avant Garde" w:hAnsi="ITC Avant Garde"/>
          <w:sz w:val="22"/>
          <w:szCs w:val="22"/>
        </w:rPr>
        <w:t xml:space="preserve"> la consejera </w:t>
      </w:r>
      <w:r w:rsidRPr="00A13736">
        <w:rPr>
          <w:rFonts w:ascii="ITC Avant Garde" w:hAnsi="ITC Avant Garde"/>
          <w:sz w:val="22"/>
          <w:szCs w:val="22"/>
        </w:rPr>
        <w:t xml:space="preserve">Eurídice Palma Salas </w:t>
      </w:r>
      <w:r>
        <w:rPr>
          <w:rFonts w:ascii="ITC Avant Garde" w:hAnsi="ITC Avant Garde"/>
          <w:sz w:val="22"/>
          <w:szCs w:val="22"/>
        </w:rPr>
        <w:t xml:space="preserve">comentó </w:t>
      </w:r>
      <w:r w:rsidR="002C4F1F">
        <w:rPr>
          <w:rFonts w:ascii="ITC Avant Garde" w:hAnsi="ITC Avant Garde"/>
          <w:sz w:val="22"/>
          <w:szCs w:val="22"/>
        </w:rPr>
        <w:t xml:space="preserve">que se sumaba a los comentarios de los otros consejeros y reconocía el trabajo de la consejera </w:t>
      </w:r>
      <w:r w:rsidR="002C4F1F" w:rsidRPr="002C4F1F">
        <w:rPr>
          <w:rFonts w:ascii="ITC Avant Garde" w:hAnsi="ITC Avant Garde"/>
          <w:sz w:val="22"/>
          <w:szCs w:val="22"/>
        </w:rPr>
        <w:t>Lucía Ojeda Cárdenas</w:t>
      </w:r>
      <w:r w:rsidR="002C4F1F">
        <w:rPr>
          <w:rFonts w:ascii="ITC Avant Garde" w:hAnsi="ITC Avant Garde"/>
          <w:sz w:val="22"/>
          <w:szCs w:val="22"/>
        </w:rPr>
        <w:t xml:space="preserve">, puntualizó </w:t>
      </w:r>
      <w:r w:rsidR="00FD7EF1">
        <w:rPr>
          <w:rFonts w:ascii="ITC Avant Garde" w:hAnsi="ITC Avant Garde"/>
          <w:sz w:val="22"/>
          <w:szCs w:val="22"/>
        </w:rPr>
        <w:t xml:space="preserve">que </w:t>
      </w:r>
      <w:r w:rsidR="002C4F1F">
        <w:rPr>
          <w:rFonts w:ascii="ITC Avant Garde" w:hAnsi="ITC Avant Garde"/>
          <w:sz w:val="22"/>
          <w:szCs w:val="22"/>
        </w:rPr>
        <w:t xml:space="preserve">la opinión se mantuvo estrictamente en los argumentos técnicos </w:t>
      </w:r>
      <w:r w:rsidR="00B10CE3">
        <w:rPr>
          <w:rFonts w:ascii="ITC Avant Garde" w:hAnsi="ITC Avant Garde"/>
          <w:sz w:val="22"/>
          <w:szCs w:val="22"/>
        </w:rPr>
        <w:t>y no intenta ser una confrontación</w:t>
      </w:r>
      <w:r w:rsidR="007A667A">
        <w:rPr>
          <w:rFonts w:ascii="ITC Avant Garde" w:hAnsi="ITC Avant Garde"/>
          <w:sz w:val="22"/>
          <w:szCs w:val="22"/>
        </w:rPr>
        <w:t>;</w:t>
      </w:r>
      <w:r w:rsidR="00B10CE3">
        <w:rPr>
          <w:rFonts w:ascii="ITC Avant Garde" w:hAnsi="ITC Avant Garde"/>
          <w:sz w:val="22"/>
          <w:szCs w:val="22"/>
        </w:rPr>
        <w:t xml:space="preserve"> </w:t>
      </w:r>
      <w:r w:rsidR="00FD7EF1">
        <w:rPr>
          <w:rFonts w:ascii="ITC Avant Garde" w:hAnsi="ITC Avant Garde"/>
          <w:sz w:val="22"/>
          <w:szCs w:val="22"/>
        </w:rPr>
        <w:t xml:space="preserve">añadió que </w:t>
      </w:r>
      <w:r w:rsidR="00B10CE3">
        <w:rPr>
          <w:rFonts w:ascii="ITC Avant Garde" w:hAnsi="ITC Avant Garde"/>
          <w:sz w:val="22"/>
          <w:szCs w:val="22"/>
        </w:rPr>
        <w:t>la opinión se concentra en el ámbito jurídico</w:t>
      </w:r>
      <w:r w:rsidR="007A667A">
        <w:rPr>
          <w:rFonts w:ascii="ITC Avant Garde" w:hAnsi="ITC Avant Garde"/>
          <w:sz w:val="22"/>
          <w:szCs w:val="22"/>
        </w:rPr>
        <w:t xml:space="preserve">, </w:t>
      </w:r>
      <w:r w:rsidR="00FD7EF1">
        <w:rPr>
          <w:rFonts w:ascii="ITC Avant Garde" w:hAnsi="ITC Avant Garde"/>
          <w:sz w:val="22"/>
          <w:szCs w:val="22"/>
        </w:rPr>
        <w:t xml:space="preserve">contiene </w:t>
      </w:r>
      <w:r w:rsidR="007A667A">
        <w:rPr>
          <w:rFonts w:ascii="ITC Avant Garde" w:hAnsi="ITC Avant Garde"/>
          <w:sz w:val="22"/>
          <w:szCs w:val="22"/>
        </w:rPr>
        <w:t>procedimientos  e instrumentos legales</w:t>
      </w:r>
      <w:r w:rsidR="00E46785">
        <w:rPr>
          <w:rFonts w:ascii="ITC Avant Garde" w:hAnsi="ITC Avant Garde"/>
          <w:sz w:val="22"/>
          <w:szCs w:val="22"/>
        </w:rPr>
        <w:t xml:space="preserve"> que tendría que resolver el Poder Judicial de </w:t>
      </w:r>
      <w:r w:rsidR="00E46785">
        <w:rPr>
          <w:rFonts w:ascii="ITC Avant Garde" w:hAnsi="ITC Avant Garde"/>
          <w:sz w:val="22"/>
          <w:szCs w:val="22"/>
        </w:rPr>
        <w:lastRenderedPageBreak/>
        <w:t xml:space="preserve">la Federación ante lo </w:t>
      </w:r>
      <w:r w:rsidR="00E46785" w:rsidRPr="00F90C81">
        <w:rPr>
          <w:rFonts w:ascii="ITC Avant Garde" w:hAnsi="ITC Avant Garde"/>
          <w:sz w:val="22"/>
          <w:szCs w:val="22"/>
        </w:rPr>
        <w:t xml:space="preserve">cual </w:t>
      </w:r>
      <w:r w:rsidR="00F90C81" w:rsidRPr="00D30E7B">
        <w:rPr>
          <w:rFonts w:ascii="ITC Avant Garde" w:hAnsi="ITC Avant Garde"/>
          <w:sz w:val="22"/>
          <w:szCs w:val="22"/>
        </w:rPr>
        <w:t xml:space="preserve">lo que </w:t>
      </w:r>
      <w:r w:rsidR="00F90C81" w:rsidRPr="00F40B85">
        <w:rPr>
          <w:rFonts w:ascii="ITC Avant Garde" w:eastAsia="Times New Roman" w:hAnsi="ITC Avant Garde"/>
          <w:sz w:val="22"/>
          <w:szCs w:val="22"/>
          <w:lang w:eastAsia="es-MX"/>
        </w:rPr>
        <w:t xml:space="preserve"> falta es una acción</w:t>
      </w:r>
      <w:r w:rsidR="00E46785">
        <w:rPr>
          <w:rFonts w:ascii="ITC Avant Garde" w:hAnsi="ITC Avant Garde"/>
          <w:sz w:val="22"/>
          <w:szCs w:val="22"/>
        </w:rPr>
        <w:t xml:space="preserve"> </w:t>
      </w:r>
      <w:r w:rsidR="00AC0840">
        <w:rPr>
          <w:rFonts w:ascii="ITC Avant Garde" w:hAnsi="ITC Avant Garde"/>
          <w:sz w:val="22"/>
          <w:szCs w:val="22"/>
        </w:rPr>
        <w:t xml:space="preserve">; además mencionó </w:t>
      </w:r>
      <w:r w:rsidR="00FD7EF1">
        <w:rPr>
          <w:rFonts w:ascii="ITC Avant Garde" w:hAnsi="ITC Avant Garde"/>
          <w:sz w:val="22"/>
          <w:szCs w:val="22"/>
        </w:rPr>
        <w:t xml:space="preserve"> que </w:t>
      </w:r>
      <w:r w:rsidR="00AC0840">
        <w:rPr>
          <w:rFonts w:ascii="ITC Avant Garde" w:hAnsi="ITC Avant Garde"/>
          <w:sz w:val="22"/>
          <w:szCs w:val="22"/>
        </w:rPr>
        <w:t xml:space="preserve">coincidía en </w:t>
      </w:r>
      <w:r w:rsidR="00FD7EF1">
        <w:rPr>
          <w:rFonts w:ascii="ITC Avant Garde" w:hAnsi="ITC Avant Garde"/>
          <w:sz w:val="22"/>
          <w:szCs w:val="22"/>
        </w:rPr>
        <w:t>la necesidad de</w:t>
      </w:r>
      <w:r w:rsidR="00AC0840">
        <w:rPr>
          <w:rFonts w:ascii="ITC Avant Garde" w:hAnsi="ITC Avant Garde"/>
          <w:sz w:val="22"/>
          <w:szCs w:val="22"/>
        </w:rPr>
        <w:t xml:space="preserve"> darle difusión a la opinión.</w:t>
      </w:r>
    </w:p>
    <w:p w14:paraId="3564BBF1" w14:textId="77777777" w:rsidR="00A13736" w:rsidRDefault="00AC0840" w:rsidP="000205E3">
      <w:pPr>
        <w:spacing w:after="240" w:line="276" w:lineRule="auto"/>
        <w:jc w:val="both"/>
        <w:rPr>
          <w:rFonts w:ascii="ITC Avant Garde" w:hAnsi="ITC Avant Garde"/>
          <w:sz w:val="22"/>
          <w:szCs w:val="22"/>
        </w:rPr>
      </w:pPr>
      <w:r>
        <w:rPr>
          <w:rFonts w:ascii="ITC Avant Garde" w:hAnsi="ITC Avant Garde"/>
          <w:sz w:val="22"/>
          <w:szCs w:val="22"/>
        </w:rPr>
        <w:t xml:space="preserve">El consejero </w:t>
      </w:r>
      <w:r w:rsidRPr="00AC0840">
        <w:rPr>
          <w:rFonts w:ascii="ITC Avant Garde" w:hAnsi="ITC Avant Garde"/>
          <w:sz w:val="22"/>
          <w:szCs w:val="22"/>
        </w:rPr>
        <w:t>Ernesto M. Flores Rou</w:t>
      </w:r>
      <w:r>
        <w:rPr>
          <w:rFonts w:ascii="ITC Avant Garde" w:hAnsi="ITC Avant Garde"/>
          <w:sz w:val="22"/>
          <w:szCs w:val="22"/>
        </w:rPr>
        <w:t xml:space="preserve">x señaló </w:t>
      </w:r>
      <w:r w:rsidR="00FD7EF1">
        <w:rPr>
          <w:rFonts w:ascii="ITC Avant Garde" w:hAnsi="ITC Avant Garde"/>
          <w:sz w:val="22"/>
          <w:szCs w:val="22"/>
        </w:rPr>
        <w:t xml:space="preserve">que </w:t>
      </w:r>
      <w:r>
        <w:rPr>
          <w:rFonts w:ascii="ITC Avant Garde" w:hAnsi="ITC Avant Garde"/>
          <w:sz w:val="22"/>
          <w:szCs w:val="22"/>
        </w:rPr>
        <w:t xml:space="preserve">sería prudente darle al consejero presidente </w:t>
      </w:r>
      <w:r w:rsidRPr="00AC0840">
        <w:rPr>
          <w:rFonts w:ascii="ITC Avant Garde" w:hAnsi="ITC Avant Garde"/>
          <w:sz w:val="22"/>
          <w:szCs w:val="22"/>
        </w:rPr>
        <w:t>Luis Miguel Martínez Cervantes</w:t>
      </w:r>
      <w:r>
        <w:rPr>
          <w:rFonts w:ascii="ITC Avant Garde" w:hAnsi="ITC Avant Garde"/>
          <w:sz w:val="22"/>
          <w:szCs w:val="22"/>
        </w:rPr>
        <w:t xml:space="preserve"> el voto de confianza para poder difundir la opinión en los medios que consideraba pertinente</w:t>
      </w:r>
      <w:r w:rsidR="00DA6C90">
        <w:rPr>
          <w:rFonts w:ascii="ITC Avant Garde" w:hAnsi="ITC Avant Garde"/>
          <w:sz w:val="22"/>
          <w:szCs w:val="22"/>
        </w:rPr>
        <w:t xml:space="preserve"> y así evitar cualquier inconveniente.  A</w:t>
      </w:r>
      <w:r w:rsidR="00FD7EF1">
        <w:rPr>
          <w:rFonts w:ascii="ITC Avant Garde" w:hAnsi="ITC Avant Garde"/>
          <w:sz w:val="22"/>
          <w:szCs w:val="22"/>
        </w:rPr>
        <w:t xml:space="preserve">l respecto, </w:t>
      </w:r>
      <w:r w:rsidR="00DA6C90">
        <w:rPr>
          <w:rFonts w:ascii="ITC Avant Garde" w:hAnsi="ITC Avant Garde"/>
          <w:sz w:val="22"/>
          <w:szCs w:val="22"/>
        </w:rPr>
        <w:t xml:space="preserve">el consejero presidente </w:t>
      </w:r>
      <w:r w:rsidR="00D06FC4" w:rsidRPr="00DA6C90">
        <w:rPr>
          <w:rFonts w:ascii="ITC Avant Garde" w:hAnsi="ITC Avant Garde"/>
          <w:sz w:val="22"/>
          <w:szCs w:val="22"/>
        </w:rPr>
        <w:t>Luis Miguel Martínez Cervantes</w:t>
      </w:r>
      <w:r w:rsidR="00D06FC4">
        <w:rPr>
          <w:rFonts w:ascii="ITC Avant Garde" w:hAnsi="ITC Avant Garde"/>
          <w:sz w:val="22"/>
          <w:szCs w:val="22"/>
        </w:rPr>
        <w:t xml:space="preserve"> </w:t>
      </w:r>
      <w:r w:rsidR="00C36A49">
        <w:rPr>
          <w:rFonts w:ascii="ITC Avant Garde" w:hAnsi="ITC Avant Garde"/>
          <w:sz w:val="22"/>
          <w:szCs w:val="22"/>
        </w:rPr>
        <w:t xml:space="preserve">comentó </w:t>
      </w:r>
      <w:r w:rsidR="00DA6C90">
        <w:rPr>
          <w:rFonts w:ascii="ITC Avant Garde" w:hAnsi="ITC Avant Garde"/>
          <w:sz w:val="22"/>
          <w:szCs w:val="22"/>
        </w:rPr>
        <w:t>que agradecía la confianza puesta en él. En el mismo tema</w:t>
      </w:r>
      <w:r w:rsidR="00FD7EF1">
        <w:rPr>
          <w:rFonts w:ascii="ITC Avant Garde" w:hAnsi="ITC Avant Garde"/>
          <w:sz w:val="22"/>
          <w:szCs w:val="22"/>
        </w:rPr>
        <w:t>,</w:t>
      </w:r>
      <w:r w:rsidR="00DA6C90">
        <w:rPr>
          <w:rFonts w:ascii="ITC Avant Garde" w:hAnsi="ITC Avant Garde"/>
          <w:sz w:val="22"/>
          <w:szCs w:val="22"/>
        </w:rPr>
        <w:t xml:space="preserve"> el consejero Erik Huesca Morales </w:t>
      </w:r>
      <w:r w:rsidR="00C36A49">
        <w:rPr>
          <w:rFonts w:ascii="ITC Avant Garde" w:hAnsi="ITC Avant Garde"/>
          <w:sz w:val="22"/>
          <w:szCs w:val="22"/>
        </w:rPr>
        <w:t xml:space="preserve">señaló </w:t>
      </w:r>
      <w:r w:rsidR="00DA6C90">
        <w:rPr>
          <w:rFonts w:ascii="ITC Avant Garde" w:hAnsi="ITC Avant Garde"/>
          <w:sz w:val="22"/>
          <w:szCs w:val="22"/>
        </w:rPr>
        <w:t xml:space="preserve">que daba su voto de confianza para que el presidente del consejo </w:t>
      </w:r>
      <w:r w:rsidR="00DA6C90" w:rsidRPr="00DA6C90">
        <w:rPr>
          <w:rFonts w:ascii="ITC Avant Garde" w:hAnsi="ITC Avant Garde"/>
          <w:sz w:val="22"/>
          <w:szCs w:val="22"/>
        </w:rPr>
        <w:t>Luis Miguel Martínez Cervantes</w:t>
      </w:r>
      <w:r w:rsidR="00DA6C90">
        <w:rPr>
          <w:rFonts w:ascii="ITC Avant Garde" w:hAnsi="ITC Avant Garde"/>
          <w:sz w:val="22"/>
          <w:szCs w:val="22"/>
        </w:rPr>
        <w:t xml:space="preserve"> pudiera decidir en qu</w:t>
      </w:r>
      <w:r w:rsidR="00FD7EF1">
        <w:rPr>
          <w:rFonts w:ascii="ITC Avant Garde" w:hAnsi="ITC Avant Garde"/>
          <w:sz w:val="22"/>
          <w:szCs w:val="22"/>
        </w:rPr>
        <w:t>é</w:t>
      </w:r>
      <w:r w:rsidR="00DA6C90">
        <w:rPr>
          <w:rFonts w:ascii="ITC Avant Garde" w:hAnsi="ITC Avant Garde"/>
          <w:sz w:val="22"/>
          <w:szCs w:val="22"/>
        </w:rPr>
        <w:t xml:space="preserve"> medios difundir la opinión además de invitar a los consejeros a difundirla en redes sociales.</w:t>
      </w:r>
    </w:p>
    <w:p w14:paraId="748ACA4A" w14:textId="7C4D554E" w:rsidR="00DA6C90" w:rsidRDefault="00DA6C90" w:rsidP="000205E3">
      <w:pPr>
        <w:spacing w:after="240" w:line="276" w:lineRule="auto"/>
        <w:jc w:val="both"/>
        <w:rPr>
          <w:rFonts w:ascii="ITC Avant Garde" w:hAnsi="ITC Avant Garde"/>
          <w:bCs/>
          <w:sz w:val="22"/>
          <w:szCs w:val="22"/>
        </w:rPr>
      </w:pPr>
      <w:r>
        <w:rPr>
          <w:rFonts w:ascii="ITC Avant Garde" w:hAnsi="ITC Avant Garde"/>
          <w:sz w:val="22"/>
          <w:szCs w:val="22"/>
        </w:rPr>
        <w:t xml:space="preserve">En el uso de la palabra la consejera </w:t>
      </w:r>
      <w:r w:rsidRPr="006D6FE3">
        <w:rPr>
          <w:rFonts w:ascii="ITC Avant Garde" w:hAnsi="ITC Avant Garde"/>
          <w:bCs/>
          <w:sz w:val="22"/>
          <w:szCs w:val="22"/>
        </w:rPr>
        <w:t>Salma Leticia Jalife Villalón</w:t>
      </w:r>
      <w:r>
        <w:rPr>
          <w:rFonts w:ascii="ITC Avant Garde" w:hAnsi="ITC Avant Garde"/>
          <w:bCs/>
          <w:sz w:val="22"/>
          <w:szCs w:val="22"/>
        </w:rPr>
        <w:t xml:space="preserve"> comentó </w:t>
      </w:r>
      <w:r w:rsidR="00FD7EF1">
        <w:rPr>
          <w:rFonts w:ascii="ITC Avant Garde" w:hAnsi="ITC Avant Garde"/>
          <w:bCs/>
          <w:sz w:val="22"/>
          <w:szCs w:val="22"/>
        </w:rPr>
        <w:t xml:space="preserve">que </w:t>
      </w:r>
      <w:r>
        <w:rPr>
          <w:rFonts w:ascii="ITC Avant Garde" w:hAnsi="ITC Avant Garde"/>
          <w:bCs/>
          <w:sz w:val="22"/>
          <w:szCs w:val="22"/>
        </w:rPr>
        <w:t xml:space="preserve">considera que difundir la opinión en algún medio de comunicación </w:t>
      </w:r>
      <w:r w:rsidR="00FD7EF1">
        <w:rPr>
          <w:rFonts w:ascii="ITC Avant Garde" w:hAnsi="ITC Avant Garde"/>
          <w:bCs/>
          <w:sz w:val="22"/>
          <w:szCs w:val="22"/>
        </w:rPr>
        <w:t xml:space="preserve">excede </w:t>
      </w:r>
      <w:r>
        <w:rPr>
          <w:rFonts w:ascii="ITC Avant Garde" w:hAnsi="ITC Avant Garde"/>
          <w:bCs/>
          <w:sz w:val="22"/>
          <w:szCs w:val="22"/>
        </w:rPr>
        <w:t>las atribuciones del CCIFT</w:t>
      </w:r>
      <w:r w:rsidR="005A2FF9">
        <w:rPr>
          <w:rFonts w:ascii="ITC Avant Garde" w:hAnsi="ITC Avant Garde"/>
          <w:bCs/>
          <w:sz w:val="22"/>
          <w:szCs w:val="22"/>
        </w:rPr>
        <w:t xml:space="preserve">, ya que consideró </w:t>
      </w:r>
      <w:r w:rsidR="00000325">
        <w:rPr>
          <w:rFonts w:ascii="ITC Avant Garde" w:hAnsi="ITC Avant Garde"/>
          <w:bCs/>
          <w:sz w:val="22"/>
          <w:szCs w:val="22"/>
        </w:rPr>
        <w:t>que,</w:t>
      </w:r>
      <w:r w:rsidR="005A2FF9">
        <w:rPr>
          <w:rFonts w:ascii="ITC Avant Garde" w:hAnsi="ITC Avant Garde"/>
          <w:bCs/>
          <w:sz w:val="22"/>
          <w:szCs w:val="22"/>
        </w:rPr>
        <w:t xml:space="preserve"> aunque el documento es </w:t>
      </w:r>
      <w:r w:rsidR="00000325">
        <w:rPr>
          <w:rFonts w:ascii="ITC Avant Garde" w:hAnsi="ITC Avant Garde"/>
          <w:bCs/>
          <w:sz w:val="22"/>
          <w:szCs w:val="22"/>
        </w:rPr>
        <w:t>neutral puede</w:t>
      </w:r>
      <w:r w:rsidR="005A2FF9">
        <w:rPr>
          <w:rFonts w:ascii="ITC Avant Garde" w:hAnsi="ITC Avant Garde"/>
          <w:bCs/>
          <w:sz w:val="22"/>
          <w:szCs w:val="22"/>
        </w:rPr>
        <w:t xml:space="preserve"> traer cuestiones negativas</w:t>
      </w:r>
      <w:r w:rsidR="00000325">
        <w:rPr>
          <w:rFonts w:ascii="ITC Avant Garde" w:hAnsi="ITC Avant Garde"/>
          <w:bCs/>
          <w:sz w:val="22"/>
          <w:szCs w:val="22"/>
        </w:rPr>
        <w:t xml:space="preserve"> como también positivas</w:t>
      </w:r>
      <w:r w:rsidR="00D30E7B">
        <w:rPr>
          <w:rFonts w:ascii="ITC Avant Garde" w:hAnsi="ITC Avant Garde"/>
          <w:bCs/>
          <w:sz w:val="22"/>
          <w:szCs w:val="22"/>
        </w:rPr>
        <w:t>.</w:t>
      </w:r>
      <w:r w:rsidR="00000325">
        <w:rPr>
          <w:rFonts w:ascii="ITC Avant Garde" w:hAnsi="ITC Avant Garde"/>
          <w:bCs/>
          <w:sz w:val="22"/>
          <w:szCs w:val="22"/>
        </w:rPr>
        <w:t xml:space="preserve"> </w:t>
      </w:r>
      <w:r w:rsidR="00D30E7B">
        <w:rPr>
          <w:rFonts w:ascii="ITC Avant Garde" w:hAnsi="ITC Avant Garde"/>
          <w:bCs/>
          <w:sz w:val="22"/>
          <w:szCs w:val="22"/>
        </w:rPr>
        <w:t>L</w:t>
      </w:r>
      <w:r w:rsidR="00000325">
        <w:rPr>
          <w:rFonts w:ascii="ITC Avant Garde" w:hAnsi="ITC Avant Garde"/>
          <w:bCs/>
          <w:sz w:val="22"/>
          <w:szCs w:val="22"/>
        </w:rPr>
        <w:t>a consejera señaló que ponía este tema a consideración del CCIFT</w:t>
      </w:r>
      <w:r w:rsidR="005800F6">
        <w:rPr>
          <w:rFonts w:ascii="ITC Avant Garde" w:hAnsi="ITC Avant Garde"/>
          <w:bCs/>
          <w:sz w:val="22"/>
          <w:szCs w:val="22"/>
        </w:rPr>
        <w:t>, p</w:t>
      </w:r>
      <w:r w:rsidR="00000325">
        <w:rPr>
          <w:rFonts w:ascii="ITC Avant Garde" w:hAnsi="ITC Avant Garde"/>
          <w:bCs/>
          <w:sz w:val="22"/>
          <w:szCs w:val="22"/>
        </w:rPr>
        <w:t>untualizó</w:t>
      </w:r>
      <w:r w:rsidR="00F61008">
        <w:rPr>
          <w:rFonts w:ascii="ITC Avant Garde" w:hAnsi="ITC Avant Garde"/>
          <w:bCs/>
          <w:sz w:val="22"/>
          <w:szCs w:val="22"/>
        </w:rPr>
        <w:t xml:space="preserve"> que</w:t>
      </w:r>
      <w:r w:rsidR="00000325">
        <w:rPr>
          <w:rFonts w:ascii="ITC Avant Garde" w:hAnsi="ITC Avant Garde"/>
          <w:bCs/>
          <w:sz w:val="22"/>
          <w:szCs w:val="22"/>
        </w:rPr>
        <w:t xml:space="preserve"> </w:t>
      </w:r>
      <w:r w:rsidR="005800F6">
        <w:rPr>
          <w:rFonts w:ascii="ITC Avant Garde" w:hAnsi="ITC Avant Garde"/>
          <w:bCs/>
          <w:sz w:val="22"/>
          <w:szCs w:val="22"/>
        </w:rPr>
        <w:t>los medios de comunicación retomen la recomendación</w:t>
      </w:r>
      <w:r w:rsidR="00000325">
        <w:rPr>
          <w:rFonts w:ascii="ITC Avant Garde" w:hAnsi="ITC Avant Garde"/>
          <w:bCs/>
          <w:sz w:val="22"/>
          <w:szCs w:val="22"/>
        </w:rPr>
        <w:t xml:space="preserve"> naturalmente</w:t>
      </w:r>
      <w:r w:rsidR="005800F6">
        <w:rPr>
          <w:rFonts w:ascii="ITC Avant Garde" w:hAnsi="ITC Avant Garde"/>
          <w:bCs/>
          <w:sz w:val="22"/>
          <w:szCs w:val="22"/>
        </w:rPr>
        <w:t xml:space="preserve"> como sucedió con la recomendación de conflictos competenciales entre el IFT y la Comisión Federal de Competencia Económica.</w:t>
      </w:r>
    </w:p>
    <w:p w14:paraId="0B7F6C80" w14:textId="79ECEC43" w:rsidR="00000325" w:rsidRDefault="00D06FC4" w:rsidP="000205E3">
      <w:pPr>
        <w:spacing w:after="240" w:line="276" w:lineRule="auto"/>
        <w:jc w:val="both"/>
        <w:rPr>
          <w:rFonts w:ascii="ITC Avant Garde" w:hAnsi="ITC Avant Garde"/>
          <w:bCs/>
          <w:sz w:val="22"/>
          <w:szCs w:val="22"/>
        </w:rPr>
      </w:pPr>
      <w:r>
        <w:rPr>
          <w:rFonts w:ascii="ITC Avant Garde" w:hAnsi="ITC Avant Garde"/>
          <w:bCs/>
          <w:sz w:val="22"/>
          <w:szCs w:val="22"/>
        </w:rPr>
        <w:t xml:space="preserve">El consejero </w:t>
      </w:r>
      <w:r w:rsidR="00E02CC0">
        <w:rPr>
          <w:rFonts w:ascii="ITC Avant Garde" w:hAnsi="ITC Avant Garde"/>
          <w:bCs/>
          <w:sz w:val="22"/>
          <w:szCs w:val="22"/>
        </w:rPr>
        <w:t xml:space="preserve">presidente </w:t>
      </w:r>
      <w:r w:rsidR="00E02CC0" w:rsidRPr="00DA6C90">
        <w:rPr>
          <w:rFonts w:ascii="ITC Avant Garde" w:hAnsi="ITC Avant Garde"/>
          <w:sz w:val="22"/>
          <w:szCs w:val="22"/>
        </w:rPr>
        <w:t>Luis Miguel Martínez Cervantes</w:t>
      </w:r>
      <w:r w:rsidR="00E02CC0">
        <w:rPr>
          <w:rFonts w:ascii="ITC Avant Garde" w:hAnsi="ITC Avant Garde"/>
          <w:sz w:val="22"/>
          <w:szCs w:val="22"/>
        </w:rPr>
        <w:t xml:space="preserve"> </w:t>
      </w:r>
      <w:r>
        <w:rPr>
          <w:rFonts w:ascii="ITC Avant Garde" w:hAnsi="ITC Avant Garde"/>
          <w:sz w:val="22"/>
          <w:szCs w:val="22"/>
        </w:rPr>
        <w:t>señaló que el objetivo no es realizar propaganda, sino</w:t>
      </w:r>
      <w:r w:rsidR="00230E4A">
        <w:rPr>
          <w:rFonts w:ascii="ITC Avant Garde" w:hAnsi="ITC Avant Garde"/>
          <w:sz w:val="22"/>
          <w:szCs w:val="22"/>
        </w:rPr>
        <w:t xml:space="preserve"> hallar el espacio para compartir la recomendación.</w:t>
      </w:r>
      <w:r>
        <w:rPr>
          <w:rFonts w:ascii="ITC Avant Garde" w:hAnsi="ITC Avant Garde"/>
          <w:sz w:val="22"/>
          <w:szCs w:val="22"/>
        </w:rPr>
        <w:t xml:space="preserve"> La consejera </w:t>
      </w:r>
      <w:bookmarkStart w:id="2" w:name="_Hlk105618138"/>
      <w:r w:rsidRPr="006D6FE3">
        <w:rPr>
          <w:rFonts w:ascii="ITC Avant Garde" w:hAnsi="ITC Avant Garde"/>
          <w:bCs/>
          <w:sz w:val="22"/>
          <w:szCs w:val="22"/>
        </w:rPr>
        <w:t>Salma Leticia Jalife Villalón</w:t>
      </w:r>
      <w:bookmarkEnd w:id="2"/>
      <w:r>
        <w:rPr>
          <w:rFonts w:ascii="ITC Avant Garde" w:hAnsi="ITC Avant Garde"/>
          <w:bCs/>
          <w:sz w:val="22"/>
          <w:szCs w:val="22"/>
        </w:rPr>
        <w:t xml:space="preserve"> </w:t>
      </w:r>
      <w:r w:rsidR="00230E4A">
        <w:rPr>
          <w:rFonts w:ascii="ITC Avant Garde" w:hAnsi="ITC Avant Garde"/>
          <w:bCs/>
          <w:sz w:val="22"/>
          <w:szCs w:val="22"/>
        </w:rPr>
        <w:t>mencionó</w:t>
      </w:r>
      <w:r w:rsidR="000407CA">
        <w:rPr>
          <w:rFonts w:ascii="ITC Avant Garde" w:hAnsi="ITC Avant Garde"/>
          <w:bCs/>
          <w:sz w:val="22"/>
          <w:szCs w:val="22"/>
        </w:rPr>
        <w:t xml:space="preserve"> </w:t>
      </w:r>
      <w:r w:rsidR="005800F6">
        <w:rPr>
          <w:rFonts w:ascii="ITC Avant Garde" w:hAnsi="ITC Avant Garde"/>
          <w:bCs/>
          <w:sz w:val="22"/>
          <w:szCs w:val="22"/>
        </w:rPr>
        <w:t>es mejor que los medios de comunicación sean los que decidan si retoman o publican la recomendación</w:t>
      </w:r>
      <w:r w:rsidR="000407CA">
        <w:rPr>
          <w:rFonts w:ascii="ITC Avant Garde" w:hAnsi="ITC Avant Garde"/>
          <w:bCs/>
          <w:sz w:val="22"/>
          <w:szCs w:val="22"/>
        </w:rPr>
        <w:t xml:space="preserve">. </w:t>
      </w:r>
      <w:r w:rsidR="00FD7EF1">
        <w:rPr>
          <w:rFonts w:ascii="ITC Avant Garde" w:hAnsi="ITC Avant Garde"/>
          <w:bCs/>
          <w:sz w:val="22"/>
          <w:szCs w:val="22"/>
        </w:rPr>
        <w:t>Sobre el particular,</w:t>
      </w:r>
      <w:r w:rsidR="00F94B17">
        <w:rPr>
          <w:rFonts w:ascii="ITC Avant Garde" w:hAnsi="ITC Avant Garde"/>
          <w:bCs/>
          <w:sz w:val="22"/>
          <w:szCs w:val="22"/>
        </w:rPr>
        <w:t xml:space="preserve"> el consejero </w:t>
      </w:r>
      <w:r w:rsidR="00F94B17" w:rsidRPr="00F94B17">
        <w:rPr>
          <w:rFonts w:ascii="ITC Avant Garde" w:hAnsi="ITC Avant Garde"/>
          <w:bCs/>
          <w:sz w:val="22"/>
          <w:szCs w:val="22"/>
        </w:rPr>
        <w:t>Ernesto M. Flores</w:t>
      </w:r>
      <w:r w:rsidR="00230E4A">
        <w:rPr>
          <w:rFonts w:ascii="ITC Avant Garde" w:hAnsi="ITC Avant Garde"/>
          <w:bCs/>
          <w:sz w:val="22"/>
          <w:szCs w:val="22"/>
        </w:rPr>
        <w:t xml:space="preserve"> </w:t>
      </w:r>
      <w:r w:rsidR="00F94B17" w:rsidRPr="00F94B17">
        <w:rPr>
          <w:rFonts w:ascii="ITC Avant Garde" w:hAnsi="ITC Avant Garde"/>
          <w:bCs/>
          <w:sz w:val="22"/>
          <w:szCs w:val="22"/>
        </w:rPr>
        <w:t>Roux</w:t>
      </w:r>
      <w:r w:rsidR="00F94B17">
        <w:rPr>
          <w:rFonts w:ascii="ITC Avant Garde" w:hAnsi="ITC Avant Garde"/>
          <w:bCs/>
          <w:sz w:val="22"/>
          <w:szCs w:val="22"/>
        </w:rPr>
        <w:t xml:space="preserve"> </w:t>
      </w:r>
      <w:r w:rsidR="00230E4A">
        <w:rPr>
          <w:rFonts w:ascii="ITC Avant Garde" w:hAnsi="ITC Avant Garde"/>
          <w:bCs/>
          <w:sz w:val="22"/>
          <w:szCs w:val="22"/>
        </w:rPr>
        <w:t xml:space="preserve">comentó </w:t>
      </w:r>
      <w:r w:rsidR="00E02CC0">
        <w:rPr>
          <w:rFonts w:ascii="ITC Avant Garde" w:hAnsi="ITC Avant Garde"/>
          <w:bCs/>
          <w:sz w:val="22"/>
          <w:szCs w:val="22"/>
        </w:rPr>
        <w:t>que lo más importante es que los propios consejeros compartan la recomendación en sus redes sociales y chats, en algún chat grupal del que formen parte, para que quien esté interesado pueda retomarla.</w:t>
      </w:r>
    </w:p>
    <w:p w14:paraId="32722878" w14:textId="77777777" w:rsidR="00694ACB" w:rsidRDefault="00694ACB" w:rsidP="000205E3">
      <w:pPr>
        <w:spacing w:after="240" w:line="276" w:lineRule="auto"/>
        <w:jc w:val="both"/>
        <w:rPr>
          <w:rFonts w:ascii="ITC Avant Garde" w:hAnsi="ITC Avant Garde"/>
          <w:bCs/>
          <w:sz w:val="22"/>
          <w:szCs w:val="22"/>
        </w:rPr>
      </w:pPr>
      <w:r>
        <w:rPr>
          <w:rFonts w:ascii="ITC Avant Garde" w:hAnsi="ITC Avant Garde"/>
          <w:bCs/>
          <w:sz w:val="22"/>
          <w:szCs w:val="22"/>
        </w:rPr>
        <w:t xml:space="preserve">El consejero presidente </w:t>
      </w:r>
      <w:r w:rsidR="00E02CC0" w:rsidRPr="00DA6C90">
        <w:rPr>
          <w:rFonts w:ascii="ITC Avant Garde" w:hAnsi="ITC Avant Garde"/>
          <w:sz w:val="22"/>
          <w:szCs w:val="22"/>
        </w:rPr>
        <w:t>Luis Miguel Martínez Cervantes</w:t>
      </w:r>
      <w:r w:rsidR="00E02CC0">
        <w:rPr>
          <w:rFonts w:ascii="ITC Avant Garde" w:hAnsi="ITC Avant Garde"/>
          <w:sz w:val="22"/>
          <w:szCs w:val="22"/>
        </w:rPr>
        <w:t xml:space="preserve"> comentó que no daría nada similar a una conferencia, señaló que reconoce la responsabilidad que conlleva ser el presidente del </w:t>
      </w:r>
      <w:r w:rsidR="000534A4">
        <w:rPr>
          <w:rFonts w:ascii="ITC Avant Garde" w:hAnsi="ITC Avant Garde"/>
          <w:sz w:val="22"/>
          <w:szCs w:val="22"/>
        </w:rPr>
        <w:t xml:space="preserve">VI </w:t>
      </w:r>
      <w:r>
        <w:rPr>
          <w:rFonts w:ascii="ITC Avant Garde" w:hAnsi="ITC Avant Garde"/>
          <w:sz w:val="22"/>
          <w:szCs w:val="22"/>
        </w:rPr>
        <w:t>CCIFT</w:t>
      </w:r>
      <w:r w:rsidR="00E02CC0">
        <w:rPr>
          <w:rFonts w:ascii="ITC Avant Garde" w:hAnsi="ITC Avant Garde"/>
          <w:sz w:val="22"/>
          <w:szCs w:val="22"/>
        </w:rPr>
        <w:t xml:space="preserve"> en la cual hay una parte de cada uno de los consejeros.</w:t>
      </w:r>
      <w:r>
        <w:rPr>
          <w:rFonts w:ascii="ITC Avant Garde" w:hAnsi="ITC Avant Garde"/>
          <w:sz w:val="22"/>
          <w:szCs w:val="22"/>
        </w:rPr>
        <w:t xml:space="preserve"> Por otro lado, el consejero </w:t>
      </w:r>
      <w:r w:rsidRPr="00F61008">
        <w:rPr>
          <w:rFonts w:ascii="ITC Avant Garde" w:hAnsi="ITC Avant Garde"/>
          <w:bCs/>
          <w:sz w:val="22"/>
          <w:szCs w:val="22"/>
        </w:rPr>
        <w:t>Ernesto M. Flores Roux solicitó</w:t>
      </w:r>
      <w:r>
        <w:rPr>
          <w:rFonts w:ascii="ITC Avant Garde" w:hAnsi="ITC Avant Garde"/>
          <w:bCs/>
          <w:sz w:val="22"/>
          <w:szCs w:val="22"/>
        </w:rPr>
        <w:t xml:space="preserve"> se informara a los consejeros cuando la opinión fuese entregada a la Oficialía de Partes del IFT.</w:t>
      </w:r>
    </w:p>
    <w:p w14:paraId="60873F63" w14:textId="77777777" w:rsidR="0062162A" w:rsidRDefault="00694ACB" w:rsidP="000205E3">
      <w:pPr>
        <w:spacing w:after="240" w:line="276" w:lineRule="auto"/>
        <w:jc w:val="both"/>
        <w:rPr>
          <w:rFonts w:ascii="ITC Avant Garde" w:hAnsi="ITC Avant Garde"/>
          <w:sz w:val="22"/>
          <w:szCs w:val="22"/>
        </w:rPr>
      </w:pPr>
      <w:r>
        <w:rPr>
          <w:rFonts w:ascii="ITC Avant Garde" w:hAnsi="ITC Avant Garde"/>
          <w:sz w:val="22"/>
          <w:szCs w:val="22"/>
        </w:rPr>
        <w:t xml:space="preserve">En el uso de la palabra el consejero </w:t>
      </w:r>
      <w:r>
        <w:rPr>
          <w:rFonts w:ascii="ITC Avant Garde" w:hAnsi="ITC Avant Garde"/>
          <w:bCs/>
          <w:sz w:val="22"/>
          <w:szCs w:val="22"/>
        </w:rPr>
        <w:t>presidente</w:t>
      </w:r>
      <w:r w:rsidR="00A8734D">
        <w:rPr>
          <w:rFonts w:ascii="ITC Avant Garde" w:hAnsi="ITC Avant Garde"/>
          <w:bCs/>
          <w:sz w:val="22"/>
          <w:szCs w:val="22"/>
        </w:rPr>
        <w:t xml:space="preserve"> </w:t>
      </w:r>
      <w:r w:rsidR="00A8734D" w:rsidRPr="00DA6C90">
        <w:rPr>
          <w:rFonts w:ascii="ITC Avant Garde" w:hAnsi="ITC Avant Garde"/>
          <w:sz w:val="22"/>
          <w:szCs w:val="22"/>
        </w:rPr>
        <w:t>Luis Miguel Martínez Cervantes</w:t>
      </w:r>
      <w:r>
        <w:rPr>
          <w:rFonts w:ascii="ITC Avant Garde" w:hAnsi="ITC Avant Garde"/>
          <w:bCs/>
          <w:sz w:val="22"/>
          <w:szCs w:val="22"/>
        </w:rPr>
        <w:t xml:space="preserve"> señaló que al no haber más comentarios </w:t>
      </w:r>
      <w:r w:rsidR="005511AA">
        <w:rPr>
          <w:rFonts w:ascii="ITC Avant Garde" w:hAnsi="ITC Avant Garde"/>
          <w:bCs/>
          <w:sz w:val="22"/>
          <w:szCs w:val="22"/>
        </w:rPr>
        <w:t xml:space="preserve">sobre </w:t>
      </w:r>
      <w:r>
        <w:rPr>
          <w:rFonts w:ascii="ITC Avant Garde" w:hAnsi="ITC Avant Garde"/>
          <w:bCs/>
          <w:sz w:val="22"/>
          <w:szCs w:val="22"/>
        </w:rPr>
        <w:t xml:space="preserve">la opinión se procedería a </w:t>
      </w:r>
      <w:r w:rsidR="005511AA">
        <w:rPr>
          <w:rFonts w:ascii="ITC Avant Garde" w:hAnsi="ITC Avant Garde"/>
          <w:bCs/>
          <w:sz w:val="22"/>
          <w:szCs w:val="22"/>
        </w:rPr>
        <w:t>votarla</w:t>
      </w:r>
      <w:r w:rsidR="007B04E4">
        <w:rPr>
          <w:rFonts w:ascii="ITC Avant Garde" w:hAnsi="ITC Avant Garde"/>
          <w:bCs/>
          <w:sz w:val="22"/>
          <w:szCs w:val="22"/>
        </w:rPr>
        <w:t xml:space="preserve">, puntualizó que los consejeros </w:t>
      </w:r>
      <w:r w:rsidR="007B04E4" w:rsidRPr="00767B7C">
        <w:rPr>
          <w:rFonts w:ascii="ITC Avant Garde" w:hAnsi="ITC Avant Garde"/>
          <w:bCs/>
          <w:sz w:val="22"/>
          <w:szCs w:val="22"/>
        </w:rPr>
        <w:t>Jorge Fernando Negrete Pacheco</w:t>
      </w:r>
      <w:r w:rsidR="007B04E4">
        <w:rPr>
          <w:rFonts w:ascii="ITC Avant Garde" w:hAnsi="ITC Avant Garde"/>
          <w:bCs/>
          <w:sz w:val="22"/>
          <w:szCs w:val="22"/>
        </w:rPr>
        <w:t xml:space="preserve"> y </w:t>
      </w:r>
      <w:r w:rsidR="007B04E4" w:rsidRPr="00767B7C">
        <w:rPr>
          <w:rFonts w:ascii="ITC Avant Garde" w:hAnsi="ITC Avant Garde"/>
          <w:bCs/>
          <w:sz w:val="22"/>
          <w:szCs w:val="22"/>
        </w:rPr>
        <w:t>Cynthia Gabriela Solís Arredondo</w:t>
      </w:r>
      <w:r w:rsidR="007B04E4">
        <w:rPr>
          <w:rFonts w:ascii="ITC Avant Garde" w:hAnsi="ITC Avant Garde"/>
          <w:bCs/>
          <w:sz w:val="22"/>
          <w:szCs w:val="22"/>
        </w:rPr>
        <w:t xml:space="preserve"> habían enviado su voto favorable de manera electrónica.</w:t>
      </w:r>
    </w:p>
    <w:p w14:paraId="3F9790DB" w14:textId="77777777" w:rsidR="00D4023E" w:rsidRPr="00F51507" w:rsidRDefault="00D4023E" w:rsidP="00D4023E">
      <w:pPr>
        <w:spacing w:after="240" w:line="276" w:lineRule="auto"/>
        <w:jc w:val="both"/>
        <w:rPr>
          <w:rFonts w:ascii="ITC Avant Garde" w:hAnsi="ITC Avant Garde"/>
          <w:bCs/>
          <w:sz w:val="22"/>
          <w:szCs w:val="22"/>
        </w:rPr>
      </w:pPr>
      <w:r w:rsidRPr="00F51507">
        <w:rPr>
          <w:rFonts w:ascii="ITC Avant Garde" w:hAnsi="ITC Avant Garde"/>
          <w:bCs/>
          <w:sz w:val="22"/>
          <w:szCs w:val="22"/>
        </w:rPr>
        <w:lastRenderedPageBreak/>
        <w:t>Se incluyen en la versión estenográfica todas y cada una de las intervenciones realizadas al efecto de los presentes</w:t>
      </w:r>
      <w:r>
        <w:rPr>
          <w:rFonts w:ascii="ITC Avant Garde" w:hAnsi="ITC Avant Garde"/>
          <w:bCs/>
          <w:sz w:val="22"/>
          <w:szCs w:val="22"/>
        </w:rPr>
        <w:t>.</w:t>
      </w:r>
    </w:p>
    <w:p w14:paraId="349CFDDF" w14:textId="77777777" w:rsidR="00D4023E" w:rsidRPr="00DE1C63" w:rsidRDefault="00D4023E" w:rsidP="00D4023E">
      <w:pPr>
        <w:spacing w:after="0" w:line="276" w:lineRule="auto"/>
        <w:jc w:val="both"/>
        <w:rPr>
          <w:rFonts w:ascii="ITC Avant Garde" w:hAnsi="ITC Avant Garde"/>
          <w:sz w:val="22"/>
          <w:szCs w:val="22"/>
        </w:rPr>
      </w:pPr>
      <w:r w:rsidRPr="00F51507">
        <w:rPr>
          <w:rFonts w:ascii="ITC Avant Garde" w:hAnsi="ITC Avant Garde"/>
          <w:bCs/>
          <w:sz w:val="22"/>
          <w:szCs w:val="22"/>
        </w:rPr>
        <w:t>Una vez puesta a consideración de los consejeros, emitieron su voto.</w:t>
      </w:r>
    </w:p>
    <w:p w14:paraId="05C42576" w14:textId="77777777" w:rsidR="00D4023E" w:rsidRDefault="00D4023E" w:rsidP="00D4023E">
      <w:pPr>
        <w:spacing w:after="0" w:line="276" w:lineRule="auto"/>
        <w:jc w:val="both"/>
        <w:rPr>
          <w:rFonts w:ascii="ITC Avant Garde" w:hAnsi="ITC Avant Garde"/>
          <w:sz w:val="22"/>
          <w:szCs w:val="22"/>
        </w:rPr>
      </w:pPr>
    </w:p>
    <w:p w14:paraId="50DDE45A" w14:textId="77777777" w:rsidR="00D4023E" w:rsidRPr="003E7D2F" w:rsidRDefault="00D4023E" w:rsidP="00D4023E">
      <w:pPr>
        <w:spacing w:after="0" w:line="276" w:lineRule="auto"/>
        <w:jc w:val="center"/>
        <w:rPr>
          <w:rFonts w:ascii="ITC Avant Garde" w:hAnsi="ITC Avant Garde" w:cs="Arial"/>
          <w:b/>
          <w:sz w:val="22"/>
          <w:szCs w:val="22"/>
        </w:rPr>
      </w:pPr>
      <w:r w:rsidRPr="00DE1C63">
        <w:rPr>
          <w:rFonts w:ascii="ITC Avant Garde" w:hAnsi="ITC Avant Garde"/>
          <w:b/>
          <w:bCs/>
          <w:sz w:val="22"/>
          <w:szCs w:val="22"/>
        </w:rPr>
        <w:t>V</w:t>
      </w:r>
      <w:r w:rsidRPr="00DE1C63">
        <w:rPr>
          <w:rFonts w:ascii="ITC Avant Garde" w:hAnsi="ITC Avant Garde" w:cs="Arial"/>
          <w:b/>
          <w:bCs/>
          <w:sz w:val="22"/>
          <w:szCs w:val="22"/>
        </w:rPr>
        <w:t>ota</w:t>
      </w:r>
      <w:r w:rsidRPr="003E7D2F">
        <w:rPr>
          <w:rFonts w:ascii="ITC Avant Garde" w:hAnsi="ITC Avant Garde" w:cs="Arial"/>
          <w:b/>
          <w:sz w:val="22"/>
          <w:szCs w:val="22"/>
        </w:rPr>
        <w:t>ción</w:t>
      </w:r>
    </w:p>
    <w:p w14:paraId="6B8E2B48" w14:textId="77777777" w:rsidR="00D4023E" w:rsidRPr="003E7D2F" w:rsidRDefault="00D4023E" w:rsidP="00D4023E">
      <w:pPr>
        <w:spacing w:after="0" w:line="276" w:lineRule="auto"/>
        <w:jc w:val="center"/>
        <w:rPr>
          <w:rFonts w:ascii="ITC Avant Garde" w:hAnsi="ITC Avant Garde"/>
          <w:sz w:val="22"/>
          <w:szCs w:val="22"/>
        </w:rPr>
      </w:pPr>
    </w:p>
    <w:p w14:paraId="481F5A26" w14:textId="77777777" w:rsidR="00D4023E" w:rsidRPr="003E7D2F" w:rsidRDefault="00D4023E" w:rsidP="00D4023E">
      <w:pPr>
        <w:spacing w:after="0" w:line="276" w:lineRule="auto"/>
        <w:rPr>
          <w:rFonts w:ascii="ITC Avant Garde" w:hAnsi="ITC Avant Garde"/>
          <w:sz w:val="22"/>
          <w:szCs w:val="22"/>
        </w:rPr>
      </w:pPr>
      <w:r w:rsidRPr="003E7D2F">
        <w:rPr>
          <w:rFonts w:ascii="ITC Avant Garde" w:hAnsi="ITC Avant Garde"/>
          <w:sz w:val="22"/>
          <w:szCs w:val="22"/>
        </w:rPr>
        <w:t xml:space="preserve">La </w:t>
      </w:r>
      <w:r>
        <w:rPr>
          <w:rFonts w:ascii="ITC Avant Garde" w:hAnsi="ITC Avant Garde"/>
          <w:sz w:val="22"/>
          <w:szCs w:val="22"/>
        </w:rPr>
        <w:t>s</w:t>
      </w:r>
      <w:r w:rsidRPr="003E7D2F">
        <w:rPr>
          <w:rFonts w:ascii="ITC Avant Garde" w:hAnsi="ITC Avant Garde"/>
          <w:sz w:val="22"/>
          <w:szCs w:val="22"/>
        </w:rPr>
        <w:t>ecretaria dio cuenta de y levantó las votaciones en el siguiente sentido:</w:t>
      </w:r>
    </w:p>
    <w:p w14:paraId="75D23A58" w14:textId="77777777" w:rsidR="00D4023E" w:rsidRPr="002B0A36" w:rsidRDefault="00D4023E" w:rsidP="00D4023E">
      <w:pPr>
        <w:spacing w:after="0" w:line="276" w:lineRule="auto"/>
        <w:ind w:left="1416"/>
        <w:rPr>
          <w:rFonts w:ascii="ITC Avant Garde" w:hAnsi="ITC Avant Garde"/>
          <w:sz w:val="22"/>
          <w:szCs w:val="22"/>
        </w:rPr>
      </w:pPr>
    </w:p>
    <w:p w14:paraId="1D153A4E" w14:textId="3DCE895F" w:rsidR="00D4023E" w:rsidRDefault="00D4023E" w:rsidP="00D4023E">
      <w:pPr>
        <w:spacing w:after="0" w:line="276" w:lineRule="auto"/>
        <w:jc w:val="both"/>
        <w:rPr>
          <w:rFonts w:ascii="ITC Avant Garde" w:hAnsi="ITC Avant Garde"/>
          <w:sz w:val="22"/>
          <w:szCs w:val="22"/>
        </w:rPr>
      </w:pPr>
      <w:r>
        <w:rPr>
          <w:rFonts w:ascii="ITC Avant Garde" w:hAnsi="ITC Avant Garde"/>
          <w:sz w:val="22"/>
          <w:szCs w:val="22"/>
        </w:rPr>
        <w:t>S</w:t>
      </w:r>
      <w:r w:rsidRPr="00D1448C">
        <w:rPr>
          <w:rFonts w:ascii="ITC Avant Garde" w:hAnsi="ITC Avant Garde"/>
          <w:sz w:val="22"/>
          <w:szCs w:val="22"/>
        </w:rPr>
        <w:t>e aprueba por unanimidad</w:t>
      </w:r>
      <w:r>
        <w:rPr>
          <w:rFonts w:ascii="ITC Avant Garde" w:hAnsi="ITC Avant Garde"/>
          <w:sz w:val="22"/>
          <w:szCs w:val="22"/>
        </w:rPr>
        <w:t xml:space="preserve"> de votos de los consejeros presentes: </w:t>
      </w:r>
      <w:r w:rsidR="007B04E4" w:rsidRPr="007B04E4">
        <w:rPr>
          <w:rFonts w:ascii="ITC Avant Garde" w:hAnsi="ITC Avant Garde"/>
          <w:sz w:val="22"/>
          <w:szCs w:val="22"/>
        </w:rPr>
        <w:t>Alejandro Ildefonso Castañeda Sabido, Sara Gabriela Castellanos Pascacio, Ernesto M. Flores-Roux, Gerardo Francisco González Abarca, Erik Huesca Morales, Salma Leticia Jalife Villalón, Luis Miguel Martínez Cervantes, Lucia Ojeda Cárdenas, Eurídice Palma Salas, Víctor Rangel Licea,  Martha Irene Soria Guzmán y Sofía Trejo Abad, y en términos del artículo 17 último párrafo, de los consejeros  Cynthia Solís Arredondo y Jorge Fernando Negrete Pacheco</w:t>
      </w:r>
      <w:r>
        <w:rPr>
          <w:rFonts w:ascii="ITC Avant Garde" w:hAnsi="ITC Avant Garde"/>
          <w:sz w:val="22"/>
          <w:szCs w:val="22"/>
        </w:rPr>
        <w:t>, la “</w:t>
      </w:r>
      <w:r w:rsidR="007B04E4" w:rsidRPr="007B04E4">
        <w:rPr>
          <w:rFonts w:ascii="ITC Avant Garde" w:hAnsi="ITC Avant Garde"/>
          <w:bCs/>
          <w:sz w:val="22"/>
          <w:szCs w:val="22"/>
        </w:rPr>
        <w:t>Opinión que emite el Consejo Consultivo del Instituto Federal de Telecomunicaciones en relación con la pertinencia de analizar la Constitucionalidad de la falta de nombramiento de Comisionados del Pleno, así como respecto de la necesidad de interponer un medio de defensa para obtener certeza jurídica</w:t>
      </w:r>
      <w:r>
        <w:rPr>
          <w:rFonts w:ascii="ITC Avant Garde" w:hAnsi="ITC Avant Garde"/>
          <w:sz w:val="22"/>
          <w:szCs w:val="22"/>
        </w:rPr>
        <w:t>”</w:t>
      </w:r>
      <w:r w:rsidRPr="00D1448C">
        <w:rPr>
          <w:rFonts w:ascii="ITC Avant Garde" w:hAnsi="ITC Avant Garde"/>
          <w:sz w:val="22"/>
          <w:szCs w:val="22"/>
        </w:rPr>
        <w:t>.</w:t>
      </w:r>
    </w:p>
    <w:p w14:paraId="526A9162" w14:textId="77777777" w:rsidR="00D4023E" w:rsidRDefault="00D4023E" w:rsidP="00D4023E">
      <w:pPr>
        <w:spacing w:after="0" w:line="276" w:lineRule="auto"/>
        <w:ind w:left="1416"/>
        <w:jc w:val="both"/>
        <w:rPr>
          <w:rFonts w:ascii="ITC Avant Garde" w:hAnsi="ITC Avant Garde"/>
          <w:sz w:val="22"/>
          <w:szCs w:val="22"/>
        </w:rPr>
      </w:pPr>
    </w:p>
    <w:p w14:paraId="5D584EA4" w14:textId="77777777" w:rsidR="00D4023E" w:rsidRDefault="00D4023E" w:rsidP="00D4023E">
      <w:pPr>
        <w:spacing w:after="0" w:line="276" w:lineRule="auto"/>
        <w:jc w:val="center"/>
        <w:rPr>
          <w:rFonts w:ascii="ITC Avant Garde" w:hAnsi="ITC Avant Garde" w:cs="Arial"/>
          <w:b/>
          <w:sz w:val="22"/>
          <w:szCs w:val="22"/>
        </w:rPr>
      </w:pPr>
      <w:r>
        <w:rPr>
          <w:rFonts w:ascii="ITC Avant Garde" w:hAnsi="ITC Avant Garde" w:cs="Arial"/>
          <w:b/>
          <w:sz w:val="22"/>
          <w:szCs w:val="22"/>
        </w:rPr>
        <w:t>Acuerdo</w:t>
      </w:r>
    </w:p>
    <w:p w14:paraId="1FCDD4F4" w14:textId="77777777" w:rsidR="00D4023E" w:rsidRDefault="00D4023E" w:rsidP="00D4023E">
      <w:pPr>
        <w:spacing w:after="0" w:line="276" w:lineRule="auto"/>
        <w:jc w:val="center"/>
        <w:rPr>
          <w:rFonts w:ascii="ITC Avant Garde" w:hAnsi="ITC Avant Garde" w:cs="Arial"/>
          <w:b/>
          <w:sz w:val="22"/>
          <w:szCs w:val="22"/>
        </w:rPr>
      </w:pPr>
    </w:p>
    <w:p w14:paraId="366F5348" w14:textId="77777777" w:rsidR="007B04E4" w:rsidRDefault="007B04E4" w:rsidP="00D4023E">
      <w:pPr>
        <w:spacing w:after="0" w:line="276" w:lineRule="auto"/>
        <w:jc w:val="both"/>
        <w:rPr>
          <w:rFonts w:ascii="ITC Avant Garde" w:hAnsi="ITC Avant Garde" w:cs="Arial"/>
          <w:b/>
          <w:color w:val="000000" w:themeColor="text1"/>
          <w:sz w:val="22"/>
          <w:szCs w:val="22"/>
        </w:rPr>
      </w:pPr>
      <w:r w:rsidRPr="007B04E4">
        <w:rPr>
          <w:rFonts w:ascii="ITC Avant Garde" w:hAnsi="ITC Avant Garde" w:cs="Arial"/>
          <w:b/>
          <w:color w:val="000000" w:themeColor="text1"/>
          <w:sz w:val="22"/>
          <w:szCs w:val="22"/>
        </w:rPr>
        <w:t>CC/IFT/020622/21</w:t>
      </w:r>
    </w:p>
    <w:p w14:paraId="67DAC54C" w14:textId="77777777" w:rsidR="00D4023E" w:rsidRDefault="00D4023E" w:rsidP="00D4023E">
      <w:pPr>
        <w:spacing w:after="0" w:line="276" w:lineRule="auto"/>
        <w:jc w:val="both"/>
        <w:rPr>
          <w:rFonts w:ascii="ITC Avant Garde" w:hAnsi="ITC Avant Garde"/>
          <w:sz w:val="22"/>
          <w:szCs w:val="22"/>
        </w:rPr>
      </w:pPr>
      <w:r>
        <w:rPr>
          <w:rFonts w:ascii="ITC Avant Garde" w:hAnsi="ITC Avant Garde"/>
          <w:b/>
          <w:sz w:val="22"/>
          <w:szCs w:val="22"/>
        </w:rPr>
        <w:t xml:space="preserve">Primero. </w:t>
      </w:r>
      <w:r>
        <w:rPr>
          <w:rFonts w:ascii="ITC Avant Garde" w:hAnsi="ITC Avant Garde"/>
          <w:sz w:val="22"/>
          <w:szCs w:val="22"/>
        </w:rPr>
        <w:t xml:space="preserve">Se aprueba la </w:t>
      </w:r>
      <w:r>
        <w:rPr>
          <w:rFonts w:ascii="ITC Avant Garde" w:hAnsi="ITC Avant Garde"/>
          <w:bCs/>
          <w:sz w:val="22"/>
          <w:szCs w:val="22"/>
        </w:rPr>
        <w:t>“</w:t>
      </w:r>
      <w:r w:rsidR="007B04E4" w:rsidRPr="007B04E4">
        <w:rPr>
          <w:rFonts w:ascii="ITC Avant Garde" w:hAnsi="ITC Avant Garde"/>
          <w:bCs/>
          <w:sz w:val="22"/>
          <w:szCs w:val="22"/>
        </w:rPr>
        <w:t>Opinión que emite el Consejo Consultivo del Instituto Federal de Telecomunicaciones en relación con la pertinencia de analizar la Constitucionalidad de la falta de nombramiento de Comisionados del Pleno, así como respecto de la necesidad de interponer un medio de defensa para obtener certeza jurídica</w:t>
      </w:r>
      <w:r>
        <w:rPr>
          <w:rFonts w:ascii="ITC Avant Garde" w:hAnsi="ITC Avant Garde"/>
          <w:bCs/>
          <w:sz w:val="22"/>
          <w:szCs w:val="22"/>
        </w:rPr>
        <w:t>”.</w:t>
      </w:r>
    </w:p>
    <w:p w14:paraId="4ECFF423" w14:textId="77777777" w:rsidR="00D4023E" w:rsidRDefault="00D4023E" w:rsidP="00D4023E">
      <w:pPr>
        <w:spacing w:after="0" w:line="276" w:lineRule="auto"/>
        <w:jc w:val="both"/>
        <w:rPr>
          <w:rFonts w:ascii="ITC Avant Garde" w:hAnsi="ITC Avant Garde"/>
          <w:sz w:val="22"/>
          <w:szCs w:val="22"/>
        </w:rPr>
      </w:pPr>
    </w:p>
    <w:p w14:paraId="1AD5C267" w14:textId="77777777" w:rsidR="00FB5845" w:rsidRDefault="00D4023E" w:rsidP="006017AE">
      <w:pPr>
        <w:spacing w:after="0" w:line="276" w:lineRule="auto"/>
        <w:jc w:val="both"/>
        <w:rPr>
          <w:rFonts w:ascii="ITC Avant Garde" w:hAnsi="ITC Avant Garde"/>
          <w:sz w:val="22"/>
          <w:szCs w:val="22"/>
        </w:rPr>
      </w:pPr>
      <w:r>
        <w:rPr>
          <w:rFonts w:ascii="ITC Avant Garde" w:hAnsi="ITC Avant Garde"/>
          <w:b/>
          <w:sz w:val="22"/>
          <w:szCs w:val="22"/>
        </w:rPr>
        <w:t xml:space="preserve">Segundo. </w:t>
      </w:r>
      <w:r>
        <w:rPr>
          <w:rFonts w:ascii="ITC Avant Garde" w:hAnsi="ITC Avant Garde"/>
          <w:sz w:val="22"/>
          <w:szCs w:val="22"/>
        </w:rPr>
        <w:t xml:space="preserve">Se </w:t>
      </w:r>
      <w:r w:rsidR="00230E4A">
        <w:rPr>
          <w:rFonts w:ascii="ITC Avant Garde" w:hAnsi="ITC Avant Garde"/>
          <w:sz w:val="22"/>
          <w:szCs w:val="22"/>
        </w:rPr>
        <w:t>instruye a la secretaria a publicar en la página electrónica del Consejo la Recomendación aprobada en el primer acuerdo.</w:t>
      </w:r>
    </w:p>
    <w:p w14:paraId="158F9B2C" w14:textId="77777777" w:rsidR="00D4023E" w:rsidRDefault="00D4023E" w:rsidP="00D4023E">
      <w:pPr>
        <w:pStyle w:val="Sinespaciado"/>
        <w:spacing w:line="276" w:lineRule="auto"/>
        <w:jc w:val="both"/>
        <w:rPr>
          <w:rFonts w:ascii="ITC Avant Garde" w:hAnsi="ITC Avant Garde"/>
          <w:sz w:val="22"/>
          <w:szCs w:val="22"/>
        </w:rPr>
      </w:pPr>
    </w:p>
    <w:p w14:paraId="4140B1D7" w14:textId="77777777" w:rsidR="00D4023E" w:rsidRPr="00DF38EC" w:rsidRDefault="00D4023E" w:rsidP="00B55C7D">
      <w:pPr>
        <w:spacing w:after="0" w:line="276" w:lineRule="auto"/>
        <w:ind w:left="720"/>
        <w:rPr>
          <w:rFonts w:ascii="ITC Avant Garde" w:hAnsi="ITC Avant Garde"/>
          <w:b/>
          <w:sz w:val="22"/>
          <w:szCs w:val="22"/>
        </w:rPr>
      </w:pPr>
      <w:r w:rsidRPr="00DF38EC">
        <w:rPr>
          <w:rFonts w:ascii="ITC Avant Garde" w:hAnsi="ITC Avant Garde"/>
          <w:b/>
          <w:sz w:val="22"/>
          <w:szCs w:val="22"/>
        </w:rPr>
        <w:t xml:space="preserve">III.2. 2 </w:t>
      </w:r>
      <w:r w:rsidRPr="00DF38EC">
        <w:rPr>
          <w:rFonts w:ascii="ITC Avant Garde" w:hAnsi="ITC Avant Garde"/>
          <w:b/>
          <w:sz w:val="22"/>
          <w:szCs w:val="22"/>
        </w:rPr>
        <w:tab/>
      </w:r>
      <w:proofErr w:type="gramStart"/>
      <w:r w:rsidR="008237E1" w:rsidRPr="00DF38EC">
        <w:rPr>
          <w:rFonts w:ascii="ITC Avant Garde" w:hAnsi="ITC Avant Garde"/>
          <w:b/>
          <w:sz w:val="22"/>
          <w:szCs w:val="22"/>
        </w:rPr>
        <w:t>R</w:t>
      </w:r>
      <w:r w:rsidR="00115A12" w:rsidRPr="00DF38EC">
        <w:rPr>
          <w:rFonts w:ascii="ITC Avant Garde" w:hAnsi="ITC Avant Garde"/>
          <w:b/>
          <w:sz w:val="22"/>
          <w:szCs w:val="22"/>
        </w:rPr>
        <w:t>ecomendación</w:t>
      </w:r>
      <w:proofErr w:type="gramEnd"/>
      <w:r w:rsidRPr="00DF38EC">
        <w:rPr>
          <w:rFonts w:ascii="ITC Avant Garde" w:hAnsi="ITC Avant Garde"/>
          <w:b/>
          <w:sz w:val="22"/>
          <w:szCs w:val="22"/>
        </w:rPr>
        <w:t xml:space="preserve"> relativa a la información sobre los riesgos de las radiaciones no-ionizantes.</w:t>
      </w:r>
    </w:p>
    <w:p w14:paraId="69F34A30" w14:textId="77777777" w:rsidR="00D4023E" w:rsidRDefault="00D4023E" w:rsidP="00D4023E">
      <w:pPr>
        <w:spacing w:after="0" w:line="276" w:lineRule="auto"/>
        <w:jc w:val="center"/>
        <w:rPr>
          <w:rFonts w:ascii="ITC Avant Garde" w:hAnsi="ITC Avant Garde"/>
          <w:b/>
          <w:sz w:val="22"/>
          <w:szCs w:val="22"/>
        </w:rPr>
      </w:pPr>
      <w:r>
        <w:rPr>
          <w:rFonts w:ascii="ITC Avant Garde" w:hAnsi="ITC Avant Garde"/>
          <w:b/>
          <w:sz w:val="22"/>
          <w:szCs w:val="22"/>
        </w:rPr>
        <w:t>Deliberación</w:t>
      </w:r>
    </w:p>
    <w:p w14:paraId="3571FF69" w14:textId="77777777" w:rsidR="00D4023E" w:rsidRDefault="00D4023E" w:rsidP="00D4023E">
      <w:pPr>
        <w:spacing w:after="0" w:line="276" w:lineRule="auto"/>
        <w:jc w:val="center"/>
        <w:rPr>
          <w:rFonts w:ascii="ITC Avant Garde" w:hAnsi="ITC Avant Garde"/>
          <w:b/>
          <w:sz w:val="22"/>
          <w:szCs w:val="22"/>
        </w:rPr>
      </w:pPr>
    </w:p>
    <w:p w14:paraId="71602F2A" w14:textId="77777777" w:rsidR="00D4023E" w:rsidRDefault="00E46583" w:rsidP="00B1335B">
      <w:pPr>
        <w:spacing w:after="240" w:line="276" w:lineRule="auto"/>
        <w:jc w:val="both"/>
        <w:rPr>
          <w:rFonts w:ascii="ITC Avant Garde" w:hAnsi="ITC Avant Garde"/>
          <w:bCs/>
          <w:sz w:val="22"/>
          <w:szCs w:val="22"/>
        </w:rPr>
      </w:pPr>
      <w:r>
        <w:rPr>
          <w:rFonts w:ascii="ITC Avant Garde" w:hAnsi="ITC Avant Garde"/>
          <w:sz w:val="22"/>
          <w:szCs w:val="22"/>
        </w:rPr>
        <w:t>El</w:t>
      </w:r>
      <w:r w:rsidR="00B1335B">
        <w:rPr>
          <w:rFonts w:ascii="ITC Avant Garde" w:hAnsi="ITC Avant Garde"/>
          <w:sz w:val="22"/>
          <w:szCs w:val="22"/>
        </w:rPr>
        <w:t xml:space="preserve"> consejero presidente </w:t>
      </w:r>
      <w:bookmarkStart w:id="3" w:name="_Hlk105617660"/>
      <w:r w:rsidR="00131687" w:rsidRPr="006D6FE3">
        <w:rPr>
          <w:rFonts w:ascii="ITC Avant Garde" w:hAnsi="ITC Avant Garde"/>
          <w:bCs/>
          <w:sz w:val="22"/>
          <w:szCs w:val="22"/>
        </w:rPr>
        <w:t>Luis Miguel Martínez Cervantes</w:t>
      </w:r>
      <w:bookmarkEnd w:id="3"/>
      <w:r w:rsidR="00131687">
        <w:rPr>
          <w:rFonts w:ascii="ITC Avant Garde" w:hAnsi="ITC Avant Garde"/>
          <w:bCs/>
          <w:sz w:val="22"/>
          <w:szCs w:val="22"/>
        </w:rPr>
        <w:t xml:space="preserve"> invitó a la consejera </w:t>
      </w:r>
      <w:r w:rsidR="00131687" w:rsidRPr="00131687">
        <w:rPr>
          <w:rFonts w:ascii="ITC Avant Garde" w:hAnsi="ITC Avant Garde"/>
          <w:bCs/>
          <w:sz w:val="22"/>
          <w:szCs w:val="22"/>
        </w:rPr>
        <w:t>Eurídice Palma Salas</w:t>
      </w:r>
      <w:r w:rsidR="00131687">
        <w:rPr>
          <w:rFonts w:ascii="ITC Avant Garde" w:hAnsi="ITC Avant Garde"/>
          <w:bCs/>
          <w:sz w:val="22"/>
          <w:szCs w:val="22"/>
        </w:rPr>
        <w:t xml:space="preserve"> a hacer uso de la palabra para resumir la recomendación sobre radiaciones no ionizantes.</w:t>
      </w:r>
    </w:p>
    <w:p w14:paraId="11FE5E2A" w14:textId="414BFA0B" w:rsidR="00E46583" w:rsidRDefault="00E46583" w:rsidP="00B55C7D">
      <w:pPr>
        <w:pStyle w:val="Sinespaciado"/>
        <w:spacing w:line="276" w:lineRule="auto"/>
        <w:jc w:val="both"/>
        <w:rPr>
          <w:rFonts w:ascii="ITC Avant Garde" w:hAnsi="ITC Avant Garde"/>
          <w:bCs/>
          <w:sz w:val="22"/>
          <w:szCs w:val="22"/>
        </w:rPr>
      </w:pPr>
      <w:r>
        <w:rPr>
          <w:rFonts w:ascii="ITC Avant Garde" w:hAnsi="ITC Avant Garde"/>
          <w:bCs/>
          <w:sz w:val="22"/>
          <w:szCs w:val="22"/>
        </w:rPr>
        <w:lastRenderedPageBreak/>
        <w:t xml:space="preserve">En el uso de la palabra, la consejera Eurídice Palma Salas comentó que el grupo de trabajo lo integraron los consejeros Sara Gabriela Castellanos Pascacio, </w:t>
      </w:r>
      <w:r w:rsidRPr="00E46583">
        <w:rPr>
          <w:rFonts w:ascii="ITC Avant Garde" w:hAnsi="ITC Avant Garde"/>
          <w:bCs/>
          <w:sz w:val="22"/>
          <w:szCs w:val="22"/>
        </w:rPr>
        <w:t>Gerardo Francisco González Abarca</w:t>
      </w:r>
      <w:r>
        <w:rPr>
          <w:rFonts w:ascii="ITC Avant Garde" w:hAnsi="ITC Avant Garde"/>
          <w:bCs/>
          <w:sz w:val="22"/>
          <w:szCs w:val="22"/>
        </w:rPr>
        <w:t xml:space="preserve">, </w:t>
      </w:r>
      <w:r w:rsidRPr="00E46583">
        <w:rPr>
          <w:rFonts w:ascii="ITC Avant Garde" w:hAnsi="ITC Avant Garde"/>
          <w:bCs/>
          <w:sz w:val="22"/>
          <w:szCs w:val="22"/>
        </w:rPr>
        <w:t>Luis Miguel Martínez Cervantes</w:t>
      </w:r>
      <w:r>
        <w:rPr>
          <w:rFonts w:ascii="ITC Avant Garde" w:hAnsi="ITC Avant Garde"/>
          <w:bCs/>
          <w:sz w:val="22"/>
          <w:szCs w:val="22"/>
        </w:rPr>
        <w:t>,</w:t>
      </w:r>
      <w:r w:rsidRPr="00E46583">
        <w:rPr>
          <w:rFonts w:ascii="ITC Avant Garde" w:hAnsi="ITC Avant Garde"/>
          <w:bCs/>
          <w:sz w:val="22"/>
          <w:szCs w:val="22"/>
        </w:rPr>
        <w:t xml:space="preserve"> </w:t>
      </w:r>
      <w:r>
        <w:rPr>
          <w:rFonts w:ascii="ITC Avant Garde" w:hAnsi="ITC Avant Garde"/>
          <w:bCs/>
          <w:sz w:val="22"/>
          <w:szCs w:val="22"/>
        </w:rPr>
        <w:t xml:space="preserve">Víctor </w:t>
      </w:r>
      <w:r w:rsidRPr="00E46583">
        <w:rPr>
          <w:rFonts w:ascii="ITC Avant Garde" w:hAnsi="ITC Avant Garde"/>
          <w:bCs/>
          <w:sz w:val="22"/>
          <w:szCs w:val="22"/>
        </w:rPr>
        <w:t>Rangel Licea</w:t>
      </w:r>
      <w:r>
        <w:rPr>
          <w:rFonts w:ascii="ITC Avant Garde" w:hAnsi="ITC Avant Garde"/>
          <w:bCs/>
          <w:sz w:val="22"/>
          <w:szCs w:val="22"/>
        </w:rPr>
        <w:t xml:space="preserve"> y </w:t>
      </w:r>
      <w:r w:rsidRPr="00E46583">
        <w:rPr>
          <w:rFonts w:ascii="ITC Avant Garde" w:hAnsi="ITC Avant Garde"/>
          <w:bCs/>
          <w:sz w:val="22"/>
          <w:szCs w:val="22"/>
        </w:rPr>
        <w:t>Sofía Trejo Abad</w:t>
      </w:r>
      <w:r>
        <w:rPr>
          <w:rFonts w:ascii="ITC Avant Garde" w:hAnsi="ITC Avant Garde"/>
          <w:bCs/>
          <w:sz w:val="22"/>
          <w:szCs w:val="22"/>
        </w:rPr>
        <w:t xml:space="preserve">; señaló que considera </w:t>
      </w:r>
      <w:r w:rsidR="00485C84">
        <w:rPr>
          <w:rFonts w:ascii="ITC Avant Garde" w:hAnsi="ITC Avant Garde"/>
          <w:bCs/>
          <w:sz w:val="22"/>
          <w:szCs w:val="22"/>
        </w:rPr>
        <w:t xml:space="preserve">que </w:t>
      </w:r>
      <w:r>
        <w:rPr>
          <w:rFonts w:ascii="ITC Avant Garde" w:hAnsi="ITC Avant Garde"/>
          <w:bCs/>
          <w:sz w:val="22"/>
          <w:szCs w:val="22"/>
        </w:rPr>
        <w:t>se formó un equipo multidisciplinario y mencionó que por la mañana antes de la reunión del CCIFT se llevó a</w:t>
      </w:r>
      <w:r w:rsidR="001D1B93">
        <w:rPr>
          <w:rFonts w:ascii="ITC Avant Garde" w:hAnsi="ITC Avant Garde"/>
          <w:bCs/>
          <w:sz w:val="22"/>
          <w:szCs w:val="22"/>
        </w:rPr>
        <w:t xml:space="preserve"> </w:t>
      </w:r>
      <w:r>
        <w:rPr>
          <w:rFonts w:ascii="ITC Avant Garde" w:hAnsi="ITC Avant Garde"/>
          <w:bCs/>
          <w:sz w:val="22"/>
          <w:szCs w:val="22"/>
        </w:rPr>
        <w:t>cabo una reunión con la Unidad de Cumplimiento</w:t>
      </w:r>
      <w:r w:rsidR="00485C84">
        <w:rPr>
          <w:rFonts w:ascii="ITC Avant Garde" w:hAnsi="ITC Avant Garde"/>
          <w:bCs/>
          <w:sz w:val="22"/>
          <w:szCs w:val="22"/>
        </w:rPr>
        <w:t>,</w:t>
      </w:r>
      <w:r>
        <w:rPr>
          <w:rFonts w:ascii="ITC Avant Garde" w:hAnsi="ITC Avant Garde"/>
          <w:bCs/>
          <w:sz w:val="22"/>
          <w:szCs w:val="22"/>
        </w:rPr>
        <w:t xml:space="preserve"> lo que les permitió recabar mayor información sobre la Unión Internacional de Telecomunicaciones (UIT)</w:t>
      </w:r>
      <w:r w:rsidR="00E82770">
        <w:rPr>
          <w:rFonts w:ascii="ITC Avant Garde" w:hAnsi="ITC Avant Garde"/>
          <w:bCs/>
          <w:sz w:val="22"/>
          <w:szCs w:val="22"/>
        </w:rPr>
        <w:t xml:space="preserve"> y el contexto científico</w:t>
      </w:r>
      <w:r w:rsidR="004402E5">
        <w:rPr>
          <w:rFonts w:ascii="ITC Avant Garde" w:hAnsi="ITC Avant Garde"/>
          <w:bCs/>
          <w:sz w:val="22"/>
          <w:szCs w:val="22"/>
        </w:rPr>
        <w:t xml:space="preserve"> e internacional acerca de las preocupaciones relacionadas a las radiaciones no ionizantes.</w:t>
      </w:r>
    </w:p>
    <w:p w14:paraId="1AC450A4" w14:textId="77777777" w:rsidR="00B55C7D" w:rsidRDefault="00B55C7D" w:rsidP="00B55C7D">
      <w:pPr>
        <w:pStyle w:val="Sinespaciado"/>
        <w:spacing w:line="276" w:lineRule="auto"/>
        <w:jc w:val="both"/>
        <w:rPr>
          <w:rFonts w:ascii="ITC Avant Garde" w:hAnsi="ITC Avant Garde"/>
          <w:bCs/>
          <w:sz w:val="22"/>
          <w:szCs w:val="22"/>
        </w:rPr>
      </w:pPr>
    </w:p>
    <w:p w14:paraId="666F2721" w14:textId="1BB0C5F7" w:rsidR="001852C4" w:rsidRDefault="004402E5" w:rsidP="00B55C7D">
      <w:pPr>
        <w:pStyle w:val="Sinespaciado"/>
        <w:spacing w:line="276" w:lineRule="auto"/>
        <w:jc w:val="both"/>
        <w:rPr>
          <w:rFonts w:ascii="ITC Avant Garde" w:hAnsi="ITC Avant Garde"/>
          <w:bCs/>
          <w:sz w:val="22"/>
          <w:szCs w:val="22"/>
        </w:rPr>
      </w:pPr>
      <w:r>
        <w:rPr>
          <w:rFonts w:ascii="ITC Avant Garde" w:hAnsi="ITC Avant Garde"/>
          <w:bCs/>
          <w:sz w:val="22"/>
          <w:szCs w:val="22"/>
        </w:rPr>
        <w:t xml:space="preserve">La consejera </w:t>
      </w:r>
      <w:r w:rsidR="001852C4" w:rsidRPr="001852C4">
        <w:rPr>
          <w:rFonts w:ascii="ITC Avant Garde" w:hAnsi="ITC Avant Garde"/>
          <w:bCs/>
          <w:sz w:val="22"/>
          <w:szCs w:val="22"/>
        </w:rPr>
        <w:t xml:space="preserve">Eurídice Palma </w:t>
      </w:r>
      <w:r w:rsidR="00C621C9" w:rsidRPr="001852C4">
        <w:rPr>
          <w:rFonts w:ascii="ITC Avant Garde" w:hAnsi="ITC Avant Garde"/>
          <w:bCs/>
          <w:sz w:val="22"/>
          <w:szCs w:val="22"/>
        </w:rPr>
        <w:t xml:space="preserve">Salas </w:t>
      </w:r>
      <w:r w:rsidR="00C621C9">
        <w:rPr>
          <w:rFonts w:ascii="ITC Avant Garde" w:hAnsi="ITC Avant Garde"/>
          <w:bCs/>
          <w:sz w:val="22"/>
          <w:szCs w:val="22"/>
        </w:rPr>
        <w:t>señaló</w:t>
      </w:r>
      <w:r w:rsidR="001852C4">
        <w:rPr>
          <w:rFonts w:ascii="ITC Avant Garde" w:hAnsi="ITC Avant Garde"/>
          <w:bCs/>
          <w:sz w:val="22"/>
          <w:szCs w:val="22"/>
        </w:rPr>
        <w:t xml:space="preserve"> que son nueve recomendaciones concretas entre las que se encuentran generar esquemas de autorregulación, esquemas coordinación, fortalecer la infraestructura del</w:t>
      </w:r>
      <w:r w:rsidR="00C621C9">
        <w:rPr>
          <w:rFonts w:ascii="ITC Avant Garde" w:hAnsi="ITC Avant Garde"/>
          <w:bCs/>
          <w:sz w:val="22"/>
          <w:szCs w:val="22"/>
        </w:rPr>
        <w:t xml:space="preserve"> IFT</w:t>
      </w:r>
      <w:r w:rsidR="004D577A">
        <w:rPr>
          <w:rFonts w:ascii="ITC Avant Garde" w:hAnsi="ITC Avant Garde"/>
          <w:bCs/>
          <w:sz w:val="22"/>
          <w:szCs w:val="22"/>
        </w:rPr>
        <w:t xml:space="preserve"> y recabar información que al día de hoy no existe; además añadió </w:t>
      </w:r>
      <w:r w:rsidR="00D30E7B">
        <w:rPr>
          <w:rFonts w:ascii="ITC Avant Garde" w:hAnsi="ITC Avant Garde"/>
          <w:bCs/>
          <w:sz w:val="22"/>
          <w:szCs w:val="22"/>
        </w:rPr>
        <w:t xml:space="preserve">que </w:t>
      </w:r>
      <w:r w:rsidR="004D577A">
        <w:rPr>
          <w:rFonts w:ascii="ITC Avant Garde" w:hAnsi="ITC Avant Garde"/>
          <w:bCs/>
          <w:sz w:val="22"/>
          <w:szCs w:val="22"/>
        </w:rPr>
        <w:t xml:space="preserve">la recomendación considera realizar una campaña con autoridades locales con el objetivo de dar certidumbre a los usuarios, todo esto en conjunto con operadores y proveedores de equipo. La consejera concluyó diciendo </w:t>
      </w:r>
      <w:r w:rsidR="00485C84">
        <w:rPr>
          <w:rFonts w:ascii="ITC Avant Garde" w:hAnsi="ITC Avant Garde"/>
          <w:bCs/>
          <w:sz w:val="22"/>
          <w:szCs w:val="22"/>
        </w:rPr>
        <w:t xml:space="preserve">que </w:t>
      </w:r>
      <w:r w:rsidR="00451A4B">
        <w:rPr>
          <w:rFonts w:ascii="ITC Avant Garde" w:hAnsi="ITC Avant Garde"/>
          <w:bCs/>
          <w:sz w:val="22"/>
          <w:szCs w:val="22"/>
        </w:rPr>
        <w:t>la recomendación fue circulada con varios días de antelación</w:t>
      </w:r>
      <w:r w:rsidR="007205AC">
        <w:rPr>
          <w:rFonts w:ascii="ITC Avant Garde" w:hAnsi="ITC Avant Garde"/>
          <w:bCs/>
          <w:sz w:val="22"/>
          <w:szCs w:val="22"/>
        </w:rPr>
        <w:t>, se recibieron comentarios y se incorporaron las observaciones.</w:t>
      </w:r>
    </w:p>
    <w:p w14:paraId="67A7547E" w14:textId="77777777" w:rsidR="00B55C7D" w:rsidRPr="00B55C7D" w:rsidRDefault="00B55C7D" w:rsidP="00B55C7D">
      <w:pPr>
        <w:pStyle w:val="Sinespaciado"/>
        <w:spacing w:line="276" w:lineRule="auto"/>
        <w:jc w:val="both"/>
        <w:rPr>
          <w:rFonts w:ascii="ITC Avant Garde" w:hAnsi="ITC Avant Garde"/>
          <w:sz w:val="22"/>
          <w:szCs w:val="22"/>
        </w:rPr>
      </w:pPr>
    </w:p>
    <w:p w14:paraId="513D0DD4" w14:textId="3778DB0D" w:rsidR="00A13C5B" w:rsidRPr="00B55C7D" w:rsidRDefault="00A13C5B" w:rsidP="00B55C7D">
      <w:pPr>
        <w:pStyle w:val="Sinespaciado"/>
        <w:spacing w:line="276" w:lineRule="auto"/>
        <w:jc w:val="both"/>
        <w:rPr>
          <w:rFonts w:ascii="ITC Avant Garde" w:hAnsi="ITC Avant Garde"/>
          <w:sz w:val="22"/>
          <w:szCs w:val="22"/>
        </w:rPr>
      </w:pPr>
      <w:r w:rsidRPr="00A13C5B">
        <w:rPr>
          <w:rFonts w:ascii="ITC Avant Garde" w:hAnsi="ITC Avant Garde"/>
          <w:bCs/>
          <w:sz w:val="22"/>
          <w:szCs w:val="22"/>
        </w:rPr>
        <w:t>En el uso de la palabra el consejero Luis Miguel Martínez Cervantes felicit</w:t>
      </w:r>
      <w:r w:rsidR="00925ABF">
        <w:rPr>
          <w:rFonts w:ascii="ITC Avant Garde" w:hAnsi="ITC Avant Garde"/>
          <w:bCs/>
          <w:sz w:val="22"/>
          <w:szCs w:val="22"/>
        </w:rPr>
        <w:t>ó</w:t>
      </w:r>
      <w:r w:rsidRPr="00A13C5B">
        <w:rPr>
          <w:rFonts w:ascii="ITC Avant Garde" w:hAnsi="ITC Avant Garde"/>
          <w:bCs/>
          <w:sz w:val="22"/>
          <w:szCs w:val="22"/>
        </w:rPr>
        <w:t xml:space="preserve"> a la consejera </w:t>
      </w:r>
      <w:r w:rsidR="00925ABF" w:rsidRPr="001852C4">
        <w:rPr>
          <w:rFonts w:ascii="ITC Avant Garde" w:hAnsi="ITC Avant Garde"/>
          <w:bCs/>
          <w:sz w:val="22"/>
          <w:szCs w:val="22"/>
        </w:rPr>
        <w:t>Eurídice Palma Salas</w:t>
      </w:r>
      <w:r w:rsidR="00925ABF" w:rsidRPr="00A13C5B">
        <w:rPr>
          <w:rFonts w:ascii="ITC Avant Garde" w:hAnsi="ITC Avant Garde"/>
          <w:bCs/>
          <w:sz w:val="22"/>
          <w:szCs w:val="22"/>
        </w:rPr>
        <w:t xml:space="preserve"> </w:t>
      </w:r>
      <w:r w:rsidRPr="00A13C5B">
        <w:rPr>
          <w:rFonts w:ascii="ITC Avant Garde" w:hAnsi="ITC Avant Garde"/>
          <w:bCs/>
          <w:sz w:val="22"/>
          <w:szCs w:val="22"/>
        </w:rPr>
        <w:t xml:space="preserve">por el esfuerzo y tiempo puesto en la recomendación sobre radiaciones </w:t>
      </w:r>
      <w:r w:rsidR="00925ABF">
        <w:rPr>
          <w:rFonts w:ascii="ITC Avant Garde" w:hAnsi="ITC Avant Garde"/>
          <w:bCs/>
          <w:sz w:val="22"/>
          <w:szCs w:val="22"/>
        </w:rPr>
        <w:t xml:space="preserve">no </w:t>
      </w:r>
      <w:r w:rsidRPr="00A13C5B">
        <w:rPr>
          <w:rFonts w:ascii="ITC Avant Garde" w:hAnsi="ITC Avant Garde"/>
          <w:bCs/>
          <w:sz w:val="22"/>
          <w:szCs w:val="22"/>
        </w:rPr>
        <w:t xml:space="preserve">ionizantes, </w:t>
      </w:r>
      <w:r w:rsidR="00925ABF">
        <w:rPr>
          <w:rFonts w:ascii="ITC Avant Garde" w:hAnsi="ITC Avant Garde"/>
          <w:bCs/>
          <w:sz w:val="22"/>
          <w:szCs w:val="22"/>
        </w:rPr>
        <w:t>s</w:t>
      </w:r>
      <w:r w:rsidRPr="00A13C5B">
        <w:rPr>
          <w:rFonts w:ascii="ITC Avant Garde" w:hAnsi="ITC Avant Garde"/>
          <w:bCs/>
          <w:sz w:val="22"/>
          <w:szCs w:val="22"/>
        </w:rPr>
        <w:t xml:space="preserve">eñaló que la recomendación refleja la multidisciplinariedad </w:t>
      </w:r>
      <w:r w:rsidR="00925ABF">
        <w:rPr>
          <w:rFonts w:ascii="ITC Avant Garde" w:hAnsi="ITC Avant Garde"/>
          <w:bCs/>
          <w:sz w:val="22"/>
          <w:szCs w:val="22"/>
        </w:rPr>
        <w:t>d</w:t>
      </w:r>
      <w:r w:rsidRPr="00A13C5B">
        <w:rPr>
          <w:rFonts w:ascii="ITC Avant Garde" w:hAnsi="ITC Avant Garde"/>
          <w:bCs/>
          <w:sz w:val="22"/>
          <w:szCs w:val="22"/>
        </w:rPr>
        <w:t xml:space="preserve">e los consejeros que participaron en elaboración de esta recomendación.  </w:t>
      </w:r>
      <w:r w:rsidR="00925ABF">
        <w:rPr>
          <w:rFonts w:ascii="ITC Avant Garde" w:hAnsi="ITC Avant Garde"/>
          <w:bCs/>
          <w:sz w:val="22"/>
          <w:szCs w:val="22"/>
        </w:rPr>
        <w:t>P</w:t>
      </w:r>
      <w:r w:rsidRPr="00A13C5B">
        <w:rPr>
          <w:rFonts w:ascii="ITC Avant Garde" w:hAnsi="ITC Avant Garde"/>
          <w:bCs/>
          <w:sz w:val="22"/>
          <w:szCs w:val="22"/>
        </w:rPr>
        <w:t>or otro lado</w:t>
      </w:r>
      <w:r w:rsidR="00485C84">
        <w:rPr>
          <w:rFonts w:ascii="ITC Avant Garde" w:hAnsi="ITC Avant Garde"/>
          <w:bCs/>
          <w:sz w:val="22"/>
          <w:szCs w:val="22"/>
        </w:rPr>
        <w:t>,</w:t>
      </w:r>
      <w:r w:rsidRPr="00A13C5B">
        <w:rPr>
          <w:rFonts w:ascii="ITC Avant Garde" w:hAnsi="ITC Avant Garde"/>
          <w:bCs/>
          <w:sz w:val="22"/>
          <w:szCs w:val="22"/>
        </w:rPr>
        <w:t xml:space="preserve"> señaló </w:t>
      </w:r>
      <w:r w:rsidR="00925ABF" w:rsidRPr="00A13C5B">
        <w:rPr>
          <w:rFonts w:ascii="ITC Avant Garde" w:hAnsi="ITC Avant Garde"/>
          <w:bCs/>
          <w:sz w:val="22"/>
          <w:szCs w:val="22"/>
        </w:rPr>
        <w:t>que antes</w:t>
      </w:r>
      <w:r w:rsidRPr="00A13C5B">
        <w:rPr>
          <w:rFonts w:ascii="ITC Avant Garde" w:hAnsi="ITC Avant Garde"/>
          <w:bCs/>
          <w:sz w:val="22"/>
          <w:szCs w:val="22"/>
        </w:rPr>
        <w:t xml:space="preserve"> de la sesión tuvieron una reunión </w:t>
      </w:r>
      <w:r w:rsidR="00D30E7B">
        <w:rPr>
          <w:rFonts w:ascii="ITC Avant Garde" w:hAnsi="ITC Avant Garde"/>
          <w:bCs/>
          <w:sz w:val="22"/>
          <w:szCs w:val="22"/>
        </w:rPr>
        <w:t xml:space="preserve">con </w:t>
      </w:r>
      <w:r w:rsidR="00925ABF">
        <w:rPr>
          <w:rFonts w:ascii="ITC Avant Garde" w:hAnsi="ITC Avant Garde"/>
          <w:bCs/>
          <w:sz w:val="22"/>
          <w:szCs w:val="22"/>
        </w:rPr>
        <w:t>l</w:t>
      </w:r>
      <w:r w:rsidRPr="00A13C5B">
        <w:rPr>
          <w:rFonts w:ascii="ITC Avant Garde" w:hAnsi="ITC Avant Garde"/>
          <w:bCs/>
          <w:sz w:val="22"/>
          <w:szCs w:val="22"/>
        </w:rPr>
        <w:t xml:space="preserve">a </w:t>
      </w:r>
      <w:r w:rsidR="00925ABF">
        <w:rPr>
          <w:rFonts w:ascii="ITC Avant Garde" w:hAnsi="ITC Avant Garde"/>
          <w:bCs/>
          <w:sz w:val="22"/>
          <w:szCs w:val="22"/>
        </w:rPr>
        <w:t>U</w:t>
      </w:r>
      <w:r w:rsidRPr="00A13C5B">
        <w:rPr>
          <w:rFonts w:ascii="ITC Avant Garde" w:hAnsi="ITC Avant Garde"/>
          <w:bCs/>
          <w:sz w:val="22"/>
          <w:szCs w:val="22"/>
        </w:rPr>
        <w:t xml:space="preserve">nidad de </w:t>
      </w:r>
      <w:r w:rsidR="00925ABF">
        <w:rPr>
          <w:rFonts w:ascii="ITC Avant Garde" w:hAnsi="ITC Avant Garde"/>
          <w:bCs/>
          <w:sz w:val="22"/>
          <w:szCs w:val="22"/>
        </w:rPr>
        <w:t>C</w:t>
      </w:r>
      <w:r w:rsidRPr="00A13C5B">
        <w:rPr>
          <w:rFonts w:ascii="ITC Avant Garde" w:hAnsi="ITC Avant Garde"/>
          <w:bCs/>
          <w:sz w:val="22"/>
          <w:szCs w:val="22"/>
        </w:rPr>
        <w:t>umplimiento</w:t>
      </w:r>
      <w:r w:rsidR="00925ABF">
        <w:rPr>
          <w:rFonts w:ascii="ITC Avant Garde" w:hAnsi="ITC Avant Garde"/>
          <w:bCs/>
          <w:sz w:val="22"/>
          <w:szCs w:val="22"/>
        </w:rPr>
        <w:t>,</w:t>
      </w:r>
      <w:r w:rsidRPr="00A13C5B">
        <w:rPr>
          <w:rFonts w:ascii="ITC Avant Garde" w:hAnsi="ITC Avant Garde"/>
          <w:bCs/>
          <w:sz w:val="22"/>
          <w:szCs w:val="22"/>
        </w:rPr>
        <w:t xml:space="preserve"> añadió que </w:t>
      </w:r>
      <w:r w:rsidR="00925ABF">
        <w:rPr>
          <w:rFonts w:ascii="ITC Avant Garde" w:hAnsi="ITC Avant Garde"/>
          <w:bCs/>
          <w:sz w:val="22"/>
          <w:szCs w:val="22"/>
        </w:rPr>
        <w:t>n</w:t>
      </w:r>
      <w:r w:rsidRPr="00A13C5B">
        <w:rPr>
          <w:rFonts w:ascii="ITC Avant Garde" w:hAnsi="ITC Avant Garde"/>
          <w:bCs/>
          <w:sz w:val="22"/>
          <w:szCs w:val="22"/>
        </w:rPr>
        <w:t xml:space="preserve">o fue necesario realizar alguna </w:t>
      </w:r>
      <w:r w:rsidR="00925ABF" w:rsidRPr="00A13C5B">
        <w:rPr>
          <w:rFonts w:ascii="ITC Avant Garde" w:hAnsi="ITC Avant Garde"/>
          <w:bCs/>
          <w:sz w:val="22"/>
          <w:szCs w:val="22"/>
        </w:rPr>
        <w:t>modificación, además</w:t>
      </w:r>
      <w:r w:rsidRPr="00A13C5B">
        <w:rPr>
          <w:rFonts w:ascii="ITC Avant Garde" w:hAnsi="ITC Avant Garde"/>
          <w:bCs/>
          <w:sz w:val="22"/>
          <w:szCs w:val="22"/>
        </w:rPr>
        <w:t xml:space="preserve"> </w:t>
      </w:r>
      <w:r w:rsidR="00925ABF">
        <w:rPr>
          <w:rFonts w:ascii="ITC Avant Garde" w:hAnsi="ITC Avant Garde"/>
          <w:bCs/>
          <w:sz w:val="22"/>
          <w:szCs w:val="22"/>
        </w:rPr>
        <w:t>puntualizó</w:t>
      </w:r>
      <w:r w:rsidR="00F61008">
        <w:rPr>
          <w:rFonts w:ascii="ITC Avant Garde" w:hAnsi="ITC Avant Garde"/>
          <w:bCs/>
          <w:sz w:val="22"/>
          <w:szCs w:val="22"/>
        </w:rPr>
        <w:t xml:space="preserve"> </w:t>
      </w:r>
      <w:r w:rsidR="00925ABF">
        <w:rPr>
          <w:rFonts w:ascii="ITC Avant Garde" w:hAnsi="ITC Avant Garde"/>
          <w:bCs/>
          <w:sz w:val="22"/>
          <w:szCs w:val="22"/>
        </w:rPr>
        <w:t xml:space="preserve">la importancia de recalcar que </w:t>
      </w:r>
      <w:r w:rsidR="00D30E7B">
        <w:rPr>
          <w:rFonts w:ascii="ITC Avant Garde" w:hAnsi="ITC Avant Garde"/>
          <w:bCs/>
          <w:sz w:val="22"/>
          <w:szCs w:val="22"/>
        </w:rPr>
        <w:t xml:space="preserve">la </w:t>
      </w:r>
      <w:r w:rsidRPr="00A13C5B">
        <w:rPr>
          <w:rFonts w:ascii="ITC Avant Garde" w:hAnsi="ITC Avant Garde"/>
          <w:bCs/>
          <w:sz w:val="22"/>
          <w:szCs w:val="22"/>
        </w:rPr>
        <w:t>regulación no debe verse como un castigo sino como una oportunidad.</w:t>
      </w:r>
    </w:p>
    <w:p w14:paraId="2E486CFC" w14:textId="77777777" w:rsidR="00A13C5B" w:rsidRPr="00B55C7D" w:rsidRDefault="00A13C5B" w:rsidP="00B55C7D">
      <w:pPr>
        <w:pStyle w:val="Sinespaciado"/>
        <w:spacing w:line="276" w:lineRule="auto"/>
        <w:jc w:val="both"/>
        <w:rPr>
          <w:rFonts w:ascii="ITC Avant Garde" w:hAnsi="ITC Avant Garde"/>
          <w:sz w:val="22"/>
          <w:szCs w:val="22"/>
        </w:rPr>
      </w:pPr>
    </w:p>
    <w:p w14:paraId="2B89D9C3" w14:textId="77777777" w:rsidR="00A13C5B" w:rsidRPr="00B55C7D" w:rsidRDefault="00A13C5B" w:rsidP="00B55C7D">
      <w:pPr>
        <w:pStyle w:val="Sinespaciado"/>
        <w:spacing w:line="276" w:lineRule="auto"/>
        <w:jc w:val="both"/>
        <w:rPr>
          <w:rFonts w:ascii="ITC Avant Garde" w:hAnsi="ITC Avant Garde"/>
          <w:sz w:val="22"/>
          <w:szCs w:val="22"/>
        </w:rPr>
      </w:pPr>
      <w:r w:rsidRPr="00A13C5B">
        <w:rPr>
          <w:rFonts w:ascii="ITC Avant Garde" w:hAnsi="ITC Avant Garde"/>
          <w:bCs/>
          <w:sz w:val="22"/>
          <w:szCs w:val="22"/>
        </w:rPr>
        <w:t xml:space="preserve">La consejera </w:t>
      </w:r>
      <w:r w:rsidR="00504A9A" w:rsidRPr="00925ABF">
        <w:rPr>
          <w:rFonts w:ascii="ITC Avant Garde" w:hAnsi="ITC Avant Garde"/>
          <w:bCs/>
          <w:sz w:val="22"/>
          <w:szCs w:val="22"/>
        </w:rPr>
        <w:t xml:space="preserve">Salma Leticia Jalife Villalón </w:t>
      </w:r>
      <w:r w:rsidR="00925ABF" w:rsidRPr="00925ABF">
        <w:rPr>
          <w:rFonts w:ascii="ITC Avant Garde" w:hAnsi="ITC Avant Garde"/>
          <w:bCs/>
          <w:sz w:val="22"/>
          <w:szCs w:val="22"/>
        </w:rPr>
        <w:t>comentó que felicitaba</w:t>
      </w:r>
      <w:r w:rsidRPr="00A13C5B">
        <w:rPr>
          <w:rFonts w:ascii="ITC Avant Garde" w:hAnsi="ITC Avant Garde"/>
          <w:bCs/>
          <w:sz w:val="22"/>
          <w:szCs w:val="22"/>
        </w:rPr>
        <w:t xml:space="preserve"> al equipo de consejeros que realizó la recomendación; señaló que tenía dos observaciones</w:t>
      </w:r>
      <w:r w:rsidR="00485C84">
        <w:rPr>
          <w:rFonts w:ascii="ITC Avant Garde" w:hAnsi="ITC Avant Garde"/>
          <w:bCs/>
          <w:sz w:val="22"/>
          <w:szCs w:val="22"/>
        </w:rPr>
        <w:t>. P</w:t>
      </w:r>
      <w:r w:rsidR="00925ABF">
        <w:rPr>
          <w:rFonts w:ascii="ITC Avant Garde" w:hAnsi="ITC Avant Garde"/>
          <w:bCs/>
          <w:sz w:val="22"/>
          <w:szCs w:val="22"/>
        </w:rPr>
        <w:t>or un lado</w:t>
      </w:r>
      <w:r w:rsidR="001D1B93">
        <w:rPr>
          <w:rFonts w:ascii="ITC Avant Garde" w:hAnsi="ITC Avant Garde"/>
          <w:bCs/>
          <w:sz w:val="22"/>
          <w:szCs w:val="22"/>
        </w:rPr>
        <w:t>,</w:t>
      </w:r>
      <w:r w:rsidRPr="00A13C5B">
        <w:rPr>
          <w:rFonts w:ascii="ITC Avant Garde" w:hAnsi="ITC Avant Garde"/>
          <w:bCs/>
          <w:sz w:val="22"/>
          <w:szCs w:val="22"/>
        </w:rPr>
        <w:t xml:space="preserve"> considera que el anexo que expone los ejemplos negativos sobre las </w:t>
      </w:r>
      <w:r w:rsidR="00925ABF">
        <w:rPr>
          <w:rFonts w:ascii="ITC Avant Garde" w:hAnsi="ITC Avant Garde"/>
          <w:bCs/>
          <w:sz w:val="22"/>
          <w:szCs w:val="22"/>
        </w:rPr>
        <w:t>radiaciones</w:t>
      </w:r>
      <w:r w:rsidRPr="00A13C5B">
        <w:rPr>
          <w:rFonts w:ascii="ITC Avant Garde" w:hAnsi="ITC Avant Garde"/>
          <w:bCs/>
          <w:sz w:val="22"/>
          <w:szCs w:val="22"/>
        </w:rPr>
        <w:t xml:space="preserve"> no ionizantes </w:t>
      </w:r>
      <w:r w:rsidR="00925ABF" w:rsidRPr="00A13C5B">
        <w:rPr>
          <w:rFonts w:ascii="ITC Avant Garde" w:hAnsi="ITC Avant Garde"/>
          <w:bCs/>
          <w:sz w:val="22"/>
          <w:szCs w:val="22"/>
        </w:rPr>
        <w:t>podría perjudicar</w:t>
      </w:r>
      <w:r w:rsidRPr="00A13C5B">
        <w:rPr>
          <w:rFonts w:ascii="ITC Avant Garde" w:hAnsi="ITC Avant Garde"/>
          <w:bCs/>
          <w:sz w:val="22"/>
          <w:szCs w:val="22"/>
        </w:rPr>
        <w:t xml:space="preserve"> la percepción de las telecomunicaciones en las personas</w:t>
      </w:r>
      <w:r w:rsidR="00925ABF">
        <w:rPr>
          <w:rFonts w:ascii="ITC Avant Garde" w:hAnsi="ITC Avant Garde"/>
          <w:bCs/>
          <w:sz w:val="22"/>
          <w:szCs w:val="22"/>
        </w:rPr>
        <w:t xml:space="preserve">, mencionó que la </w:t>
      </w:r>
      <w:r w:rsidRPr="00A13C5B">
        <w:rPr>
          <w:rFonts w:ascii="ITC Avant Garde" w:hAnsi="ITC Avant Garde"/>
          <w:bCs/>
          <w:sz w:val="22"/>
          <w:szCs w:val="22"/>
        </w:rPr>
        <w:t xml:space="preserve">ICNIRP </w:t>
      </w:r>
      <w:r w:rsidR="00925ABF">
        <w:rPr>
          <w:rFonts w:ascii="ITC Avant Garde" w:hAnsi="ITC Avant Garde"/>
          <w:bCs/>
          <w:sz w:val="22"/>
          <w:szCs w:val="22"/>
        </w:rPr>
        <w:t>n</w:t>
      </w:r>
      <w:r w:rsidRPr="00A13C5B">
        <w:rPr>
          <w:rFonts w:ascii="ITC Avant Garde" w:hAnsi="ITC Avant Garde"/>
          <w:bCs/>
          <w:sz w:val="22"/>
          <w:szCs w:val="22"/>
        </w:rPr>
        <w:t xml:space="preserve">unca señala explícitamente </w:t>
      </w:r>
      <w:r w:rsidR="00925ABF">
        <w:rPr>
          <w:rFonts w:ascii="ITC Avant Garde" w:hAnsi="ITC Avant Garde"/>
          <w:bCs/>
          <w:sz w:val="22"/>
          <w:szCs w:val="22"/>
        </w:rPr>
        <w:t>que</w:t>
      </w:r>
      <w:r w:rsidRPr="00A13C5B">
        <w:rPr>
          <w:rFonts w:ascii="ITC Avant Garde" w:hAnsi="ITC Avant Garde"/>
          <w:bCs/>
          <w:sz w:val="22"/>
          <w:szCs w:val="22"/>
        </w:rPr>
        <w:t xml:space="preserve"> las radiaciones no ionizantes pueden </w:t>
      </w:r>
      <w:r w:rsidR="00925ABF">
        <w:rPr>
          <w:rFonts w:ascii="ITC Avant Garde" w:hAnsi="ITC Avant Garde"/>
          <w:bCs/>
          <w:sz w:val="22"/>
          <w:szCs w:val="22"/>
        </w:rPr>
        <w:t>c</w:t>
      </w:r>
      <w:r w:rsidR="00925ABF" w:rsidRPr="00A13C5B">
        <w:rPr>
          <w:rFonts w:ascii="ITC Avant Garde" w:hAnsi="ITC Avant Garde"/>
          <w:bCs/>
          <w:sz w:val="22"/>
          <w:szCs w:val="22"/>
        </w:rPr>
        <w:t>ausar</w:t>
      </w:r>
      <w:r w:rsidRPr="00A13C5B">
        <w:rPr>
          <w:rFonts w:ascii="ITC Avant Garde" w:hAnsi="ITC Avant Garde"/>
          <w:bCs/>
          <w:sz w:val="22"/>
          <w:szCs w:val="22"/>
        </w:rPr>
        <w:t xml:space="preserve"> </w:t>
      </w:r>
      <w:r w:rsidR="00925ABF">
        <w:rPr>
          <w:rFonts w:ascii="ITC Avant Garde" w:hAnsi="ITC Avant Garde"/>
          <w:bCs/>
          <w:sz w:val="22"/>
          <w:szCs w:val="22"/>
        </w:rPr>
        <w:t>algún</w:t>
      </w:r>
      <w:r w:rsidRPr="00A13C5B">
        <w:rPr>
          <w:rFonts w:ascii="ITC Avant Garde" w:hAnsi="ITC Avant Garde"/>
          <w:bCs/>
          <w:sz w:val="22"/>
          <w:szCs w:val="22"/>
        </w:rPr>
        <w:t xml:space="preserve"> daño específico.</w:t>
      </w:r>
    </w:p>
    <w:p w14:paraId="6273DBFD" w14:textId="77777777" w:rsidR="00A13C5B" w:rsidRPr="00B55C7D" w:rsidRDefault="00A13C5B" w:rsidP="00B55C7D">
      <w:pPr>
        <w:pStyle w:val="Sinespaciado"/>
        <w:spacing w:line="276" w:lineRule="auto"/>
        <w:jc w:val="both"/>
        <w:rPr>
          <w:rFonts w:ascii="ITC Avant Garde" w:hAnsi="ITC Avant Garde"/>
          <w:sz w:val="22"/>
          <w:szCs w:val="22"/>
        </w:rPr>
      </w:pPr>
    </w:p>
    <w:p w14:paraId="11CB6410" w14:textId="36246A29" w:rsidR="00A13C5B" w:rsidRPr="00A13C5B" w:rsidRDefault="00A13C5B" w:rsidP="006017AE">
      <w:pPr>
        <w:spacing w:after="240" w:line="276" w:lineRule="auto"/>
        <w:jc w:val="both"/>
        <w:rPr>
          <w:rFonts w:ascii="ITC Avant Garde" w:hAnsi="ITC Avant Garde"/>
          <w:bCs/>
          <w:sz w:val="22"/>
          <w:szCs w:val="22"/>
        </w:rPr>
      </w:pPr>
      <w:r w:rsidRPr="00A13C5B">
        <w:rPr>
          <w:rFonts w:ascii="ITC Avant Garde" w:hAnsi="ITC Avant Garde"/>
          <w:bCs/>
          <w:sz w:val="22"/>
          <w:szCs w:val="22"/>
        </w:rPr>
        <w:t xml:space="preserve">Por otro </w:t>
      </w:r>
      <w:r w:rsidR="00925ABF" w:rsidRPr="00A13C5B">
        <w:rPr>
          <w:rFonts w:ascii="ITC Avant Garde" w:hAnsi="ITC Avant Garde"/>
          <w:bCs/>
          <w:sz w:val="22"/>
          <w:szCs w:val="22"/>
        </w:rPr>
        <w:t>lado,</w:t>
      </w:r>
      <w:r w:rsidR="00925ABF">
        <w:rPr>
          <w:rFonts w:ascii="ITC Avant Garde" w:hAnsi="ITC Avant Garde"/>
          <w:bCs/>
          <w:sz w:val="22"/>
          <w:szCs w:val="22"/>
        </w:rPr>
        <w:t xml:space="preserve"> la consejera </w:t>
      </w:r>
      <w:r w:rsidR="00925ABF" w:rsidRPr="00925ABF">
        <w:rPr>
          <w:rFonts w:ascii="ITC Avant Garde" w:hAnsi="ITC Avant Garde"/>
          <w:bCs/>
          <w:sz w:val="22"/>
          <w:szCs w:val="22"/>
        </w:rPr>
        <w:t>Salma Leticia Jalife Villalón</w:t>
      </w:r>
      <w:r w:rsidRPr="00A13C5B">
        <w:rPr>
          <w:rFonts w:ascii="ITC Avant Garde" w:hAnsi="ITC Avant Garde"/>
          <w:bCs/>
          <w:sz w:val="22"/>
          <w:szCs w:val="22"/>
        </w:rPr>
        <w:t xml:space="preserve"> </w:t>
      </w:r>
      <w:r w:rsidR="00925ABF">
        <w:rPr>
          <w:rFonts w:ascii="ITC Avant Garde" w:hAnsi="ITC Avant Garde"/>
          <w:bCs/>
          <w:sz w:val="22"/>
          <w:szCs w:val="22"/>
        </w:rPr>
        <w:t>s</w:t>
      </w:r>
      <w:r w:rsidRPr="00A13C5B">
        <w:rPr>
          <w:rFonts w:ascii="ITC Avant Garde" w:hAnsi="ITC Avant Garde"/>
          <w:bCs/>
          <w:sz w:val="22"/>
          <w:szCs w:val="22"/>
        </w:rPr>
        <w:t xml:space="preserve">eñaló que agregaría como recomendación la actualización permanente de las disposiciones técnicas en la medida en que se actualicen los </w:t>
      </w:r>
      <w:r w:rsidR="00485C84">
        <w:rPr>
          <w:rFonts w:ascii="ITC Avant Garde" w:hAnsi="ITC Avant Garde"/>
          <w:bCs/>
          <w:sz w:val="22"/>
          <w:szCs w:val="22"/>
        </w:rPr>
        <w:t>“</w:t>
      </w:r>
      <w:proofErr w:type="spellStart"/>
      <w:r w:rsidR="00925ABF" w:rsidRPr="00485C84">
        <w:rPr>
          <w:rFonts w:ascii="ITC Avant Garde" w:hAnsi="ITC Avant Garde"/>
          <w:bCs/>
          <w:i/>
          <w:sz w:val="22"/>
          <w:szCs w:val="22"/>
        </w:rPr>
        <w:t>guidelines</w:t>
      </w:r>
      <w:proofErr w:type="spellEnd"/>
      <w:r w:rsidR="00485C84">
        <w:rPr>
          <w:rFonts w:ascii="ITC Avant Garde" w:hAnsi="ITC Avant Garde"/>
          <w:bCs/>
          <w:sz w:val="22"/>
          <w:szCs w:val="22"/>
        </w:rPr>
        <w:t>”</w:t>
      </w:r>
      <w:r w:rsidRPr="00A13C5B">
        <w:rPr>
          <w:rFonts w:ascii="ITC Avant Garde" w:hAnsi="ITC Avant Garde"/>
          <w:bCs/>
          <w:sz w:val="22"/>
          <w:szCs w:val="22"/>
        </w:rPr>
        <w:t xml:space="preserve"> de los límites de exposición de campos electromagnéticos</w:t>
      </w:r>
      <w:r w:rsidR="00D30E7B">
        <w:rPr>
          <w:rFonts w:ascii="ITC Avant Garde" w:hAnsi="ITC Avant Garde"/>
          <w:bCs/>
          <w:sz w:val="22"/>
          <w:szCs w:val="22"/>
        </w:rPr>
        <w:t>,</w:t>
      </w:r>
      <w:r w:rsidRPr="00A13C5B">
        <w:rPr>
          <w:rFonts w:ascii="ITC Avant Garde" w:hAnsi="ITC Avant Garde"/>
          <w:bCs/>
          <w:sz w:val="22"/>
          <w:szCs w:val="22"/>
        </w:rPr>
        <w:t xml:space="preserve"> </w:t>
      </w:r>
      <w:r w:rsidR="00925ABF">
        <w:rPr>
          <w:rFonts w:ascii="ITC Avant Garde" w:hAnsi="ITC Avant Garde"/>
          <w:bCs/>
          <w:sz w:val="22"/>
          <w:szCs w:val="22"/>
        </w:rPr>
        <w:t>c</w:t>
      </w:r>
      <w:r w:rsidRPr="00A13C5B">
        <w:rPr>
          <w:rFonts w:ascii="ITC Avant Garde" w:hAnsi="ITC Avant Garde"/>
          <w:bCs/>
          <w:sz w:val="22"/>
          <w:szCs w:val="22"/>
        </w:rPr>
        <w:t xml:space="preserve">on el objetivo de que el Instituto se mantenga a la vanguardia; </w:t>
      </w:r>
      <w:r w:rsidR="00925ABF">
        <w:rPr>
          <w:rFonts w:ascii="ITC Avant Garde" w:hAnsi="ITC Avant Garde"/>
          <w:bCs/>
          <w:sz w:val="22"/>
          <w:szCs w:val="22"/>
        </w:rPr>
        <w:t>a</w:t>
      </w:r>
      <w:r w:rsidRPr="00A13C5B">
        <w:rPr>
          <w:rFonts w:ascii="ITC Avant Garde" w:hAnsi="ITC Avant Garde"/>
          <w:bCs/>
          <w:sz w:val="22"/>
          <w:szCs w:val="22"/>
        </w:rPr>
        <w:t xml:space="preserve">ñadió que también </w:t>
      </w:r>
      <w:r w:rsidR="00925ABF">
        <w:rPr>
          <w:rFonts w:ascii="ITC Avant Garde" w:hAnsi="ITC Avant Garde"/>
          <w:bCs/>
          <w:sz w:val="22"/>
          <w:szCs w:val="22"/>
        </w:rPr>
        <w:t>s</w:t>
      </w:r>
      <w:r w:rsidRPr="00A13C5B">
        <w:rPr>
          <w:rFonts w:ascii="ITC Avant Garde" w:hAnsi="ITC Avant Garde"/>
          <w:bCs/>
          <w:sz w:val="22"/>
          <w:szCs w:val="22"/>
        </w:rPr>
        <w:t xml:space="preserve">ugeriría como recomendación la traducción de las </w:t>
      </w:r>
      <w:r w:rsidR="00485C84">
        <w:rPr>
          <w:rFonts w:ascii="ITC Avant Garde" w:hAnsi="ITC Avant Garde"/>
          <w:bCs/>
          <w:sz w:val="22"/>
          <w:szCs w:val="22"/>
        </w:rPr>
        <w:t>“</w:t>
      </w:r>
      <w:proofErr w:type="spellStart"/>
      <w:r w:rsidR="00925ABF" w:rsidRPr="00485C84">
        <w:rPr>
          <w:rFonts w:ascii="ITC Avant Garde" w:hAnsi="ITC Avant Garde"/>
          <w:bCs/>
          <w:i/>
          <w:sz w:val="22"/>
          <w:szCs w:val="22"/>
        </w:rPr>
        <w:t>guidelines</w:t>
      </w:r>
      <w:proofErr w:type="spellEnd"/>
      <w:r w:rsidR="00485C84">
        <w:rPr>
          <w:rFonts w:ascii="ITC Avant Garde" w:hAnsi="ITC Avant Garde"/>
          <w:bCs/>
          <w:sz w:val="22"/>
          <w:szCs w:val="22"/>
        </w:rPr>
        <w:t>”</w:t>
      </w:r>
      <w:r w:rsidR="00925ABF" w:rsidRPr="006017AE">
        <w:rPr>
          <w:rFonts w:ascii="ITC Avant Garde" w:hAnsi="ITC Avant Garde"/>
          <w:bCs/>
          <w:sz w:val="22"/>
          <w:szCs w:val="22"/>
        </w:rPr>
        <w:t xml:space="preserve"> </w:t>
      </w:r>
      <w:r w:rsidR="00925ABF">
        <w:rPr>
          <w:rFonts w:ascii="ITC Avant Garde" w:hAnsi="ITC Avant Garde"/>
          <w:bCs/>
          <w:sz w:val="22"/>
          <w:szCs w:val="22"/>
        </w:rPr>
        <w:t>al español</w:t>
      </w:r>
      <w:r w:rsidRPr="00A13C5B">
        <w:rPr>
          <w:rFonts w:ascii="ITC Avant Garde" w:hAnsi="ITC Avant Garde"/>
          <w:bCs/>
          <w:sz w:val="22"/>
          <w:szCs w:val="22"/>
        </w:rPr>
        <w:t>.</w:t>
      </w:r>
    </w:p>
    <w:p w14:paraId="6959D25D" w14:textId="77777777" w:rsidR="00620CEF" w:rsidRDefault="00A13C5B" w:rsidP="006017AE">
      <w:pPr>
        <w:spacing w:after="240" w:line="276" w:lineRule="auto"/>
        <w:jc w:val="both"/>
        <w:rPr>
          <w:rFonts w:ascii="ITC Avant Garde" w:hAnsi="ITC Avant Garde"/>
          <w:bCs/>
          <w:sz w:val="22"/>
          <w:szCs w:val="22"/>
        </w:rPr>
      </w:pPr>
      <w:r w:rsidRPr="00A13C5B">
        <w:rPr>
          <w:rFonts w:ascii="ITC Avant Garde" w:hAnsi="ITC Avant Garde"/>
          <w:bCs/>
          <w:sz w:val="22"/>
          <w:szCs w:val="22"/>
        </w:rPr>
        <w:lastRenderedPageBreak/>
        <w:t xml:space="preserve">En el uso de la palabra el consejero </w:t>
      </w:r>
      <w:r w:rsidR="00925ABF" w:rsidRPr="006D6FE3">
        <w:rPr>
          <w:rFonts w:ascii="ITC Avant Garde" w:hAnsi="ITC Avant Garde"/>
          <w:bCs/>
          <w:sz w:val="22"/>
          <w:szCs w:val="22"/>
        </w:rPr>
        <w:t>Gerardo Francisco González Abarca</w:t>
      </w:r>
      <w:r w:rsidRPr="00A13C5B">
        <w:rPr>
          <w:rFonts w:ascii="ITC Avant Garde" w:hAnsi="ITC Avant Garde"/>
          <w:bCs/>
          <w:sz w:val="22"/>
          <w:szCs w:val="22"/>
        </w:rPr>
        <w:t xml:space="preserve"> mencionó que coincidía con la consejera </w:t>
      </w:r>
      <w:r w:rsidR="00352544" w:rsidRPr="00352544">
        <w:rPr>
          <w:rFonts w:ascii="ITC Avant Garde" w:hAnsi="ITC Avant Garde"/>
          <w:bCs/>
          <w:sz w:val="22"/>
          <w:szCs w:val="22"/>
        </w:rPr>
        <w:t>Salma Leticia Jalife Villaló</w:t>
      </w:r>
      <w:r w:rsidR="00352544">
        <w:rPr>
          <w:rFonts w:ascii="ITC Avant Garde" w:hAnsi="ITC Avant Garde"/>
          <w:bCs/>
          <w:sz w:val="22"/>
          <w:szCs w:val="22"/>
        </w:rPr>
        <w:t xml:space="preserve">n </w:t>
      </w:r>
      <w:r w:rsidR="00485C84">
        <w:rPr>
          <w:rFonts w:ascii="ITC Avant Garde" w:hAnsi="ITC Avant Garde"/>
          <w:bCs/>
          <w:sz w:val="22"/>
          <w:szCs w:val="22"/>
        </w:rPr>
        <w:t xml:space="preserve">respecto de </w:t>
      </w:r>
      <w:r w:rsidR="00352544">
        <w:rPr>
          <w:rFonts w:ascii="ITC Avant Garde" w:hAnsi="ITC Avant Garde"/>
          <w:bCs/>
          <w:sz w:val="22"/>
          <w:szCs w:val="22"/>
        </w:rPr>
        <w:t>l</w:t>
      </w:r>
      <w:r w:rsidRPr="00A13C5B">
        <w:rPr>
          <w:rFonts w:ascii="ITC Avant Garde" w:hAnsi="ITC Avant Garde"/>
          <w:bCs/>
          <w:sz w:val="22"/>
          <w:szCs w:val="22"/>
        </w:rPr>
        <w:t xml:space="preserve">a inclusión en la recomendación </w:t>
      </w:r>
      <w:r w:rsidR="00352544">
        <w:rPr>
          <w:rFonts w:ascii="ITC Avant Garde" w:hAnsi="ITC Avant Garde"/>
          <w:bCs/>
          <w:sz w:val="22"/>
          <w:szCs w:val="22"/>
        </w:rPr>
        <w:t xml:space="preserve">de </w:t>
      </w:r>
      <w:r w:rsidRPr="00A13C5B">
        <w:rPr>
          <w:rFonts w:ascii="ITC Avant Garde" w:hAnsi="ITC Avant Garde"/>
          <w:bCs/>
          <w:sz w:val="22"/>
          <w:szCs w:val="22"/>
        </w:rPr>
        <w:t xml:space="preserve">la traducción de las </w:t>
      </w:r>
      <w:r w:rsidR="00485C84">
        <w:rPr>
          <w:rFonts w:ascii="ITC Avant Garde" w:hAnsi="ITC Avant Garde"/>
          <w:bCs/>
          <w:sz w:val="22"/>
          <w:szCs w:val="22"/>
        </w:rPr>
        <w:t>“</w:t>
      </w:r>
      <w:proofErr w:type="spellStart"/>
      <w:r w:rsidR="00352544" w:rsidRPr="00485C84">
        <w:rPr>
          <w:rFonts w:ascii="ITC Avant Garde" w:hAnsi="ITC Avant Garde"/>
          <w:bCs/>
          <w:i/>
          <w:sz w:val="22"/>
          <w:szCs w:val="22"/>
        </w:rPr>
        <w:t>guidelines</w:t>
      </w:r>
      <w:proofErr w:type="spellEnd"/>
      <w:r w:rsidR="00485C84">
        <w:rPr>
          <w:rFonts w:ascii="ITC Avant Garde" w:hAnsi="ITC Avant Garde"/>
          <w:bCs/>
          <w:i/>
          <w:sz w:val="22"/>
          <w:szCs w:val="22"/>
        </w:rPr>
        <w:t>”</w:t>
      </w:r>
      <w:r w:rsidR="00352544" w:rsidRPr="006017AE">
        <w:rPr>
          <w:rFonts w:ascii="ITC Avant Garde" w:hAnsi="ITC Avant Garde"/>
          <w:bCs/>
          <w:sz w:val="22"/>
          <w:szCs w:val="22"/>
        </w:rPr>
        <w:t xml:space="preserve"> </w:t>
      </w:r>
      <w:r w:rsidR="00352544">
        <w:rPr>
          <w:rFonts w:ascii="ITC Avant Garde" w:hAnsi="ITC Avant Garde"/>
          <w:bCs/>
          <w:sz w:val="22"/>
          <w:szCs w:val="22"/>
        </w:rPr>
        <w:t>al español</w:t>
      </w:r>
      <w:r w:rsidRPr="00A13C5B">
        <w:rPr>
          <w:rFonts w:ascii="ITC Avant Garde" w:hAnsi="ITC Avant Garde"/>
          <w:bCs/>
          <w:sz w:val="22"/>
          <w:szCs w:val="22"/>
        </w:rPr>
        <w:t xml:space="preserve">, con el objetivo de hacerlo más accesible. El consejero señaló que respecto a la actualización de la regulación el Instituto ya se encuentra trabajando en ello como lo mencionó </w:t>
      </w:r>
      <w:r w:rsidR="00352544">
        <w:rPr>
          <w:rFonts w:ascii="ITC Avant Garde" w:hAnsi="ITC Avant Garde"/>
          <w:bCs/>
          <w:sz w:val="22"/>
          <w:szCs w:val="22"/>
        </w:rPr>
        <w:t>l</w:t>
      </w:r>
      <w:r w:rsidRPr="00A13C5B">
        <w:rPr>
          <w:rFonts w:ascii="ITC Avant Garde" w:hAnsi="ITC Avant Garde"/>
          <w:bCs/>
          <w:sz w:val="22"/>
          <w:szCs w:val="22"/>
        </w:rPr>
        <w:t xml:space="preserve">a titular de la </w:t>
      </w:r>
      <w:r w:rsidR="00352544">
        <w:rPr>
          <w:rFonts w:ascii="ITC Avant Garde" w:hAnsi="ITC Avant Garde"/>
          <w:bCs/>
          <w:sz w:val="22"/>
          <w:szCs w:val="22"/>
        </w:rPr>
        <w:t>U</w:t>
      </w:r>
      <w:r w:rsidRPr="00A13C5B">
        <w:rPr>
          <w:rFonts w:ascii="ITC Avant Garde" w:hAnsi="ITC Avant Garde"/>
          <w:bCs/>
          <w:sz w:val="22"/>
          <w:szCs w:val="22"/>
        </w:rPr>
        <w:t xml:space="preserve">nidad de </w:t>
      </w:r>
      <w:r w:rsidR="00352544">
        <w:rPr>
          <w:rFonts w:ascii="ITC Avant Garde" w:hAnsi="ITC Avant Garde"/>
          <w:bCs/>
          <w:sz w:val="22"/>
          <w:szCs w:val="22"/>
        </w:rPr>
        <w:t>C</w:t>
      </w:r>
      <w:r w:rsidR="00352544" w:rsidRPr="00A13C5B">
        <w:rPr>
          <w:rFonts w:ascii="ITC Avant Garde" w:hAnsi="ITC Avant Garde"/>
          <w:bCs/>
          <w:sz w:val="22"/>
          <w:szCs w:val="22"/>
        </w:rPr>
        <w:t>umplimiento</w:t>
      </w:r>
      <w:r w:rsidRPr="00A13C5B">
        <w:rPr>
          <w:rFonts w:ascii="ITC Avant Garde" w:hAnsi="ITC Avant Garde"/>
          <w:bCs/>
          <w:sz w:val="22"/>
          <w:szCs w:val="22"/>
        </w:rPr>
        <w:t xml:space="preserve"> </w:t>
      </w:r>
      <w:r w:rsidR="002E0C08">
        <w:rPr>
          <w:rFonts w:ascii="ITC Avant Garde" w:hAnsi="ITC Avant Garde"/>
          <w:bCs/>
          <w:sz w:val="22"/>
          <w:szCs w:val="22"/>
        </w:rPr>
        <w:t>y</w:t>
      </w:r>
      <w:r w:rsidRPr="00A13C5B">
        <w:rPr>
          <w:rFonts w:ascii="ITC Avant Garde" w:hAnsi="ITC Avant Garde"/>
          <w:bCs/>
          <w:sz w:val="22"/>
          <w:szCs w:val="22"/>
        </w:rPr>
        <w:t xml:space="preserve"> la </w:t>
      </w:r>
      <w:r w:rsidR="00352544">
        <w:rPr>
          <w:rFonts w:ascii="ITC Avant Garde" w:hAnsi="ITC Avant Garde"/>
          <w:bCs/>
          <w:sz w:val="22"/>
          <w:szCs w:val="22"/>
        </w:rPr>
        <w:t>U</w:t>
      </w:r>
      <w:r w:rsidRPr="00A13C5B">
        <w:rPr>
          <w:rFonts w:ascii="ITC Avant Garde" w:hAnsi="ITC Avant Garde"/>
          <w:bCs/>
          <w:sz w:val="22"/>
          <w:szCs w:val="22"/>
        </w:rPr>
        <w:t xml:space="preserve">nidad de </w:t>
      </w:r>
      <w:r w:rsidR="00352544">
        <w:rPr>
          <w:rFonts w:ascii="ITC Avant Garde" w:hAnsi="ITC Avant Garde"/>
          <w:bCs/>
          <w:sz w:val="22"/>
          <w:szCs w:val="22"/>
        </w:rPr>
        <w:t>P</w:t>
      </w:r>
      <w:r w:rsidRPr="00A13C5B">
        <w:rPr>
          <w:rFonts w:ascii="ITC Avant Garde" w:hAnsi="ITC Avant Garde"/>
          <w:bCs/>
          <w:sz w:val="22"/>
          <w:szCs w:val="22"/>
        </w:rPr>
        <w:t xml:space="preserve">olítica </w:t>
      </w:r>
      <w:r w:rsidR="00352544">
        <w:rPr>
          <w:rFonts w:ascii="ITC Avant Garde" w:hAnsi="ITC Avant Garde"/>
          <w:bCs/>
          <w:sz w:val="22"/>
          <w:szCs w:val="22"/>
        </w:rPr>
        <w:t>R</w:t>
      </w:r>
      <w:r w:rsidRPr="00A13C5B">
        <w:rPr>
          <w:rFonts w:ascii="ITC Avant Garde" w:hAnsi="ITC Avant Garde"/>
          <w:bCs/>
          <w:sz w:val="22"/>
          <w:szCs w:val="22"/>
        </w:rPr>
        <w:t xml:space="preserve">egulatoria, </w:t>
      </w:r>
      <w:r w:rsidR="00352544">
        <w:rPr>
          <w:rFonts w:ascii="ITC Avant Garde" w:hAnsi="ITC Avant Garde"/>
          <w:bCs/>
          <w:sz w:val="22"/>
          <w:szCs w:val="22"/>
        </w:rPr>
        <w:t>p</w:t>
      </w:r>
      <w:r w:rsidRPr="00A13C5B">
        <w:rPr>
          <w:rFonts w:ascii="ITC Avant Garde" w:hAnsi="ITC Avant Garde"/>
          <w:bCs/>
          <w:sz w:val="22"/>
          <w:szCs w:val="22"/>
        </w:rPr>
        <w:t>or otro lado</w:t>
      </w:r>
      <w:r w:rsidR="00352544">
        <w:rPr>
          <w:rFonts w:ascii="ITC Avant Garde" w:hAnsi="ITC Avant Garde"/>
          <w:bCs/>
          <w:sz w:val="22"/>
          <w:szCs w:val="22"/>
        </w:rPr>
        <w:t>,</w:t>
      </w:r>
      <w:r w:rsidRPr="00A13C5B">
        <w:rPr>
          <w:rFonts w:ascii="ITC Avant Garde" w:hAnsi="ITC Avant Garde"/>
          <w:bCs/>
          <w:sz w:val="22"/>
          <w:szCs w:val="22"/>
        </w:rPr>
        <w:t xml:space="preserve"> menciona</w:t>
      </w:r>
      <w:r w:rsidR="00352544">
        <w:rPr>
          <w:rFonts w:ascii="ITC Avant Garde" w:hAnsi="ITC Avant Garde"/>
          <w:bCs/>
          <w:sz w:val="22"/>
          <w:szCs w:val="22"/>
        </w:rPr>
        <w:t>ron</w:t>
      </w:r>
      <w:r w:rsidRPr="00A13C5B">
        <w:rPr>
          <w:rFonts w:ascii="ITC Avant Garde" w:hAnsi="ITC Avant Garde"/>
          <w:bCs/>
          <w:sz w:val="22"/>
          <w:szCs w:val="22"/>
        </w:rPr>
        <w:t xml:space="preserve"> que el Instituto se encuentra </w:t>
      </w:r>
      <w:r w:rsidR="00352544">
        <w:rPr>
          <w:rFonts w:ascii="ITC Avant Garde" w:hAnsi="ITC Avant Garde"/>
          <w:bCs/>
          <w:sz w:val="22"/>
          <w:szCs w:val="22"/>
        </w:rPr>
        <w:t>b</w:t>
      </w:r>
      <w:r w:rsidRPr="00A13C5B">
        <w:rPr>
          <w:rFonts w:ascii="ITC Avant Garde" w:hAnsi="ITC Avant Garde"/>
          <w:bCs/>
          <w:sz w:val="22"/>
          <w:szCs w:val="22"/>
        </w:rPr>
        <w:t xml:space="preserve">uscando </w:t>
      </w:r>
      <w:r w:rsidR="00352544">
        <w:rPr>
          <w:rFonts w:ascii="ITC Avant Garde" w:hAnsi="ITC Avant Garde"/>
          <w:bCs/>
          <w:sz w:val="22"/>
          <w:szCs w:val="22"/>
        </w:rPr>
        <w:t>equipo nuevo</w:t>
      </w:r>
      <w:r w:rsidRPr="00A13C5B">
        <w:rPr>
          <w:rFonts w:ascii="ITC Avant Garde" w:hAnsi="ITC Avant Garde"/>
          <w:bCs/>
          <w:sz w:val="22"/>
          <w:szCs w:val="22"/>
        </w:rPr>
        <w:t xml:space="preserve"> para medir </w:t>
      </w:r>
      <w:r w:rsidR="00352544">
        <w:rPr>
          <w:rFonts w:ascii="ITC Avant Garde" w:hAnsi="ITC Avant Garde"/>
          <w:bCs/>
          <w:sz w:val="22"/>
          <w:szCs w:val="22"/>
        </w:rPr>
        <w:t>l</w:t>
      </w:r>
      <w:r w:rsidRPr="00A13C5B">
        <w:rPr>
          <w:rFonts w:ascii="ITC Avant Garde" w:hAnsi="ITC Avant Garde"/>
          <w:bCs/>
          <w:sz w:val="22"/>
          <w:szCs w:val="22"/>
        </w:rPr>
        <w:t>as radiaciones no ionizante</w:t>
      </w:r>
      <w:r w:rsidR="00352544">
        <w:rPr>
          <w:rFonts w:ascii="ITC Avant Garde" w:hAnsi="ITC Avant Garde"/>
          <w:bCs/>
          <w:sz w:val="22"/>
          <w:szCs w:val="22"/>
        </w:rPr>
        <w:t>s.</w:t>
      </w:r>
    </w:p>
    <w:p w14:paraId="28C073B0" w14:textId="32785DE3" w:rsidR="00352544" w:rsidRDefault="00352544">
      <w:pPr>
        <w:spacing w:after="240" w:line="276" w:lineRule="auto"/>
        <w:jc w:val="both"/>
        <w:rPr>
          <w:rFonts w:ascii="ITC Avant Garde" w:hAnsi="ITC Avant Garde"/>
          <w:bCs/>
          <w:sz w:val="22"/>
          <w:szCs w:val="22"/>
        </w:rPr>
      </w:pPr>
      <w:r>
        <w:rPr>
          <w:rFonts w:ascii="ITC Avant Garde" w:hAnsi="ITC Avant Garde"/>
          <w:bCs/>
          <w:sz w:val="22"/>
          <w:szCs w:val="22"/>
        </w:rPr>
        <w:t>En el uso de la palabra el consejero presidente Luis Miguel Martínez Cervantes señaló</w:t>
      </w:r>
      <w:r w:rsidR="00620CEF">
        <w:rPr>
          <w:rFonts w:ascii="ITC Avant Garde" w:hAnsi="ITC Avant Garde"/>
          <w:bCs/>
          <w:sz w:val="22"/>
          <w:szCs w:val="22"/>
        </w:rPr>
        <w:t xml:space="preserve"> que generalmente lo que refiere a</w:t>
      </w:r>
      <w:r w:rsidR="009119FA">
        <w:rPr>
          <w:rFonts w:ascii="ITC Avant Garde" w:hAnsi="ITC Avant Garde"/>
          <w:bCs/>
          <w:sz w:val="22"/>
          <w:szCs w:val="22"/>
        </w:rPr>
        <w:t xml:space="preserve"> las radiaciones no</w:t>
      </w:r>
      <w:r w:rsidR="00620CEF">
        <w:rPr>
          <w:rFonts w:ascii="ITC Avant Garde" w:hAnsi="ITC Avant Garde"/>
          <w:bCs/>
          <w:sz w:val="22"/>
          <w:szCs w:val="22"/>
        </w:rPr>
        <w:t xml:space="preserve"> ionizante</w:t>
      </w:r>
      <w:r w:rsidR="009119FA">
        <w:rPr>
          <w:rFonts w:ascii="ITC Avant Garde" w:hAnsi="ITC Avant Garde"/>
          <w:bCs/>
          <w:sz w:val="22"/>
          <w:szCs w:val="22"/>
        </w:rPr>
        <w:t>s</w:t>
      </w:r>
      <w:r w:rsidR="00620CEF">
        <w:rPr>
          <w:rFonts w:ascii="ITC Avant Garde" w:hAnsi="ITC Avant Garde"/>
          <w:bCs/>
          <w:sz w:val="22"/>
          <w:szCs w:val="22"/>
        </w:rPr>
        <w:t xml:space="preserve"> </w:t>
      </w:r>
      <w:r w:rsidR="00485C84">
        <w:rPr>
          <w:rFonts w:ascii="ITC Avant Garde" w:hAnsi="ITC Avant Garde"/>
          <w:bCs/>
          <w:sz w:val="22"/>
          <w:szCs w:val="22"/>
        </w:rPr>
        <w:t>s</w:t>
      </w:r>
      <w:r w:rsidR="009119FA">
        <w:rPr>
          <w:rFonts w:ascii="ITC Avant Garde" w:hAnsi="ITC Avant Garde"/>
          <w:bCs/>
          <w:sz w:val="22"/>
          <w:szCs w:val="22"/>
        </w:rPr>
        <w:t>e</w:t>
      </w:r>
      <w:r w:rsidR="00485C84">
        <w:rPr>
          <w:rFonts w:ascii="ITC Avant Garde" w:hAnsi="ITC Avant Garde"/>
          <w:bCs/>
          <w:sz w:val="22"/>
          <w:szCs w:val="22"/>
        </w:rPr>
        <w:t xml:space="preserve"> “ve</w:t>
      </w:r>
      <w:r w:rsidR="009119FA">
        <w:rPr>
          <w:rFonts w:ascii="ITC Avant Garde" w:hAnsi="ITC Avant Garde"/>
          <w:bCs/>
          <w:sz w:val="22"/>
          <w:szCs w:val="22"/>
        </w:rPr>
        <w:t>n</w:t>
      </w:r>
      <w:r w:rsidR="00485C84">
        <w:rPr>
          <w:rFonts w:ascii="ITC Avant Garde" w:hAnsi="ITC Avant Garde"/>
          <w:bCs/>
          <w:sz w:val="22"/>
          <w:szCs w:val="22"/>
        </w:rPr>
        <w:t xml:space="preserve"> del lado malo”</w:t>
      </w:r>
      <w:r w:rsidR="00620CEF">
        <w:rPr>
          <w:rFonts w:ascii="ITC Avant Garde" w:hAnsi="ITC Avant Garde"/>
          <w:bCs/>
          <w:sz w:val="22"/>
          <w:szCs w:val="22"/>
        </w:rPr>
        <w:t>, mencionó que la recomendación solo muestra la evidencia científica</w:t>
      </w:r>
      <w:r w:rsidR="00485C84">
        <w:rPr>
          <w:rFonts w:ascii="ITC Avant Garde" w:hAnsi="ITC Avant Garde"/>
          <w:bCs/>
          <w:sz w:val="22"/>
          <w:szCs w:val="22"/>
        </w:rPr>
        <w:t>,</w:t>
      </w:r>
      <w:r w:rsidR="00620CEF">
        <w:rPr>
          <w:rFonts w:ascii="ITC Avant Garde" w:hAnsi="ITC Avant Garde"/>
          <w:bCs/>
          <w:sz w:val="22"/>
          <w:szCs w:val="22"/>
        </w:rPr>
        <w:t xml:space="preserve"> además añadió es difícil encontrar información sobre los beneficios, añadió que el objetivo de la recomendación </w:t>
      </w:r>
      <w:r w:rsidR="00DB382D">
        <w:rPr>
          <w:rFonts w:ascii="ITC Avant Garde" w:hAnsi="ITC Avant Garde"/>
          <w:bCs/>
          <w:sz w:val="22"/>
          <w:szCs w:val="22"/>
        </w:rPr>
        <w:t>no es</w:t>
      </w:r>
      <w:r w:rsidR="00620CEF">
        <w:rPr>
          <w:rFonts w:ascii="ITC Avant Garde" w:hAnsi="ITC Avant Garde"/>
          <w:bCs/>
          <w:sz w:val="22"/>
          <w:szCs w:val="22"/>
        </w:rPr>
        <w:t xml:space="preserve"> generar miedo sino mostrar la realidad, y también las cosas negativas que van inmersa</w:t>
      </w:r>
      <w:r w:rsidR="00485C84">
        <w:rPr>
          <w:rFonts w:ascii="ITC Avant Garde" w:hAnsi="ITC Avant Garde"/>
          <w:bCs/>
          <w:sz w:val="22"/>
          <w:szCs w:val="22"/>
        </w:rPr>
        <w:t>s</w:t>
      </w:r>
      <w:r w:rsidR="00620CEF">
        <w:rPr>
          <w:rFonts w:ascii="ITC Avant Garde" w:hAnsi="ITC Avant Garde"/>
          <w:bCs/>
          <w:sz w:val="22"/>
          <w:szCs w:val="22"/>
        </w:rPr>
        <w:t>.</w:t>
      </w:r>
    </w:p>
    <w:p w14:paraId="7A22F024" w14:textId="77777777" w:rsidR="0079760E" w:rsidRDefault="0079760E">
      <w:pPr>
        <w:spacing w:after="240" w:line="276" w:lineRule="auto"/>
        <w:jc w:val="both"/>
        <w:rPr>
          <w:rFonts w:ascii="ITC Avant Garde" w:hAnsi="ITC Avant Garde"/>
          <w:bCs/>
          <w:sz w:val="22"/>
          <w:szCs w:val="22"/>
        </w:rPr>
      </w:pPr>
      <w:r>
        <w:rPr>
          <w:rFonts w:ascii="ITC Avant Garde" w:hAnsi="ITC Avant Garde"/>
          <w:bCs/>
          <w:sz w:val="22"/>
          <w:szCs w:val="22"/>
        </w:rPr>
        <w:t xml:space="preserve">El consejero presidente añadió que considera que la solución a lo planteado por la consejera Salma Leticia Jalife Villalón sería agregar las opiniones favorables existente, esto es, señaló que hay opiniones a favor tal como la de GSM, no solo la del </w:t>
      </w:r>
      <w:proofErr w:type="spellStart"/>
      <w:r>
        <w:rPr>
          <w:rFonts w:ascii="ITC Avant Garde" w:hAnsi="ITC Avant Garde"/>
          <w:bCs/>
          <w:sz w:val="22"/>
          <w:szCs w:val="22"/>
        </w:rPr>
        <w:t>Institute</w:t>
      </w:r>
      <w:proofErr w:type="spellEnd"/>
      <w:r>
        <w:rPr>
          <w:rFonts w:ascii="ITC Avant Garde" w:hAnsi="ITC Avant Garde"/>
          <w:bCs/>
          <w:sz w:val="22"/>
          <w:szCs w:val="22"/>
        </w:rPr>
        <w:t xml:space="preserve"> </w:t>
      </w:r>
      <w:proofErr w:type="spellStart"/>
      <w:r>
        <w:rPr>
          <w:rFonts w:ascii="ITC Avant Garde" w:hAnsi="ITC Avant Garde"/>
          <w:bCs/>
          <w:sz w:val="22"/>
          <w:szCs w:val="22"/>
        </w:rPr>
        <w:t>of</w:t>
      </w:r>
      <w:proofErr w:type="spellEnd"/>
      <w:r>
        <w:rPr>
          <w:rFonts w:ascii="ITC Avant Garde" w:hAnsi="ITC Avant Garde"/>
          <w:bCs/>
          <w:sz w:val="22"/>
          <w:szCs w:val="22"/>
        </w:rPr>
        <w:t xml:space="preserve"> </w:t>
      </w:r>
      <w:proofErr w:type="spellStart"/>
      <w:r>
        <w:rPr>
          <w:rFonts w:ascii="ITC Avant Garde" w:hAnsi="ITC Avant Garde"/>
          <w:bCs/>
          <w:sz w:val="22"/>
          <w:szCs w:val="22"/>
        </w:rPr>
        <w:t>Physics</w:t>
      </w:r>
      <w:proofErr w:type="spellEnd"/>
      <w:r>
        <w:rPr>
          <w:rFonts w:ascii="ITC Avant Garde" w:hAnsi="ITC Avant Garde"/>
          <w:bCs/>
          <w:sz w:val="22"/>
          <w:szCs w:val="22"/>
        </w:rPr>
        <w:t>.</w:t>
      </w:r>
    </w:p>
    <w:p w14:paraId="296380AD" w14:textId="77777777" w:rsidR="0079760E" w:rsidRDefault="0079760E">
      <w:pPr>
        <w:spacing w:after="240" w:line="276" w:lineRule="auto"/>
        <w:jc w:val="both"/>
        <w:rPr>
          <w:rFonts w:ascii="ITC Avant Garde" w:hAnsi="ITC Avant Garde"/>
          <w:bCs/>
          <w:sz w:val="22"/>
          <w:szCs w:val="22"/>
        </w:rPr>
      </w:pPr>
      <w:r>
        <w:rPr>
          <w:rFonts w:ascii="ITC Avant Garde" w:hAnsi="ITC Avant Garde"/>
          <w:bCs/>
          <w:sz w:val="22"/>
          <w:szCs w:val="22"/>
        </w:rPr>
        <w:t xml:space="preserve">Atinente, la consejera Salma Leticia Jalife Villalón señaló que no se puede ser exhaustivos en el número de opiniones que hay, por lo que sugirió una evaluación, toda vez que la recomendación está orientada expresamente en que se hagan más mediciones. Por lo que </w:t>
      </w:r>
      <w:r w:rsidR="001D1B93">
        <w:rPr>
          <w:rFonts w:ascii="ITC Avant Garde" w:hAnsi="ITC Avant Garde"/>
          <w:bCs/>
          <w:sz w:val="22"/>
          <w:szCs w:val="22"/>
        </w:rPr>
        <w:t>reiteró</w:t>
      </w:r>
      <w:r>
        <w:rPr>
          <w:rFonts w:ascii="ITC Avant Garde" w:hAnsi="ITC Avant Garde"/>
          <w:bCs/>
          <w:sz w:val="22"/>
          <w:szCs w:val="22"/>
        </w:rPr>
        <w:t xml:space="preserve"> la necesidad de eliminar el anexo. </w:t>
      </w:r>
    </w:p>
    <w:p w14:paraId="694C4064" w14:textId="77777777" w:rsidR="0079760E" w:rsidRDefault="0079760E">
      <w:pPr>
        <w:spacing w:after="240" w:line="276" w:lineRule="auto"/>
        <w:jc w:val="both"/>
        <w:rPr>
          <w:rFonts w:ascii="ITC Avant Garde" w:hAnsi="ITC Avant Garde"/>
          <w:bCs/>
          <w:sz w:val="22"/>
          <w:szCs w:val="22"/>
        </w:rPr>
      </w:pPr>
      <w:r>
        <w:rPr>
          <w:rFonts w:ascii="ITC Avant Garde" w:hAnsi="ITC Avant Garde"/>
          <w:bCs/>
          <w:sz w:val="22"/>
          <w:szCs w:val="22"/>
        </w:rPr>
        <w:t xml:space="preserve">Al respecto, el consejero presidente Luis Miguel Martínez Cervantes insistió en votar la recomendación en lo general y, posteriormente, votar lo particular. </w:t>
      </w:r>
    </w:p>
    <w:p w14:paraId="2D4F2A79" w14:textId="77777777" w:rsidR="00613CA8" w:rsidRDefault="00613CA8">
      <w:pPr>
        <w:spacing w:after="240" w:line="276" w:lineRule="auto"/>
        <w:jc w:val="both"/>
        <w:rPr>
          <w:rFonts w:ascii="ITC Avant Garde" w:hAnsi="ITC Avant Garde"/>
          <w:bCs/>
          <w:sz w:val="22"/>
          <w:szCs w:val="22"/>
        </w:rPr>
      </w:pPr>
      <w:r>
        <w:rPr>
          <w:rFonts w:ascii="ITC Avant Garde" w:hAnsi="ITC Avant Garde"/>
          <w:bCs/>
          <w:sz w:val="22"/>
          <w:szCs w:val="22"/>
        </w:rPr>
        <w:t xml:space="preserve">Por su parte, la consejera Sofía Trejo Abad señaló no tener claro qué es lo que se pretende poner en la parte “favorable”, </w:t>
      </w:r>
      <w:r w:rsidR="00F622E5">
        <w:rPr>
          <w:rFonts w:ascii="ITC Avant Garde" w:hAnsi="ITC Avant Garde"/>
          <w:bCs/>
          <w:sz w:val="22"/>
          <w:szCs w:val="22"/>
        </w:rPr>
        <w:t>cuestionó si ¿hay algo que va a ser favorable para el medio ambiente de este tipo de radiaciones? Reiteró que lo que se discute sobre los estudios es su procedimiento y la validez de los resultados que no son controlados. Finalmente, solicitó no hacer uso de siglas, pues esto no ayuda al entendimiento de las referencias.</w:t>
      </w:r>
    </w:p>
    <w:p w14:paraId="511D3E3F" w14:textId="458A3F8A" w:rsidR="00F622E5" w:rsidRDefault="00F622E5" w:rsidP="006017AE">
      <w:pPr>
        <w:spacing w:after="240" w:line="276" w:lineRule="auto"/>
        <w:jc w:val="both"/>
        <w:rPr>
          <w:rFonts w:ascii="ITC Avant Garde" w:hAnsi="ITC Avant Garde"/>
          <w:bCs/>
          <w:sz w:val="22"/>
          <w:szCs w:val="22"/>
        </w:rPr>
      </w:pPr>
      <w:r>
        <w:rPr>
          <w:rFonts w:ascii="ITC Avant Garde" w:hAnsi="ITC Avant Garde"/>
          <w:bCs/>
          <w:sz w:val="22"/>
          <w:szCs w:val="22"/>
        </w:rPr>
        <w:t xml:space="preserve">Atinente, la consejera Salma Leticia Jalife Villalón señaló que no se está tomando en consideración la valoración de aquellos investigadores que no están a favor de esa posición. Advirtió que se requiere incluir las dos opiniones, con la intención de dar información real a la población, la consejera añadió que considera que en el anexo solo se maneja la versión de los dos artículos de referencia y no es la realidad, porque de una investigación sobre los organismos internacionales relativos al tema de radiaciones no ionizantes no se considera esta postura como la definitiva. Asimismo, la consejera Salma Leticia Jalife Villalón señaló que </w:t>
      </w:r>
      <w:r>
        <w:rPr>
          <w:rFonts w:ascii="ITC Avant Garde" w:hAnsi="ITC Avant Garde"/>
          <w:bCs/>
          <w:sz w:val="22"/>
          <w:szCs w:val="22"/>
        </w:rPr>
        <w:lastRenderedPageBreak/>
        <w:t xml:space="preserve">se habla de </w:t>
      </w:r>
      <w:r w:rsidR="00F5420D">
        <w:rPr>
          <w:rFonts w:ascii="ITC Avant Garde" w:hAnsi="ITC Avant Garde"/>
          <w:bCs/>
          <w:sz w:val="22"/>
          <w:szCs w:val="22"/>
        </w:rPr>
        <w:t xml:space="preserve">lo </w:t>
      </w:r>
      <w:r>
        <w:rPr>
          <w:rFonts w:ascii="ITC Avant Garde" w:hAnsi="ITC Avant Garde"/>
          <w:bCs/>
          <w:sz w:val="22"/>
          <w:szCs w:val="22"/>
        </w:rPr>
        <w:t>que las radiaciones ionizantes “pueden ocasionar” pero no es contundente que exista un daño.</w:t>
      </w:r>
    </w:p>
    <w:p w14:paraId="69E9CC01" w14:textId="77777777" w:rsidR="00F622E5" w:rsidRDefault="00F622E5" w:rsidP="00C03810">
      <w:pPr>
        <w:spacing w:after="240" w:line="276" w:lineRule="auto"/>
        <w:jc w:val="both"/>
        <w:rPr>
          <w:rFonts w:ascii="ITC Avant Garde" w:hAnsi="ITC Avant Garde"/>
          <w:bCs/>
          <w:sz w:val="22"/>
          <w:szCs w:val="22"/>
        </w:rPr>
      </w:pPr>
      <w:r>
        <w:rPr>
          <w:rFonts w:ascii="ITC Avant Garde" w:hAnsi="ITC Avant Garde"/>
          <w:bCs/>
          <w:sz w:val="22"/>
          <w:szCs w:val="22"/>
        </w:rPr>
        <w:t>En uso de la palabra, el consejero presidente Luis Miguel Martínez Cervantes señaló</w:t>
      </w:r>
      <w:r w:rsidR="00C36A49">
        <w:rPr>
          <w:rFonts w:ascii="ITC Avant Garde" w:hAnsi="ITC Avant Garde"/>
          <w:bCs/>
          <w:sz w:val="22"/>
          <w:szCs w:val="22"/>
        </w:rPr>
        <w:t xml:space="preserve"> </w:t>
      </w:r>
      <w:r>
        <w:rPr>
          <w:rFonts w:ascii="ITC Avant Garde" w:hAnsi="ITC Avant Garde"/>
          <w:bCs/>
          <w:sz w:val="22"/>
          <w:szCs w:val="22"/>
        </w:rPr>
        <w:t>la necesidad de cambiar el título de “los efectos nocivos” a “los posibles efectos nocivos”.</w:t>
      </w:r>
    </w:p>
    <w:p w14:paraId="49442964" w14:textId="2F9C71F7" w:rsidR="004D577A" w:rsidRDefault="00620CEF" w:rsidP="00C03810">
      <w:pPr>
        <w:spacing w:after="240" w:line="276" w:lineRule="auto"/>
        <w:jc w:val="both"/>
        <w:rPr>
          <w:rFonts w:ascii="ITC Avant Garde" w:hAnsi="ITC Avant Garde"/>
          <w:bCs/>
          <w:sz w:val="22"/>
          <w:szCs w:val="22"/>
        </w:rPr>
      </w:pPr>
      <w:r>
        <w:rPr>
          <w:rFonts w:ascii="ITC Avant Garde" w:hAnsi="ITC Avant Garde"/>
          <w:bCs/>
          <w:sz w:val="22"/>
          <w:szCs w:val="22"/>
        </w:rPr>
        <w:t xml:space="preserve">En el uso de la palabra el consejero </w:t>
      </w:r>
      <w:r w:rsidRPr="00620CEF">
        <w:rPr>
          <w:rFonts w:ascii="ITC Avant Garde" w:hAnsi="ITC Avant Garde"/>
          <w:bCs/>
          <w:sz w:val="22"/>
          <w:szCs w:val="22"/>
        </w:rPr>
        <w:t>Víctor Rangel Licea</w:t>
      </w:r>
      <w:r>
        <w:rPr>
          <w:rFonts w:ascii="ITC Avant Garde" w:hAnsi="ITC Avant Garde"/>
          <w:bCs/>
          <w:sz w:val="22"/>
          <w:szCs w:val="22"/>
        </w:rPr>
        <w:t xml:space="preserve"> comentó que consideraba importante que el IFT </w:t>
      </w:r>
      <w:r w:rsidR="0079760E">
        <w:rPr>
          <w:rFonts w:ascii="ITC Avant Garde" w:hAnsi="ITC Avant Garde"/>
          <w:bCs/>
          <w:sz w:val="22"/>
          <w:szCs w:val="22"/>
        </w:rPr>
        <w:t xml:space="preserve">cuente con </w:t>
      </w:r>
      <w:r>
        <w:rPr>
          <w:rFonts w:ascii="ITC Avant Garde" w:hAnsi="ITC Avant Garde"/>
          <w:bCs/>
          <w:sz w:val="22"/>
          <w:szCs w:val="22"/>
        </w:rPr>
        <w:t xml:space="preserve">un sitio específico con estudios e información sobre este tema, donde se puedan publicar de forma periódica los estudios que se van realizando, señaló que considera relevante pensar en </w:t>
      </w:r>
      <w:r w:rsidR="00C03810">
        <w:rPr>
          <w:rFonts w:ascii="ITC Avant Garde" w:hAnsi="ITC Avant Garde"/>
          <w:bCs/>
          <w:sz w:val="22"/>
          <w:szCs w:val="22"/>
        </w:rPr>
        <w:t>que</w:t>
      </w:r>
      <w:r w:rsidR="00F40B85">
        <w:rPr>
          <w:rFonts w:ascii="ITC Avant Garde" w:hAnsi="ITC Avant Garde"/>
          <w:bCs/>
          <w:sz w:val="22"/>
          <w:szCs w:val="22"/>
        </w:rPr>
        <w:t>,</w:t>
      </w:r>
      <w:r w:rsidR="0079760E">
        <w:rPr>
          <w:rFonts w:ascii="ITC Avant Garde" w:hAnsi="ITC Avant Garde"/>
          <w:bCs/>
          <w:sz w:val="22"/>
          <w:szCs w:val="22"/>
        </w:rPr>
        <w:t xml:space="preserve"> s</w:t>
      </w:r>
      <w:r>
        <w:rPr>
          <w:rFonts w:ascii="ITC Avant Garde" w:hAnsi="ITC Avant Garde"/>
          <w:bCs/>
          <w:sz w:val="22"/>
          <w:szCs w:val="22"/>
        </w:rPr>
        <w:t>i actualmente no hay información</w:t>
      </w:r>
      <w:r w:rsidR="00F5420D">
        <w:rPr>
          <w:rFonts w:ascii="ITC Avant Garde" w:hAnsi="ITC Avant Garde"/>
          <w:bCs/>
          <w:sz w:val="22"/>
          <w:szCs w:val="22"/>
        </w:rPr>
        <w:t>,</w:t>
      </w:r>
      <w:r>
        <w:rPr>
          <w:rFonts w:ascii="ITC Avant Garde" w:hAnsi="ITC Avant Garde"/>
          <w:bCs/>
          <w:sz w:val="22"/>
          <w:szCs w:val="22"/>
        </w:rPr>
        <w:t xml:space="preserve"> qu</w:t>
      </w:r>
      <w:r w:rsidR="0079760E">
        <w:rPr>
          <w:rFonts w:ascii="ITC Avant Garde" w:hAnsi="ITC Avant Garde"/>
          <w:bCs/>
          <w:sz w:val="22"/>
          <w:szCs w:val="22"/>
        </w:rPr>
        <w:t>é</w:t>
      </w:r>
      <w:r>
        <w:rPr>
          <w:rFonts w:ascii="ITC Avant Garde" w:hAnsi="ITC Avant Garde"/>
          <w:bCs/>
          <w:sz w:val="22"/>
          <w:szCs w:val="22"/>
        </w:rPr>
        <w:t xml:space="preserve"> sucederá con el despliegue de la red 5G y de </w:t>
      </w:r>
      <w:r w:rsidR="00C03810">
        <w:rPr>
          <w:rFonts w:ascii="ITC Avant Garde" w:hAnsi="ITC Avant Garde"/>
          <w:bCs/>
          <w:sz w:val="22"/>
          <w:szCs w:val="22"/>
        </w:rPr>
        <w:t>Wifi</w:t>
      </w:r>
      <w:r w:rsidR="0079760E">
        <w:rPr>
          <w:rFonts w:ascii="ITC Avant Garde" w:hAnsi="ITC Avant Garde"/>
          <w:bCs/>
          <w:sz w:val="22"/>
          <w:szCs w:val="22"/>
        </w:rPr>
        <w:t xml:space="preserve">, toda vez que </w:t>
      </w:r>
      <w:r>
        <w:rPr>
          <w:rFonts w:ascii="ITC Avant Garde" w:hAnsi="ITC Avant Garde"/>
          <w:bCs/>
          <w:sz w:val="22"/>
          <w:szCs w:val="22"/>
        </w:rPr>
        <w:t xml:space="preserve">el aumento a la exposición </w:t>
      </w:r>
      <w:r w:rsidR="0079760E">
        <w:rPr>
          <w:rFonts w:ascii="ITC Avant Garde" w:hAnsi="ITC Avant Garde"/>
          <w:bCs/>
          <w:sz w:val="22"/>
          <w:szCs w:val="22"/>
        </w:rPr>
        <w:t>irá incrementado</w:t>
      </w:r>
      <w:r>
        <w:rPr>
          <w:rFonts w:ascii="ITC Avant Garde" w:hAnsi="ITC Avant Garde"/>
          <w:bCs/>
          <w:sz w:val="22"/>
          <w:szCs w:val="22"/>
        </w:rPr>
        <w:t>.</w:t>
      </w:r>
    </w:p>
    <w:p w14:paraId="56F4B1CD" w14:textId="616D3D0A" w:rsidR="00A26BB2" w:rsidRDefault="00A26BB2" w:rsidP="00C03810">
      <w:pPr>
        <w:spacing w:after="240" w:line="276" w:lineRule="auto"/>
        <w:jc w:val="both"/>
        <w:rPr>
          <w:rFonts w:ascii="ITC Avant Garde" w:hAnsi="ITC Avant Garde"/>
          <w:bCs/>
          <w:sz w:val="22"/>
          <w:szCs w:val="22"/>
        </w:rPr>
      </w:pPr>
      <w:r>
        <w:rPr>
          <w:rFonts w:ascii="ITC Avant Garde" w:hAnsi="ITC Avant Garde"/>
          <w:bCs/>
          <w:sz w:val="22"/>
          <w:szCs w:val="22"/>
        </w:rPr>
        <w:t>El consejero presidente Luis Miguel Martínez Cervantes refi</w:t>
      </w:r>
      <w:r w:rsidR="00AA1BFB">
        <w:rPr>
          <w:rFonts w:ascii="ITC Avant Garde" w:hAnsi="ITC Avant Garde"/>
          <w:bCs/>
          <w:sz w:val="22"/>
          <w:szCs w:val="22"/>
        </w:rPr>
        <w:t xml:space="preserve">rió que </w:t>
      </w:r>
      <w:r>
        <w:rPr>
          <w:rFonts w:ascii="ITC Avant Garde" w:hAnsi="ITC Avant Garde"/>
          <w:bCs/>
          <w:sz w:val="22"/>
          <w:szCs w:val="22"/>
        </w:rPr>
        <w:t xml:space="preserve"> la actualización de la  </w:t>
      </w:r>
      <w:r w:rsidRPr="00A26BB2">
        <w:rPr>
          <w:rFonts w:ascii="ITC Avant Garde" w:hAnsi="ITC Avant Garde"/>
          <w:bCs/>
          <w:sz w:val="22"/>
          <w:szCs w:val="22"/>
        </w:rPr>
        <w:t>ICNIRP</w:t>
      </w:r>
      <w:r>
        <w:rPr>
          <w:rFonts w:ascii="ITC Avant Garde" w:hAnsi="ITC Avant Garde"/>
          <w:bCs/>
          <w:sz w:val="22"/>
          <w:szCs w:val="22"/>
        </w:rPr>
        <w:t xml:space="preserve"> tomará varios años, ya que la revisión se lleva a cabo dentro de la UIT y la Organización Mundial de Salud, y el estudio deben llevarlo a la comisión 5 de la UIT-T y posteriormente presentarlo en la </w:t>
      </w:r>
      <w:r w:rsidRPr="00A26BB2">
        <w:rPr>
          <w:rFonts w:ascii="ITC Avant Garde" w:hAnsi="ITC Avant Garde"/>
          <w:bCs/>
          <w:sz w:val="22"/>
          <w:szCs w:val="22"/>
        </w:rPr>
        <w:t>Conferencia Mundial de la Estandarización de las Telecomunicaciones</w:t>
      </w:r>
      <w:r>
        <w:rPr>
          <w:rFonts w:ascii="ITC Avant Garde" w:hAnsi="ITC Avant Garde"/>
          <w:bCs/>
          <w:sz w:val="22"/>
          <w:szCs w:val="22"/>
        </w:rPr>
        <w:t>; puntualizó que aunque el proceso es la</w:t>
      </w:r>
      <w:r w:rsidR="001B157D">
        <w:rPr>
          <w:rFonts w:ascii="ITC Avant Garde" w:hAnsi="ITC Avant Garde"/>
          <w:bCs/>
          <w:sz w:val="22"/>
          <w:szCs w:val="22"/>
        </w:rPr>
        <w:t>r</w:t>
      </w:r>
      <w:r>
        <w:rPr>
          <w:rFonts w:ascii="ITC Avant Garde" w:hAnsi="ITC Avant Garde"/>
          <w:bCs/>
          <w:sz w:val="22"/>
          <w:szCs w:val="22"/>
        </w:rPr>
        <w:t xml:space="preserve">go esto no exime de la obligación del IFT de estar </w:t>
      </w:r>
      <w:r w:rsidR="00E32F27">
        <w:rPr>
          <w:rFonts w:ascii="ITC Avant Garde" w:hAnsi="ITC Avant Garde"/>
          <w:bCs/>
          <w:sz w:val="22"/>
          <w:szCs w:val="22"/>
        </w:rPr>
        <w:t>atento a la actualización de la información. Por otro lado, señaló es importante que el IFT participe en estos temas a través de la Unidad de Espectro Radioeléctrico, concluyó señalando que es importante exponer en las recomendaciones la importancia de actualizar las disposiciones técnicas e incentivar la participación del IFT.</w:t>
      </w:r>
    </w:p>
    <w:p w14:paraId="0455E276" w14:textId="316983E6" w:rsidR="00B475DC" w:rsidRDefault="00B475DC" w:rsidP="00C03810">
      <w:pPr>
        <w:spacing w:after="240" w:line="276" w:lineRule="auto"/>
        <w:jc w:val="both"/>
        <w:rPr>
          <w:rFonts w:ascii="ITC Avant Garde" w:hAnsi="ITC Avant Garde"/>
          <w:bCs/>
          <w:sz w:val="22"/>
          <w:szCs w:val="22"/>
        </w:rPr>
      </w:pPr>
      <w:r>
        <w:rPr>
          <w:rFonts w:ascii="ITC Avant Garde" w:hAnsi="ITC Avant Garde"/>
          <w:bCs/>
          <w:sz w:val="22"/>
          <w:szCs w:val="22"/>
        </w:rPr>
        <w:t xml:space="preserve">En el uso de la palabra la consejera </w:t>
      </w:r>
      <w:r w:rsidRPr="006D6FE3">
        <w:rPr>
          <w:rFonts w:ascii="ITC Avant Garde" w:hAnsi="ITC Avant Garde"/>
          <w:bCs/>
          <w:sz w:val="22"/>
          <w:szCs w:val="22"/>
        </w:rPr>
        <w:t>Eurídice Palma Salas</w:t>
      </w:r>
      <w:r>
        <w:rPr>
          <w:rFonts w:ascii="ITC Avant Garde" w:hAnsi="ITC Avant Garde"/>
          <w:bCs/>
          <w:sz w:val="22"/>
          <w:szCs w:val="22"/>
        </w:rPr>
        <w:t xml:space="preserve"> comentó que consideraba importante incluir el tema de participación del IFT y la traducción de </w:t>
      </w:r>
      <w:r w:rsidRPr="00A13C5B">
        <w:rPr>
          <w:rFonts w:ascii="ITC Avant Garde" w:hAnsi="ITC Avant Garde"/>
          <w:bCs/>
          <w:sz w:val="22"/>
          <w:szCs w:val="22"/>
        </w:rPr>
        <w:t xml:space="preserve">las </w:t>
      </w:r>
      <w:proofErr w:type="spellStart"/>
      <w:r w:rsidRPr="00925ABF">
        <w:rPr>
          <w:rFonts w:ascii="ITC Avant Garde" w:hAnsi="ITC Avant Garde"/>
          <w:bCs/>
          <w:i/>
          <w:sz w:val="22"/>
          <w:szCs w:val="22"/>
        </w:rPr>
        <w:t>guidelines</w:t>
      </w:r>
      <w:proofErr w:type="spellEnd"/>
      <w:r>
        <w:rPr>
          <w:rFonts w:ascii="ITC Avant Garde" w:hAnsi="ITC Avant Garde"/>
          <w:bCs/>
          <w:i/>
          <w:sz w:val="22"/>
          <w:szCs w:val="22"/>
        </w:rPr>
        <w:t xml:space="preserve"> </w:t>
      </w:r>
      <w:r>
        <w:rPr>
          <w:rFonts w:ascii="ITC Avant Garde" w:hAnsi="ITC Avant Garde"/>
          <w:bCs/>
          <w:sz w:val="22"/>
          <w:szCs w:val="22"/>
        </w:rPr>
        <w:t xml:space="preserve">al español, mencionó que considera muy importante </w:t>
      </w:r>
      <w:r w:rsidR="00AA1BFB">
        <w:rPr>
          <w:rFonts w:ascii="ITC Avant Garde" w:hAnsi="ITC Avant Garde"/>
          <w:bCs/>
          <w:sz w:val="22"/>
          <w:szCs w:val="22"/>
        </w:rPr>
        <w:t xml:space="preserve">la </w:t>
      </w:r>
      <w:r>
        <w:rPr>
          <w:rFonts w:ascii="ITC Avant Garde" w:hAnsi="ITC Avant Garde"/>
          <w:bCs/>
          <w:sz w:val="22"/>
          <w:szCs w:val="22"/>
        </w:rPr>
        <w:t xml:space="preserve">recomendación que expuso el consejero </w:t>
      </w:r>
      <w:r w:rsidRPr="006D6FE3">
        <w:rPr>
          <w:rFonts w:ascii="ITC Avant Garde" w:hAnsi="ITC Avant Garde"/>
          <w:bCs/>
          <w:sz w:val="22"/>
          <w:szCs w:val="22"/>
        </w:rPr>
        <w:t>Víctor Rangel Licea</w:t>
      </w:r>
      <w:r>
        <w:rPr>
          <w:rFonts w:ascii="ITC Avant Garde" w:hAnsi="ITC Avant Garde"/>
          <w:bCs/>
          <w:sz w:val="22"/>
          <w:szCs w:val="22"/>
        </w:rPr>
        <w:t xml:space="preserve"> sobre la creación de un micrositio; por otra parte señaló que le preocupa quitar el anexo ya que el objetivo de la recomendación es darle información al usuario y a los particulares</w:t>
      </w:r>
      <w:r w:rsidR="000E118C">
        <w:rPr>
          <w:rFonts w:ascii="ITC Avant Garde" w:hAnsi="ITC Avant Garde"/>
          <w:bCs/>
          <w:sz w:val="22"/>
          <w:szCs w:val="22"/>
        </w:rPr>
        <w:t xml:space="preserve"> ya que la información no debe ser ocultada sino generar conciencia y empoderar al usuario. La consejera mencionó que el objetivo no es asustar a las personas, si no generar conciencia sobre buenas prácticas, añadió que el anexo fue tomado de un estudio de la Unión Europea y se basa en información científica.</w:t>
      </w:r>
    </w:p>
    <w:p w14:paraId="6DDD8C4D" w14:textId="48E813B3" w:rsidR="00184157" w:rsidRDefault="00184157" w:rsidP="00C03810">
      <w:pPr>
        <w:spacing w:after="240" w:line="276" w:lineRule="auto"/>
        <w:jc w:val="both"/>
        <w:rPr>
          <w:rFonts w:ascii="ITC Avant Garde" w:hAnsi="ITC Avant Garde"/>
          <w:bCs/>
          <w:sz w:val="22"/>
          <w:szCs w:val="22"/>
        </w:rPr>
      </w:pPr>
      <w:r>
        <w:rPr>
          <w:rFonts w:ascii="ITC Avant Garde" w:hAnsi="ITC Avant Garde"/>
          <w:bCs/>
          <w:sz w:val="22"/>
          <w:szCs w:val="22"/>
        </w:rPr>
        <w:t xml:space="preserve">En el uso de palabra la consejera </w:t>
      </w:r>
      <w:r w:rsidRPr="006D6FE3">
        <w:rPr>
          <w:rFonts w:ascii="ITC Avant Garde" w:hAnsi="ITC Avant Garde"/>
          <w:bCs/>
          <w:sz w:val="22"/>
          <w:szCs w:val="22"/>
        </w:rPr>
        <w:t>Salma Leticia Jalife Villalón</w:t>
      </w:r>
      <w:r>
        <w:rPr>
          <w:rFonts w:ascii="ITC Avant Garde" w:hAnsi="ITC Avant Garde"/>
          <w:bCs/>
          <w:sz w:val="22"/>
          <w:szCs w:val="22"/>
        </w:rPr>
        <w:t xml:space="preserve"> señaló que </w:t>
      </w:r>
      <w:r w:rsidR="00E12C77">
        <w:rPr>
          <w:rFonts w:ascii="ITC Avant Garde" w:hAnsi="ITC Avant Garde"/>
          <w:bCs/>
          <w:sz w:val="22"/>
          <w:szCs w:val="22"/>
        </w:rPr>
        <w:t xml:space="preserve">la preocupación de lo oportuno o no que podría ser el anexo viene desde el título </w:t>
      </w:r>
      <w:r w:rsidR="00E12C77" w:rsidRPr="00E12C77">
        <w:rPr>
          <w:rFonts w:ascii="ITC Avant Garde" w:hAnsi="ITC Avant Garde"/>
          <w:bCs/>
          <w:sz w:val="22"/>
          <w:szCs w:val="22"/>
        </w:rPr>
        <w:t>“sobre los efectos nocivos de la radiación no ionizante”</w:t>
      </w:r>
      <w:r w:rsidR="00E12C77">
        <w:rPr>
          <w:rFonts w:ascii="ITC Avant Garde" w:hAnsi="ITC Avant Garde"/>
          <w:bCs/>
          <w:sz w:val="22"/>
          <w:szCs w:val="22"/>
        </w:rPr>
        <w:t xml:space="preserve">, considera que el título se centra en los aspectos negativos de las radiaciones no ionizantes, esto podría sesgar la opinión de los lectores que no cuentan con más información sobre este tema; también mencionó que dentro de la recomendación ya </w:t>
      </w:r>
      <w:r w:rsidR="00E12C77">
        <w:rPr>
          <w:rFonts w:ascii="ITC Avant Garde" w:hAnsi="ITC Avant Garde"/>
          <w:bCs/>
          <w:sz w:val="22"/>
          <w:szCs w:val="22"/>
        </w:rPr>
        <w:lastRenderedPageBreak/>
        <w:t xml:space="preserve">se hace referencia a los aspectos negativos </w:t>
      </w:r>
      <w:r w:rsidR="00131AC3">
        <w:rPr>
          <w:rFonts w:ascii="ITC Avant Garde" w:hAnsi="ITC Avant Garde"/>
          <w:bCs/>
          <w:sz w:val="22"/>
          <w:szCs w:val="22"/>
        </w:rPr>
        <w:t xml:space="preserve">al medio ambiente </w:t>
      </w:r>
      <w:r w:rsidR="00E12C77">
        <w:rPr>
          <w:rFonts w:ascii="ITC Avant Garde" w:hAnsi="ITC Avant Garde"/>
          <w:bCs/>
          <w:sz w:val="22"/>
          <w:szCs w:val="22"/>
        </w:rPr>
        <w:t>por lo cual no consideraba necesario e</w:t>
      </w:r>
      <w:r w:rsidR="00AA1BFB">
        <w:rPr>
          <w:rFonts w:ascii="ITC Avant Garde" w:hAnsi="ITC Avant Garde"/>
          <w:bCs/>
          <w:sz w:val="22"/>
          <w:szCs w:val="22"/>
        </w:rPr>
        <w:t>l</w:t>
      </w:r>
      <w:r w:rsidR="00E12C77">
        <w:rPr>
          <w:rFonts w:ascii="ITC Avant Garde" w:hAnsi="ITC Avant Garde"/>
          <w:bCs/>
          <w:sz w:val="22"/>
          <w:szCs w:val="22"/>
        </w:rPr>
        <w:t xml:space="preserve"> anexo</w:t>
      </w:r>
      <w:r w:rsidR="005C6646">
        <w:rPr>
          <w:rFonts w:ascii="ITC Avant Garde" w:hAnsi="ITC Avant Garde"/>
          <w:bCs/>
          <w:sz w:val="22"/>
          <w:szCs w:val="22"/>
        </w:rPr>
        <w:t>.</w:t>
      </w:r>
    </w:p>
    <w:p w14:paraId="675C5218" w14:textId="142FEAA0" w:rsidR="000F118F" w:rsidRDefault="00E12C77" w:rsidP="00C03810">
      <w:pPr>
        <w:spacing w:after="240" w:line="276" w:lineRule="auto"/>
        <w:jc w:val="both"/>
        <w:rPr>
          <w:rFonts w:ascii="ITC Avant Garde" w:hAnsi="ITC Avant Garde"/>
          <w:bCs/>
          <w:sz w:val="22"/>
          <w:szCs w:val="22"/>
        </w:rPr>
      </w:pPr>
      <w:r>
        <w:rPr>
          <w:rFonts w:ascii="ITC Avant Garde" w:hAnsi="ITC Avant Garde"/>
          <w:bCs/>
          <w:sz w:val="22"/>
          <w:szCs w:val="22"/>
        </w:rPr>
        <w:t xml:space="preserve">El consejero presidente </w:t>
      </w:r>
      <w:r w:rsidRPr="00E12C77">
        <w:rPr>
          <w:rFonts w:ascii="ITC Avant Garde" w:hAnsi="ITC Avant Garde"/>
          <w:bCs/>
          <w:sz w:val="22"/>
          <w:szCs w:val="22"/>
        </w:rPr>
        <w:t>Luis Miguel Martínez Cervantes</w:t>
      </w:r>
      <w:r>
        <w:rPr>
          <w:rFonts w:ascii="ITC Avant Garde" w:hAnsi="ITC Avant Garde"/>
          <w:bCs/>
          <w:sz w:val="22"/>
          <w:szCs w:val="22"/>
        </w:rPr>
        <w:t xml:space="preserve"> comentó que una solución sería incluir los efectos positivos o las opiniones a favor por parte de la GSM, </w:t>
      </w:r>
      <w:proofErr w:type="spellStart"/>
      <w:r w:rsidRPr="00E12C77">
        <w:rPr>
          <w:rFonts w:ascii="ITC Avant Garde" w:hAnsi="ITC Avant Garde"/>
          <w:bCs/>
          <w:i/>
          <w:sz w:val="22"/>
          <w:szCs w:val="22"/>
        </w:rPr>
        <w:t>Institute</w:t>
      </w:r>
      <w:proofErr w:type="spellEnd"/>
      <w:r w:rsidRPr="00E12C77">
        <w:rPr>
          <w:rFonts w:ascii="ITC Avant Garde" w:hAnsi="ITC Avant Garde"/>
          <w:bCs/>
          <w:i/>
          <w:sz w:val="22"/>
          <w:szCs w:val="22"/>
        </w:rPr>
        <w:t xml:space="preserve"> </w:t>
      </w:r>
      <w:proofErr w:type="spellStart"/>
      <w:r w:rsidRPr="00E12C77">
        <w:rPr>
          <w:rFonts w:ascii="ITC Avant Garde" w:hAnsi="ITC Avant Garde"/>
          <w:bCs/>
          <w:i/>
          <w:sz w:val="22"/>
          <w:szCs w:val="22"/>
        </w:rPr>
        <w:t>of</w:t>
      </w:r>
      <w:proofErr w:type="spellEnd"/>
      <w:r w:rsidRPr="00E12C77">
        <w:rPr>
          <w:rFonts w:ascii="ITC Avant Garde" w:hAnsi="ITC Avant Garde"/>
          <w:bCs/>
          <w:i/>
          <w:sz w:val="22"/>
          <w:szCs w:val="22"/>
        </w:rPr>
        <w:t xml:space="preserve"> </w:t>
      </w:r>
      <w:proofErr w:type="spellStart"/>
      <w:r w:rsidRPr="00E12C77">
        <w:rPr>
          <w:rFonts w:ascii="ITC Avant Garde" w:hAnsi="ITC Avant Garde"/>
          <w:bCs/>
          <w:i/>
          <w:sz w:val="22"/>
          <w:szCs w:val="22"/>
        </w:rPr>
        <w:t>Physics</w:t>
      </w:r>
      <w:proofErr w:type="spellEnd"/>
      <w:r>
        <w:rPr>
          <w:rFonts w:ascii="ITC Avant Garde" w:hAnsi="ITC Avant Garde"/>
          <w:bCs/>
          <w:sz w:val="22"/>
          <w:szCs w:val="22"/>
        </w:rPr>
        <w:t xml:space="preserve"> o la IOP de Reino Unido</w:t>
      </w:r>
      <w:r w:rsidR="00131AC3">
        <w:rPr>
          <w:rFonts w:ascii="ITC Avant Garde" w:hAnsi="ITC Avant Garde"/>
          <w:bCs/>
          <w:sz w:val="22"/>
          <w:szCs w:val="22"/>
        </w:rPr>
        <w:t xml:space="preserve">; por otro lado, señaló que el CCIFT da opiniones al </w:t>
      </w:r>
      <w:r w:rsidR="00F40B85">
        <w:rPr>
          <w:rFonts w:ascii="ITC Avant Garde" w:hAnsi="ITC Avant Garde"/>
          <w:bCs/>
          <w:sz w:val="22"/>
          <w:szCs w:val="22"/>
        </w:rPr>
        <w:t>P</w:t>
      </w:r>
      <w:r w:rsidR="00131AC3">
        <w:rPr>
          <w:rFonts w:ascii="ITC Avant Garde" w:hAnsi="ITC Avant Garde"/>
          <w:bCs/>
          <w:sz w:val="22"/>
          <w:szCs w:val="22"/>
        </w:rPr>
        <w:t xml:space="preserve">leno y aporta información, consideró que agregar información en el sentido positivo podría balancear la información que reciben los lectores. </w:t>
      </w:r>
      <w:r w:rsidR="00870653">
        <w:rPr>
          <w:rFonts w:ascii="ITC Avant Garde" w:hAnsi="ITC Avant Garde"/>
          <w:bCs/>
          <w:sz w:val="22"/>
          <w:szCs w:val="22"/>
        </w:rPr>
        <w:t xml:space="preserve">El consejero presidente </w:t>
      </w:r>
      <w:r w:rsidR="00870653" w:rsidRPr="00E12C77">
        <w:rPr>
          <w:rFonts w:ascii="ITC Avant Garde" w:hAnsi="ITC Avant Garde"/>
          <w:bCs/>
          <w:sz w:val="22"/>
          <w:szCs w:val="22"/>
        </w:rPr>
        <w:t>Luis Miguel Martínez Cervantes</w:t>
      </w:r>
      <w:r w:rsidR="00870653">
        <w:rPr>
          <w:rFonts w:ascii="ITC Avant Garde" w:hAnsi="ITC Avant Garde"/>
          <w:bCs/>
          <w:sz w:val="22"/>
          <w:szCs w:val="22"/>
        </w:rPr>
        <w:t xml:space="preserve"> señaló que el problema </w:t>
      </w:r>
      <w:r w:rsidR="002003A2">
        <w:rPr>
          <w:rFonts w:ascii="ITC Avant Garde" w:hAnsi="ITC Avant Garde"/>
          <w:bCs/>
          <w:sz w:val="22"/>
          <w:szCs w:val="22"/>
        </w:rPr>
        <w:t>más importante es quitar información por temor a la reacción de las personas.</w:t>
      </w:r>
    </w:p>
    <w:p w14:paraId="5BC640C1" w14:textId="77777777" w:rsidR="00E12C77" w:rsidRDefault="00131AC3" w:rsidP="00C03810">
      <w:pPr>
        <w:spacing w:after="240" w:line="276" w:lineRule="auto"/>
        <w:jc w:val="both"/>
        <w:rPr>
          <w:rFonts w:ascii="ITC Avant Garde" w:hAnsi="ITC Avant Garde"/>
          <w:bCs/>
          <w:sz w:val="22"/>
          <w:szCs w:val="22"/>
        </w:rPr>
      </w:pPr>
      <w:r>
        <w:rPr>
          <w:rFonts w:ascii="ITC Avant Garde" w:hAnsi="ITC Avant Garde"/>
          <w:bCs/>
          <w:sz w:val="22"/>
          <w:szCs w:val="22"/>
        </w:rPr>
        <w:t xml:space="preserve">A este comentario la consejera </w:t>
      </w:r>
      <w:r w:rsidRPr="00131AC3">
        <w:rPr>
          <w:rFonts w:ascii="ITC Avant Garde" w:hAnsi="ITC Avant Garde"/>
          <w:bCs/>
          <w:sz w:val="22"/>
          <w:szCs w:val="22"/>
        </w:rPr>
        <w:t>Sofía Trejo Abad</w:t>
      </w:r>
      <w:r>
        <w:rPr>
          <w:rFonts w:ascii="ITC Avant Garde" w:hAnsi="ITC Avant Garde"/>
          <w:bCs/>
          <w:sz w:val="22"/>
          <w:szCs w:val="22"/>
        </w:rPr>
        <w:t xml:space="preserve"> señaló que no comprendía como se podía agregar información favorable al medio ambiente y </w:t>
      </w:r>
      <w:r w:rsidR="000F118F">
        <w:rPr>
          <w:rFonts w:ascii="ITC Avant Garde" w:hAnsi="ITC Avant Garde"/>
          <w:bCs/>
          <w:sz w:val="22"/>
          <w:szCs w:val="22"/>
        </w:rPr>
        <w:t>cuestionó</w:t>
      </w:r>
      <w:r>
        <w:rPr>
          <w:rFonts w:ascii="ITC Avant Garde" w:hAnsi="ITC Avant Garde"/>
          <w:bCs/>
          <w:sz w:val="22"/>
          <w:szCs w:val="22"/>
        </w:rPr>
        <w:t xml:space="preserve"> si </w:t>
      </w:r>
      <w:r w:rsidR="000F118F">
        <w:rPr>
          <w:rFonts w:ascii="ITC Avant Garde" w:hAnsi="ITC Avant Garde"/>
          <w:bCs/>
          <w:sz w:val="22"/>
          <w:szCs w:val="22"/>
        </w:rPr>
        <w:t xml:space="preserve">existía información favorable hacía el medio ambiente, además solicitó a los consejeros mencionar el nombre completo de las instituciones a las que hacen referencia para que sea más sencillo identificarlas. La consejera </w:t>
      </w:r>
      <w:r w:rsidR="000F118F" w:rsidRPr="000F118F">
        <w:rPr>
          <w:rFonts w:ascii="ITC Avant Garde" w:hAnsi="ITC Avant Garde"/>
          <w:bCs/>
          <w:sz w:val="22"/>
          <w:szCs w:val="22"/>
        </w:rPr>
        <w:t>Sofía Trejo Abad</w:t>
      </w:r>
      <w:r w:rsidR="000F118F">
        <w:rPr>
          <w:rFonts w:ascii="ITC Avant Garde" w:hAnsi="ITC Avant Garde"/>
          <w:bCs/>
          <w:sz w:val="22"/>
          <w:szCs w:val="22"/>
        </w:rPr>
        <w:t xml:space="preserve"> añadió que ella participó en la recomendación buscando información del lado científico</w:t>
      </w:r>
      <w:r w:rsidR="006374FE">
        <w:rPr>
          <w:rFonts w:ascii="ITC Avant Garde" w:hAnsi="ITC Avant Garde"/>
          <w:bCs/>
          <w:sz w:val="22"/>
          <w:szCs w:val="22"/>
        </w:rPr>
        <w:t xml:space="preserve"> </w:t>
      </w:r>
      <w:r w:rsidR="00E95A85">
        <w:rPr>
          <w:rFonts w:ascii="ITC Avant Garde" w:hAnsi="ITC Avant Garde"/>
          <w:bCs/>
          <w:sz w:val="22"/>
          <w:szCs w:val="22"/>
        </w:rPr>
        <w:t xml:space="preserve">donde no intervienen intereses privados, </w:t>
      </w:r>
      <w:r w:rsidR="006374FE">
        <w:rPr>
          <w:rFonts w:ascii="ITC Avant Garde" w:hAnsi="ITC Avant Garde"/>
          <w:bCs/>
          <w:sz w:val="22"/>
          <w:szCs w:val="22"/>
        </w:rPr>
        <w:t>además</w:t>
      </w:r>
      <w:r w:rsidR="000F118F">
        <w:rPr>
          <w:rFonts w:ascii="ITC Avant Garde" w:hAnsi="ITC Avant Garde"/>
          <w:bCs/>
          <w:sz w:val="22"/>
          <w:szCs w:val="22"/>
        </w:rPr>
        <w:t xml:space="preserve"> sugirió ampliar la explicación de los problemas que argumentan los estudios que se retoman en la recomendación.</w:t>
      </w:r>
    </w:p>
    <w:p w14:paraId="5FAF0461" w14:textId="0A489392" w:rsidR="000E118C" w:rsidRDefault="004A1B50" w:rsidP="00C03810">
      <w:pPr>
        <w:spacing w:after="240" w:line="276" w:lineRule="auto"/>
        <w:jc w:val="both"/>
        <w:rPr>
          <w:rFonts w:ascii="ITC Avant Garde" w:hAnsi="ITC Avant Garde"/>
          <w:bCs/>
          <w:sz w:val="22"/>
          <w:szCs w:val="22"/>
        </w:rPr>
      </w:pPr>
      <w:r>
        <w:rPr>
          <w:rFonts w:ascii="ITC Avant Garde" w:hAnsi="ITC Avant Garde"/>
          <w:bCs/>
          <w:sz w:val="22"/>
          <w:szCs w:val="22"/>
        </w:rPr>
        <w:t xml:space="preserve">La consejera </w:t>
      </w:r>
      <w:r w:rsidRPr="004A1B50">
        <w:rPr>
          <w:rFonts w:ascii="ITC Avant Garde" w:hAnsi="ITC Avant Garde"/>
          <w:bCs/>
          <w:sz w:val="22"/>
          <w:szCs w:val="22"/>
        </w:rPr>
        <w:t>Salma Leticia Jalife Villalón</w:t>
      </w:r>
      <w:r>
        <w:rPr>
          <w:rFonts w:ascii="ITC Avant Garde" w:hAnsi="ITC Avant Garde"/>
          <w:bCs/>
          <w:sz w:val="22"/>
          <w:szCs w:val="22"/>
        </w:rPr>
        <w:t xml:space="preserve"> comentó que ella consideraba que el anexo solo reflejaba la opinión </w:t>
      </w:r>
      <w:r w:rsidR="005C6646">
        <w:rPr>
          <w:rFonts w:ascii="ITC Avant Garde" w:hAnsi="ITC Avant Garde"/>
          <w:bCs/>
          <w:sz w:val="22"/>
          <w:szCs w:val="22"/>
        </w:rPr>
        <w:t>de dos artículos en particular y no la realidad, apuntó que el anexo podría influ</w:t>
      </w:r>
      <w:r w:rsidR="00AA1BFB">
        <w:rPr>
          <w:rFonts w:ascii="ITC Avant Garde" w:hAnsi="ITC Avant Garde"/>
          <w:bCs/>
          <w:sz w:val="22"/>
          <w:szCs w:val="22"/>
        </w:rPr>
        <w:t>ir</w:t>
      </w:r>
      <w:r w:rsidR="005C6646">
        <w:rPr>
          <w:rFonts w:ascii="ITC Avant Garde" w:hAnsi="ITC Avant Garde"/>
          <w:bCs/>
          <w:sz w:val="22"/>
          <w:szCs w:val="22"/>
        </w:rPr>
        <w:t xml:space="preserve"> la opinión de los lectores y tomarlo como referencia de lo que piensa el IFT, puntualizó que ella votaba por eliminar el anexo. Por otro lado, señaló que dentro de la recomendación se habla del crecimiento exponencial de 5G, y considera importante puntualizar este tema.</w:t>
      </w:r>
    </w:p>
    <w:p w14:paraId="5847D607" w14:textId="77777777" w:rsidR="005C6646" w:rsidRDefault="005C6646" w:rsidP="00C03810">
      <w:pPr>
        <w:spacing w:after="240" w:line="276" w:lineRule="auto"/>
        <w:jc w:val="both"/>
        <w:rPr>
          <w:rFonts w:ascii="ITC Avant Garde" w:hAnsi="ITC Avant Garde"/>
          <w:bCs/>
          <w:sz w:val="22"/>
          <w:szCs w:val="22"/>
        </w:rPr>
      </w:pPr>
      <w:r>
        <w:rPr>
          <w:rFonts w:ascii="ITC Avant Garde" w:hAnsi="ITC Avant Garde"/>
          <w:bCs/>
          <w:sz w:val="22"/>
          <w:szCs w:val="22"/>
        </w:rPr>
        <w:t xml:space="preserve">El consejero presidente Luis Miguel Martínez Cervantes señaló que una opción podría ser cambiar el título del anexo </w:t>
      </w:r>
      <w:r w:rsidR="004913B9" w:rsidRPr="004913B9">
        <w:rPr>
          <w:rFonts w:ascii="ITC Avant Garde" w:hAnsi="ITC Avant Garde"/>
          <w:bCs/>
          <w:sz w:val="22"/>
          <w:szCs w:val="22"/>
        </w:rPr>
        <w:t>de “los efectos nocivos” a “los posibles efectos nocivos”</w:t>
      </w:r>
      <w:r w:rsidR="004913B9">
        <w:rPr>
          <w:rFonts w:ascii="ITC Avant Garde" w:hAnsi="ITC Avant Garde"/>
          <w:bCs/>
          <w:sz w:val="22"/>
          <w:szCs w:val="22"/>
        </w:rPr>
        <w:t xml:space="preserve">. A este comentario la consejera </w:t>
      </w:r>
      <w:r w:rsidR="004913B9" w:rsidRPr="004A1B50">
        <w:rPr>
          <w:rFonts w:ascii="ITC Avant Garde" w:hAnsi="ITC Avant Garde"/>
          <w:bCs/>
          <w:sz w:val="22"/>
          <w:szCs w:val="22"/>
        </w:rPr>
        <w:t>Salma Leticia Jalife Villalón</w:t>
      </w:r>
      <w:r w:rsidR="004913B9">
        <w:rPr>
          <w:rFonts w:ascii="ITC Avant Garde" w:hAnsi="ITC Avant Garde"/>
          <w:bCs/>
          <w:sz w:val="22"/>
          <w:szCs w:val="22"/>
        </w:rPr>
        <w:t xml:space="preserve"> mencionó que el cambiar el título podría ser la solución, y sugirió algunos nombres como </w:t>
      </w:r>
      <w:r w:rsidR="004913B9" w:rsidRPr="004913B9">
        <w:rPr>
          <w:rFonts w:ascii="ITC Avant Garde" w:hAnsi="ITC Avant Garde"/>
          <w:bCs/>
          <w:sz w:val="22"/>
          <w:szCs w:val="22"/>
        </w:rPr>
        <w:t>“algunas evidencias” o “algunos artículos que tratan este tema</w:t>
      </w:r>
      <w:r w:rsidR="004913B9">
        <w:rPr>
          <w:rFonts w:ascii="ITC Avant Garde" w:hAnsi="ITC Avant Garde"/>
          <w:bCs/>
          <w:sz w:val="22"/>
          <w:szCs w:val="22"/>
        </w:rPr>
        <w:t>”.</w:t>
      </w:r>
    </w:p>
    <w:p w14:paraId="56EAADBF" w14:textId="1D51FDD7" w:rsidR="00E32F27" w:rsidRDefault="00A00BDD" w:rsidP="00C03810">
      <w:pPr>
        <w:spacing w:after="240" w:line="276" w:lineRule="auto"/>
        <w:jc w:val="both"/>
        <w:rPr>
          <w:rFonts w:ascii="ITC Avant Garde" w:hAnsi="ITC Avant Garde"/>
          <w:bCs/>
          <w:sz w:val="22"/>
          <w:szCs w:val="22"/>
        </w:rPr>
      </w:pPr>
      <w:r>
        <w:rPr>
          <w:rFonts w:ascii="ITC Avant Garde" w:hAnsi="ITC Avant Garde"/>
          <w:bCs/>
          <w:sz w:val="22"/>
          <w:szCs w:val="22"/>
        </w:rPr>
        <w:t xml:space="preserve">En el uso de la palabra la consejera </w:t>
      </w:r>
      <w:r w:rsidRPr="006D6FE3">
        <w:rPr>
          <w:rFonts w:ascii="ITC Avant Garde" w:hAnsi="ITC Avant Garde"/>
          <w:bCs/>
          <w:sz w:val="22"/>
          <w:szCs w:val="22"/>
        </w:rPr>
        <w:t>Eurídice Palma Salas</w:t>
      </w:r>
      <w:r w:rsidR="00E13CDA">
        <w:rPr>
          <w:rFonts w:ascii="ITC Avant Garde" w:hAnsi="ITC Avant Garde"/>
          <w:bCs/>
          <w:sz w:val="22"/>
          <w:szCs w:val="22"/>
        </w:rPr>
        <w:t xml:space="preserve"> señaló que consideraba prudente cambiar el título del anexo, además de añadir después de párrafo 20 la posición de la ICNIRP, de la OMS y la UIT; </w:t>
      </w:r>
      <w:r w:rsidR="000A081F">
        <w:rPr>
          <w:rFonts w:ascii="ITC Avant Garde" w:hAnsi="ITC Avant Garde"/>
          <w:bCs/>
          <w:sz w:val="22"/>
          <w:szCs w:val="22"/>
        </w:rPr>
        <w:t xml:space="preserve">señaló </w:t>
      </w:r>
      <w:r w:rsidR="00E13CDA">
        <w:rPr>
          <w:rFonts w:ascii="ITC Avant Garde" w:hAnsi="ITC Avant Garde"/>
          <w:bCs/>
          <w:sz w:val="22"/>
          <w:szCs w:val="22"/>
        </w:rPr>
        <w:t xml:space="preserve">que las críticas descritas en la recomendación son de estudios científicos y derivados de </w:t>
      </w:r>
      <w:r w:rsidR="00976B77">
        <w:rPr>
          <w:rFonts w:ascii="ITC Avant Garde" w:hAnsi="ITC Avant Garde"/>
          <w:bCs/>
          <w:sz w:val="22"/>
          <w:szCs w:val="22"/>
        </w:rPr>
        <w:t xml:space="preserve">sus </w:t>
      </w:r>
      <w:r w:rsidR="00384F3C">
        <w:rPr>
          <w:rFonts w:ascii="ITC Avant Garde" w:hAnsi="ITC Avant Garde"/>
          <w:bCs/>
          <w:sz w:val="22"/>
          <w:szCs w:val="22"/>
        </w:rPr>
        <w:t>propios experimentos; la consejera añadió</w:t>
      </w:r>
      <w:r w:rsidR="00E13CDA">
        <w:rPr>
          <w:rFonts w:ascii="ITC Avant Garde" w:hAnsi="ITC Avant Garde"/>
          <w:bCs/>
          <w:sz w:val="22"/>
          <w:szCs w:val="22"/>
        </w:rPr>
        <w:t xml:space="preserve"> que la parte que refiere al crecimiento exponencial de 5G es información que citó de diversos textos</w:t>
      </w:r>
      <w:r w:rsidR="00384F3C">
        <w:rPr>
          <w:rFonts w:ascii="ITC Avant Garde" w:hAnsi="ITC Avant Garde"/>
          <w:bCs/>
          <w:sz w:val="22"/>
          <w:szCs w:val="22"/>
        </w:rPr>
        <w:t xml:space="preserve">, por otro lado añadió no se trata de asustar a los usuarios ni ocultar información, </w:t>
      </w:r>
      <w:r w:rsidR="000A081F">
        <w:rPr>
          <w:rFonts w:ascii="ITC Avant Garde" w:hAnsi="ITC Avant Garde"/>
          <w:bCs/>
          <w:sz w:val="22"/>
          <w:szCs w:val="22"/>
        </w:rPr>
        <w:t xml:space="preserve">sino que </w:t>
      </w:r>
      <w:r w:rsidR="00384F3C">
        <w:rPr>
          <w:rFonts w:ascii="ITC Avant Garde" w:hAnsi="ITC Avant Garde"/>
          <w:bCs/>
          <w:sz w:val="22"/>
          <w:szCs w:val="22"/>
        </w:rPr>
        <w:t>el objetivo es recabar información de manera sistemática y seria.</w:t>
      </w:r>
    </w:p>
    <w:p w14:paraId="0418651D" w14:textId="6D83E49D" w:rsidR="006474DE" w:rsidRDefault="00E13CDA" w:rsidP="00C03810">
      <w:pPr>
        <w:spacing w:after="240" w:line="276" w:lineRule="auto"/>
        <w:jc w:val="both"/>
        <w:rPr>
          <w:rFonts w:ascii="ITC Avant Garde" w:hAnsi="ITC Avant Garde"/>
          <w:bCs/>
          <w:sz w:val="22"/>
          <w:szCs w:val="22"/>
        </w:rPr>
      </w:pPr>
      <w:r>
        <w:rPr>
          <w:rFonts w:ascii="ITC Avant Garde" w:hAnsi="ITC Avant Garde"/>
          <w:bCs/>
          <w:sz w:val="22"/>
          <w:szCs w:val="22"/>
        </w:rPr>
        <w:lastRenderedPageBreak/>
        <w:t xml:space="preserve">El consejero presidente </w:t>
      </w:r>
      <w:r w:rsidRPr="00E13CDA">
        <w:rPr>
          <w:rFonts w:ascii="ITC Avant Garde" w:hAnsi="ITC Avant Garde"/>
          <w:bCs/>
          <w:sz w:val="22"/>
          <w:szCs w:val="22"/>
        </w:rPr>
        <w:t>Luis Miguel Martínez Cervantes</w:t>
      </w:r>
      <w:r>
        <w:rPr>
          <w:rFonts w:ascii="ITC Avant Garde" w:hAnsi="ITC Avant Garde"/>
          <w:bCs/>
          <w:sz w:val="22"/>
          <w:szCs w:val="22"/>
        </w:rPr>
        <w:t xml:space="preserve"> invitó a los consejeros a votar la recomendación en lo general y después votar el anexo en lo particular, </w:t>
      </w:r>
      <w:r w:rsidR="00384F3C">
        <w:rPr>
          <w:rFonts w:ascii="ITC Avant Garde" w:hAnsi="ITC Avant Garde"/>
          <w:bCs/>
          <w:sz w:val="22"/>
          <w:szCs w:val="22"/>
        </w:rPr>
        <w:t>l</w:t>
      </w:r>
      <w:r>
        <w:rPr>
          <w:rFonts w:ascii="ITC Avant Garde" w:hAnsi="ITC Avant Garde"/>
          <w:bCs/>
          <w:sz w:val="22"/>
          <w:szCs w:val="22"/>
        </w:rPr>
        <w:t>a propuesta incluiría los cambios que señaló la conse</w:t>
      </w:r>
      <w:r w:rsidR="00384F3C">
        <w:rPr>
          <w:rFonts w:ascii="ITC Avant Garde" w:hAnsi="ITC Avant Garde"/>
          <w:bCs/>
          <w:sz w:val="22"/>
          <w:szCs w:val="22"/>
        </w:rPr>
        <w:t xml:space="preserve">jera </w:t>
      </w:r>
      <w:r w:rsidR="00384F3C" w:rsidRPr="006D6FE3">
        <w:rPr>
          <w:rFonts w:ascii="ITC Avant Garde" w:hAnsi="ITC Avant Garde"/>
          <w:bCs/>
          <w:sz w:val="22"/>
          <w:szCs w:val="22"/>
        </w:rPr>
        <w:t>Eurídice Palma Salas</w:t>
      </w:r>
      <w:r w:rsidRPr="00E13CDA">
        <w:rPr>
          <w:rFonts w:ascii="ITC Avant Garde" w:hAnsi="ITC Avant Garde"/>
          <w:bCs/>
          <w:sz w:val="22"/>
          <w:szCs w:val="22"/>
        </w:rPr>
        <w:t xml:space="preserve"> </w:t>
      </w:r>
      <w:r w:rsidR="00384F3C">
        <w:rPr>
          <w:rFonts w:ascii="ITC Avant Garde" w:hAnsi="ITC Avant Garde"/>
          <w:bCs/>
          <w:sz w:val="22"/>
          <w:szCs w:val="22"/>
        </w:rPr>
        <w:t>en el párrafo 2</w:t>
      </w:r>
      <w:r w:rsidR="008B7A2E">
        <w:rPr>
          <w:rFonts w:ascii="ITC Avant Garde" w:hAnsi="ITC Avant Garde"/>
          <w:bCs/>
          <w:sz w:val="22"/>
          <w:szCs w:val="22"/>
        </w:rPr>
        <w:t>0</w:t>
      </w:r>
      <w:r w:rsidR="002366AB">
        <w:rPr>
          <w:rFonts w:ascii="ITC Avant Garde" w:hAnsi="ITC Avant Garde"/>
          <w:bCs/>
          <w:sz w:val="22"/>
          <w:szCs w:val="22"/>
        </w:rPr>
        <w:t xml:space="preserve"> para dar espacio a todas las opiniones científicas que existen, ya que la recomendación se centra en dotar de información sobre las radiaciones no ionizantes. La consejera </w:t>
      </w:r>
      <w:r w:rsidR="0063224A" w:rsidRPr="0063224A">
        <w:rPr>
          <w:rFonts w:ascii="ITC Avant Garde" w:hAnsi="ITC Avant Garde"/>
          <w:bCs/>
          <w:sz w:val="22"/>
          <w:szCs w:val="22"/>
        </w:rPr>
        <w:t>Salma Leticia Jalife Villalón</w:t>
      </w:r>
      <w:r w:rsidR="0063224A">
        <w:rPr>
          <w:rFonts w:ascii="ITC Avant Garde" w:hAnsi="ITC Avant Garde"/>
          <w:bCs/>
          <w:sz w:val="22"/>
          <w:szCs w:val="22"/>
        </w:rPr>
        <w:t xml:space="preserve"> señaló que ella votaría la recomendación con los cambios que mencionó la consejera </w:t>
      </w:r>
      <w:r w:rsidR="0063224A" w:rsidRPr="006D6FE3">
        <w:rPr>
          <w:rFonts w:ascii="ITC Avant Garde" w:hAnsi="ITC Avant Garde"/>
          <w:bCs/>
          <w:sz w:val="22"/>
          <w:szCs w:val="22"/>
        </w:rPr>
        <w:t>Eurídice Palma Salas</w:t>
      </w:r>
      <w:r w:rsidR="0063224A">
        <w:rPr>
          <w:rFonts w:ascii="ITC Avant Garde" w:hAnsi="ITC Avant Garde"/>
          <w:bCs/>
          <w:sz w:val="22"/>
          <w:szCs w:val="22"/>
        </w:rPr>
        <w:t>.</w:t>
      </w:r>
    </w:p>
    <w:p w14:paraId="36EBAC27" w14:textId="77777777" w:rsidR="00E13CDA" w:rsidRDefault="006474DE" w:rsidP="002D76E2">
      <w:pPr>
        <w:spacing w:after="240" w:line="276" w:lineRule="auto"/>
        <w:jc w:val="both"/>
        <w:rPr>
          <w:rFonts w:ascii="ITC Avant Garde" w:hAnsi="ITC Avant Garde"/>
          <w:bCs/>
          <w:sz w:val="22"/>
          <w:szCs w:val="22"/>
        </w:rPr>
      </w:pPr>
      <w:r>
        <w:rPr>
          <w:rFonts w:ascii="ITC Avant Garde" w:hAnsi="ITC Avant Garde"/>
          <w:bCs/>
          <w:sz w:val="22"/>
          <w:szCs w:val="22"/>
        </w:rPr>
        <w:t>En el uso de la palabra el consejero presidente</w:t>
      </w:r>
      <w:r w:rsidR="000A081F">
        <w:rPr>
          <w:rFonts w:ascii="ITC Avant Garde" w:hAnsi="ITC Avant Garde"/>
          <w:bCs/>
          <w:sz w:val="22"/>
          <w:szCs w:val="22"/>
        </w:rPr>
        <w:t xml:space="preserve"> Luis Miguel Martínez Cervantes</w:t>
      </w:r>
      <w:r w:rsidR="002D76E2">
        <w:rPr>
          <w:rFonts w:ascii="ITC Avant Garde" w:hAnsi="ITC Avant Garde"/>
          <w:bCs/>
          <w:sz w:val="22"/>
          <w:szCs w:val="22"/>
        </w:rPr>
        <w:t xml:space="preserve"> invitó a los consejeros a emitir su voto a favor de la recomendación con las modificaciones señaladas, puntualizó que los consejeros </w:t>
      </w:r>
      <w:r w:rsidR="002D76E2" w:rsidRPr="002D76E2">
        <w:rPr>
          <w:rFonts w:ascii="ITC Avant Garde" w:hAnsi="ITC Avant Garde"/>
          <w:bCs/>
          <w:sz w:val="22"/>
          <w:szCs w:val="22"/>
        </w:rPr>
        <w:t>Jorge Fernando Negrete Pacheco</w:t>
      </w:r>
      <w:r w:rsidR="002D76E2">
        <w:rPr>
          <w:rFonts w:ascii="ITC Avant Garde" w:hAnsi="ITC Avant Garde"/>
          <w:bCs/>
          <w:sz w:val="22"/>
          <w:szCs w:val="22"/>
        </w:rPr>
        <w:t xml:space="preserve"> </w:t>
      </w:r>
      <w:r w:rsidR="007E74FD">
        <w:rPr>
          <w:rFonts w:ascii="ITC Avant Garde" w:hAnsi="ITC Avant Garde"/>
          <w:bCs/>
          <w:sz w:val="22"/>
          <w:szCs w:val="22"/>
        </w:rPr>
        <w:t xml:space="preserve">y </w:t>
      </w:r>
      <w:r w:rsidR="002D76E2">
        <w:rPr>
          <w:rFonts w:ascii="ITC Avant Garde" w:hAnsi="ITC Avant Garde"/>
          <w:bCs/>
          <w:sz w:val="22"/>
          <w:szCs w:val="22"/>
        </w:rPr>
        <w:t>C</w:t>
      </w:r>
      <w:r w:rsidR="002D76E2" w:rsidRPr="002D76E2">
        <w:rPr>
          <w:rFonts w:ascii="ITC Avant Garde" w:hAnsi="ITC Avant Garde"/>
          <w:bCs/>
          <w:sz w:val="22"/>
          <w:szCs w:val="22"/>
        </w:rPr>
        <w:t>ynthia Gabriela Solís Arredondo</w:t>
      </w:r>
      <w:r w:rsidR="007E74FD">
        <w:rPr>
          <w:rFonts w:ascii="ITC Avant Garde" w:hAnsi="ITC Avant Garde"/>
          <w:bCs/>
          <w:sz w:val="22"/>
          <w:szCs w:val="22"/>
        </w:rPr>
        <w:t xml:space="preserve"> habían enviado su voto </w:t>
      </w:r>
      <w:r w:rsidR="000A081F">
        <w:rPr>
          <w:rFonts w:ascii="ITC Avant Garde" w:hAnsi="ITC Avant Garde"/>
          <w:bCs/>
          <w:sz w:val="22"/>
          <w:szCs w:val="22"/>
        </w:rPr>
        <w:t xml:space="preserve">a </w:t>
      </w:r>
      <w:r w:rsidR="007E74FD">
        <w:rPr>
          <w:rFonts w:ascii="ITC Avant Garde" w:hAnsi="ITC Avant Garde"/>
          <w:bCs/>
          <w:sz w:val="22"/>
          <w:szCs w:val="22"/>
        </w:rPr>
        <w:t>favor de la recomendación.</w:t>
      </w:r>
    </w:p>
    <w:p w14:paraId="0A382ADD" w14:textId="40D3E15E" w:rsidR="007F5163" w:rsidRDefault="007F5163" w:rsidP="002D76E2">
      <w:pPr>
        <w:spacing w:after="240" w:line="276" w:lineRule="auto"/>
        <w:jc w:val="both"/>
        <w:rPr>
          <w:rFonts w:ascii="ITC Avant Garde" w:hAnsi="ITC Avant Garde"/>
          <w:bCs/>
          <w:sz w:val="22"/>
          <w:szCs w:val="22"/>
        </w:rPr>
      </w:pPr>
      <w:r w:rsidRPr="00F51507">
        <w:rPr>
          <w:rFonts w:ascii="ITC Avant Garde" w:hAnsi="ITC Avant Garde"/>
          <w:bCs/>
          <w:sz w:val="22"/>
          <w:szCs w:val="22"/>
        </w:rPr>
        <w:t>Se incluyen en la versión estenográfica todas y cada una de las intervenciones realizadas al efecto de los presentes</w:t>
      </w:r>
      <w:r>
        <w:rPr>
          <w:rFonts w:ascii="ITC Avant Garde" w:hAnsi="ITC Avant Garde"/>
          <w:bCs/>
          <w:sz w:val="22"/>
          <w:szCs w:val="22"/>
        </w:rPr>
        <w:t>.</w:t>
      </w:r>
    </w:p>
    <w:p w14:paraId="27D119D5" w14:textId="77777777" w:rsidR="000A081F" w:rsidRPr="003E7D2F" w:rsidRDefault="000A081F" w:rsidP="000A081F">
      <w:pPr>
        <w:spacing w:after="0" w:line="276" w:lineRule="auto"/>
        <w:jc w:val="center"/>
        <w:rPr>
          <w:rFonts w:ascii="ITC Avant Garde" w:hAnsi="ITC Avant Garde" w:cs="Arial"/>
          <w:b/>
          <w:sz w:val="22"/>
          <w:szCs w:val="22"/>
        </w:rPr>
      </w:pPr>
      <w:r w:rsidRPr="00DE1C63">
        <w:rPr>
          <w:rFonts w:ascii="ITC Avant Garde" w:hAnsi="ITC Avant Garde"/>
          <w:b/>
          <w:bCs/>
          <w:sz w:val="22"/>
          <w:szCs w:val="22"/>
        </w:rPr>
        <w:t>V</w:t>
      </w:r>
      <w:r w:rsidRPr="00DE1C63">
        <w:rPr>
          <w:rFonts w:ascii="ITC Avant Garde" w:hAnsi="ITC Avant Garde" w:cs="Arial"/>
          <w:b/>
          <w:bCs/>
          <w:sz w:val="22"/>
          <w:szCs w:val="22"/>
        </w:rPr>
        <w:t>ota</w:t>
      </w:r>
      <w:r w:rsidRPr="003E7D2F">
        <w:rPr>
          <w:rFonts w:ascii="ITC Avant Garde" w:hAnsi="ITC Avant Garde" w:cs="Arial"/>
          <w:b/>
          <w:sz w:val="22"/>
          <w:szCs w:val="22"/>
        </w:rPr>
        <w:t>ción</w:t>
      </w:r>
    </w:p>
    <w:p w14:paraId="1BD8C70A" w14:textId="77777777" w:rsidR="000A081F" w:rsidRDefault="000A081F" w:rsidP="00B55C7D">
      <w:pPr>
        <w:spacing w:after="0" w:line="276" w:lineRule="auto"/>
        <w:ind w:left="1416"/>
        <w:rPr>
          <w:rFonts w:ascii="ITC Avant Garde" w:hAnsi="ITC Avant Garde"/>
          <w:bCs/>
          <w:sz w:val="22"/>
          <w:szCs w:val="22"/>
        </w:rPr>
      </w:pPr>
    </w:p>
    <w:p w14:paraId="6658891F" w14:textId="77777777" w:rsidR="000A081F" w:rsidRPr="003E7D2F" w:rsidRDefault="000A081F" w:rsidP="000A081F">
      <w:pPr>
        <w:spacing w:after="0" w:line="276" w:lineRule="auto"/>
        <w:rPr>
          <w:rFonts w:ascii="ITC Avant Garde" w:hAnsi="ITC Avant Garde"/>
          <w:sz w:val="22"/>
          <w:szCs w:val="22"/>
        </w:rPr>
      </w:pPr>
      <w:r w:rsidRPr="003E7D2F">
        <w:rPr>
          <w:rFonts w:ascii="ITC Avant Garde" w:hAnsi="ITC Avant Garde"/>
          <w:sz w:val="22"/>
          <w:szCs w:val="22"/>
        </w:rPr>
        <w:t xml:space="preserve">La </w:t>
      </w:r>
      <w:r>
        <w:rPr>
          <w:rFonts w:ascii="ITC Avant Garde" w:hAnsi="ITC Avant Garde"/>
          <w:sz w:val="22"/>
          <w:szCs w:val="22"/>
        </w:rPr>
        <w:t>s</w:t>
      </w:r>
      <w:r w:rsidRPr="003E7D2F">
        <w:rPr>
          <w:rFonts w:ascii="ITC Avant Garde" w:hAnsi="ITC Avant Garde"/>
          <w:sz w:val="22"/>
          <w:szCs w:val="22"/>
        </w:rPr>
        <w:t>ecretaria dio cuenta de y levantó las votaciones en el siguiente sentido:</w:t>
      </w:r>
    </w:p>
    <w:p w14:paraId="6D9156D5" w14:textId="77777777" w:rsidR="000A081F" w:rsidRPr="002B0A36" w:rsidRDefault="000A081F" w:rsidP="000A081F">
      <w:pPr>
        <w:spacing w:after="0" w:line="276" w:lineRule="auto"/>
        <w:ind w:left="1416"/>
        <w:rPr>
          <w:rFonts w:ascii="ITC Avant Garde" w:hAnsi="ITC Avant Garde"/>
          <w:sz w:val="22"/>
          <w:szCs w:val="22"/>
        </w:rPr>
      </w:pPr>
    </w:p>
    <w:p w14:paraId="7BBD0AC8" w14:textId="1B79AB44" w:rsidR="000A081F" w:rsidRDefault="000A081F" w:rsidP="000A081F">
      <w:pPr>
        <w:spacing w:after="0" w:line="276" w:lineRule="auto"/>
        <w:jc w:val="both"/>
        <w:rPr>
          <w:rFonts w:ascii="ITC Avant Garde" w:hAnsi="ITC Avant Garde"/>
          <w:sz w:val="22"/>
          <w:szCs w:val="22"/>
        </w:rPr>
      </w:pPr>
      <w:r>
        <w:rPr>
          <w:rFonts w:ascii="ITC Avant Garde" w:hAnsi="ITC Avant Garde"/>
          <w:sz w:val="22"/>
          <w:szCs w:val="22"/>
        </w:rPr>
        <w:t>S</w:t>
      </w:r>
      <w:r w:rsidRPr="00D1448C">
        <w:rPr>
          <w:rFonts w:ascii="ITC Avant Garde" w:hAnsi="ITC Avant Garde"/>
          <w:sz w:val="22"/>
          <w:szCs w:val="22"/>
        </w:rPr>
        <w:t xml:space="preserve">e aprueba </w:t>
      </w:r>
      <w:r>
        <w:rPr>
          <w:rFonts w:ascii="ITC Avant Garde" w:hAnsi="ITC Avant Garde"/>
          <w:sz w:val="22"/>
          <w:szCs w:val="22"/>
        </w:rPr>
        <w:t>en lo general, por</w:t>
      </w:r>
      <w:r w:rsidRPr="00D1448C">
        <w:rPr>
          <w:rFonts w:ascii="ITC Avant Garde" w:hAnsi="ITC Avant Garde"/>
          <w:sz w:val="22"/>
          <w:szCs w:val="22"/>
        </w:rPr>
        <w:t xml:space="preserve"> unanimidad</w:t>
      </w:r>
      <w:r>
        <w:rPr>
          <w:rFonts w:ascii="ITC Avant Garde" w:hAnsi="ITC Avant Garde"/>
          <w:sz w:val="22"/>
          <w:szCs w:val="22"/>
        </w:rPr>
        <w:t xml:space="preserve"> de votos de los consejeros presentes: </w:t>
      </w:r>
      <w:r w:rsidRPr="00CB6184">
        <w:rPr>
          <w:rFonts w:ascii="ITC Avant Garde" w:hAnsi="ITC Avant Garde"/>
          <w:sz w:val="22"/>
          <w:szCs w:val="22"/>
        </w:rPr>
        <w:t xml:space="preserve">Alejandro Ildefonso Castañeda Sabido, Sara Gabriela Castellanos Pascacio, Ernesto M. Flores-Roux, Gerardo Francisco González Abarca, Erik Huesca Morales, Salma Leticia Jalife Villalón, Luis Miguel Martínez Cervantes,  Lucia Ojeda Cárdenas, Eurídice Palma Salas, Víctor Rangel Licea,  Martha Irene Soria Guzmán y Sofía Trejo Abad, y en términos del artículo 17 último párrafo, de los consejeros  Cynthia Solís Arredondo y Jorge Fernando Negrete Pacheco, </w:t>
      </w:r>
      <w:r>
        <w:rPr>
          <w:rFonts w:ascii="ITC Avant Garde" w:hAnsi="ITC Avant Garde"/>
          <w:sz w:val="22"/>
          <w:szCs w:val="22"/>
        </w:rPr>
        <w:t>la “</w:t>
      </w:r>
      <w:r w:rsidRPr="00CB6184">
        <w:rPr>
          <w:rFonts w:ascii="ITC Avant Garde" w:hAnsi="ITC Avant Garde"/>
          <w:bCs/>
          <w:sz w:val="22"/>
          <w:szCs w:val="22"/>
        </w:rPr>
        <w:t>RECOMENDACIÓN RELATIVA A LA INFORMACIÓN SOBRE LOS RIESGOS DE LAS RADIACIONES NO-IONIZANTES</w:t>
      </w:r>
      <w:r>
        <w:rPr>
          <w:rFonts w:ascii="ITC Avant Garde" w:hAnsi="ITC Avant Garde"/>
          <w:sz w:val="22"/>
          <w:szCs w:val="22"/>
        </w:rPr>
        <w:t>”</w:t>
      </w:r>
      <w:r w:rsidRPr="00D1448C">
        <w:rPr>
          <w:rFonts w:ascii="ITC Avant Garde" w:hAnsi="ITC Avant Garde"/>
          <w:sz w:val="22"/>
          <w:szCs w:val="22"/>
        </w:rPr>
        <w:t>.</w:t>
      </w:r>
    </w:p>
    <w:p w14:paraId="25AC1A8F" w14:textId="77777777" w:rsidR="00FB2F9B" w:rsidRDefault="00FB2F9B" w:rsidP="000A081F">
      <w:pPr>
        <w:spacing w:after="0" w:line="276" w:lineRule="auto"/>
        <w:jc w:val="both"/>
        <w:rPr>
          <w:rFonts w:ascii="ITC Avant Garde" w:hAnsi="ITC Avant Garde"/>
          <w:sz w:val="22"/>
          <w:szCs w:val="22"/>
        </w:rPr>
      </w:pPr>
    </w:p>
    <w:p w14:paraId="092C32E1" w14:textId="77777777" w:rsidR="00047379" w:rsidRDefault="007E74FD" w:rsidP="002D76E2">
      <w:pPr>
        <w:spacing w:after="240" w:line="276" w:lineRule="auto"/>
        <w:jc w:val="both"/>
        <w:rPr>
          <w:rFonts w:ascii="ITC Avant Garde" w:hAnsi="ITC Avant Garde"/>
          <w:bCs/>
          <w:sz w:val="22"/>
          <w:szCs w:val="22"/>
        </w:rPr>
      </w:pPr>
      <w:r>
        <w:rPr>
          <w:rFonts w:ascii="ITC Avant Garde" w:hAnsi="ITC Avant Garde"/>
          <w:bCs/>
          <w:sz w:val="22"/>
          <w:szCs w:val="22"/>
        </w:rPr>
        <w:t>Posteriormente el consejero presidente</w:t>
      </w:r>
      <w:r w:rsidR="00047379">
        <w:rPr>
          <w:rFonts w:ascii="ITC Avant Garde" w:hAnsi="ITC Avant Garde"/>
          <w:bCs/>
          <w:sz w:val="22"/>
          <w:szCs w:val="22"/>
        </w:rPr>
        <w:t xml:space="preserve"> </w:t>
      </w:r>
      <w:r w:rsidR="00047379" w:rsidRPr="00E13CDA">
        <w:rPr>
          <w:rFonts w:ascii="ITC Avant Garde" w:hAnsi="ITC Avant Garde"/>
          <w:bCs/>
          <w:sz w:val="22"/>
          <w:szCs w:val="22"/>
        </w:rPr>
        <w:t>Luis Miguel Martínez Cervantes</w:t>
      </w:r>
      <w:r>
        <w:rPr>
          <w:rFonts w:ascii="ITC Avant Garde" w:hAnsi="ITC Avant Garde"/>
          <w:bCs/>
          <w:sz w:val="22"/>
          <w:szCs w:val="22"/>
        </w:rPr>
        <w:t xml:space="preserve"> </w:t>
      </w:r>
      <w:r w:rsidR="000A081F">
        <w:rPr>
          <w:rFonts w:ascii="ITC Avant Garde" w:hAnsi="ITC Avant Garde"/>
          <w:bCs/>
          <w:sz w:val="22"/>
          <w:szCs w:val="22"/>
        </w:rPr>
        <w:t xml:space="preserve">invitó </w:t>
      </w:r>
      <w:r>
        <w:rPr>
          <w:rFonts w:ascii="ITC Avant Garde" w:hAnsi="ITC Avant Garde"/>
          <w:bCs/>
          <w:sz w:val="22"/>
          <w:szCs w:val="22"/>
        </w:rPr>
        <w:t xml:space="preserve">a los consejeros a votar </w:t>
      </w:r>
      <w:r w:rsidR="00047379">
        <w:rPr>
          <w:rFonts w:ascii="ITC Avant Garde" w:hAnsi="ITC Avant Garde"/>
          <w:bCs/>
          <w:sz w:val="22"/>
          <w:szCs w:val="22"/>
        </w:rPr>
        <w:t>a favor de eliminar el anexo</w:t>
      </w:r>
      <w:r w:rsidR="000A081F">
        <w:rPr>
          <w:rFonts w:ascii="ITC Avant Garde" w:hAnsi="ITC Avant Garde"/>
          <w:bCs/>
          <w:sz w:val="22"/>
          <w:szCs w:val="22"/>
        </w:rPr>
        <w:t>. La secretaria dio cuenta de y levantó las votaciones en el siguiente sentido:</w:t>
      </w:r>
      <w:r w:rsidR="00047379">
        <w:rPr>
          <w:rFonts w:ascii="ITC Avant Garde" w:hAnsi="ITC Avant Garde"/>
          <w:bCs/>
          <w:sz w:val="22"/>
          <w:szCs w:val="22"/>
        </w:rPr>
        <w:t xml:space="preserve"> no se registraron votos a favor de eliminar el anexo.</w:t>
      </w:r>
    </w:p>
    <w:p w14:paraId="7FA8900A" w14:textId="77777777" w:rsidR="000A081F" w:rsidRDefault="000A081F" w:rsidP="002D76E2">
      <w:pPr>
        <w:spacing w:after="240" w:line="276" w:lineRule="auto"/>
        <w:jc w:val="both"/>
        <w:rPr>
          <w:rFonts w:ascii="ITC Avant Garde" w:hAnsi="ITC Avant Garde"/>
          <w:bCs/>
          <w:sz w:val="22"/>
          <w:szCs w:val="22"/>
        </w:rPr>
      </w:pPr>
      <w:r>
        <w:rPr>
          <w:rFonts w:ascii="ITC Avant Garde" w:hAnsi="ITC Avant Garde"/>
          <w:bCs/>
          <w:sz w:val="22"/>
          <w:szCs w:val="22"/>
        </w:rPr>
        <w:t>Finalmente,</w:t>
      </w:r>
      <w:r w:rsidR="00047379">
        <w:rPr>
          <w:rFonts w:ascii="ITC Avant Garde" w:hAnsi="ITC Avant Garde"/>
          <w:bCs/>
          <w:sz w:val="22"/>
          <w:szCs w:val="22"/>
        </w:rPr>
        <w:t xml:space="preserve"> el consejero </w:t>
      </w:r>
      <w:r>
        <w:rPr>
          <w:rFonts w:ascii="ITC Avant Garde" w:hAnsi="ITC Avant Garde"/>
          <w:bCs/>
          <w:sz w:val="22"/>
          <w:szCs w:val="22"/>
        </w:rPr>
        <w:t xml:space="preserve">presidente </w:t>
      </w:r>
      <w:r w:rsidR="00047379" w:rsidRPr="00047379">
        <w:rPr>
          <w:rFonts w:ascii="ITC Avant Garde" w:hAnsi="ITC Avant Garde"/>
          <w:bCs/>
          <w:sz w:val="22"/>
          <w:szCs w:val="22"/>
        </w:rPr>
        <w:t>Luis Miguel Martínez Cervantes</w:t>
      </w:r>
      <w:r w:rsidR="00047379">
        <w:rPr>
          <w:rFonts w:ascii="ITC Avant Garde" w:hAnsi="ITC Avant Garde"/>
          <w:bCs/>
          <w:sz w:val="22"/>
          <w:szCs w:val="22"/>
        </w:rPr>
        <w:t xml:space="preserve"> invitó a los consejeros a votar a favor de dejar el anexo y hacerle modificaciones</w:t>
      </w:r>
      <w:r>
        <w:rPr>
          <w:rFonts w:ascii="ITC Avant Garde" w:hAnsi="ITC Avant Garde"/>
          <w:bCs/>
          <w:sz w:val="22"/>
          <w:szCs w:val="22"/>
        </w:rPr>
        <w:t>.</w:t>
      </w:r>
      <w:r w:rsidR="007F5163">
        <w:rPr>
          <w:rFonts w:ascii="ITC Avant Garde" w:hAnsi="ITC Avant Garde"/>
          <w:bCs/>
          <w:sz w:val="22"/>
          <w:szCs w:val="22"/>
        </w:rPr>
        <w:t xml:space="preserve"> </w:t>
      </w:r>
      <w:r>
        <w:rPr>
          <w:rFonts w:ascii="ITC Avant Garde" w:hAnsi="ITC Avant Garde"/>
          <w:bCs/>
          <w:sz w:val="22"/>
          <w:szCs w:val="22"/>
        </w:rPr>
        <w:t xml:space="preserve">La secretaria dio cuenta de y levantó las votaciones en el siguiente sentido: </w:t>
      </w:r>
    </w:p>
    <w:p w14:paraId="00AAD994" w14:textId="77777777" w:rsidR="00783E76" w:rsidRPr="00B55C7D" w:rsidRDefault="000A081F" w:rsidP="00B55C7D">
      <w:pPr>
        <w:spacing w:after="0" w:line="276" w:lineRule="auto"/>
        <w:jc w:val="both"/>
        <w:rPr>
          <w:rFonts w:ascii="ITC Avant Garde" w:hAnsi="ITC Avant Garde"/>
          <w:sz w:val="22"/>
          <w:szCs w:val="22"/>
        </w:rPr>
      </w:pPr>
      <w:r>
        <w:rPr>
          <w:rFonts w:ascii="ITC Avant Garde" w:hAnsi="ITC Avant Garde"/>
          <w:bCs/>
          <w:sz w:val="22"/>
          <w:szCs w:val="22"/>
        </w:rPr>
        <w:t xml:space="preserve">Se aprueba </w:t>
      </w:r>
      <w:r w:rsidR="00025C55">
        <w:rPr>
          <w:rFonts w:ascii="ITC Avant Garde" w:hAnsi="ITC Avant Garde"/>
          <w:bCs/>
          <w:sz w:val="22"/>
          <w:szCs w:val="22"/>
        </w:rPr>
        <w:t>por unanimidad de los consejeros presentes:</w:t>
      </w:r>
      <w:r w:rsidR="009119FA">
        <w:rPr>
          <w:rFonts w:ascii="ITC Avant Garde" w:hAnsi="ITC Avant Garde"/>
          <w:bCs/>
          <w:sz w:val="22"/>
          <w:szCs w:val="22"/>
        </w:rPr>
        <w:t xml:space="preserve"> </w:t>
      </w:r>
      <w:r w:rsidR="00025C55" w:rsidRPr="00025C55">
        <w:rPr>
          <w:rFonts w:ascii="ITC Avant Garde" w:hAnsi="ITC Avant Garde"/>
          <w:bCs/>
          <w:sz w:val="22"/>
          <w:szCs w:val="22"/>
        </w:rPr>
        <w:t xml:space="preserve">Alejandro Ildefonso Castañeda Sabido, Sara Gabriela Castellanos Pascacio, Ernesto M. Flores-Roux, Gerardo Francisco </w:t>
      </w:r>
      <w:r w:rsidR="00025C55" w:rsidRPr="00025C55">
        <w:rPr>
          <w:rFonts w:ascii="ITC Avant Garde" w:hAnsi="ITC Avant Garde"/>
          <w:bCs/>
          <w:sz w:val="22"/>
          <w:szCs w:val="22"/>
        </w:rPr>
        <w:lastRenderedPageBreak/>
        <w:t>González Abarca, Erik Huesca Morales, Salma Leticia Jalife Villalón, Luis Miguel Martínez Cervantes, Lucia Ojeda Cárdenas, Eurídice Palma Salas, Víctor Rangel Licea, Martha Irene Soria Guzmán y Sofía Trejo Abad</w:t>
      </w:r>
      <w:r w:rsidR="00025C55">
        <w:rPr>
          <w:rFonts w:ascii="ITC Avant Garde" w:hAnsi="ITC Avant Garde"/>
          <w:bCs/>
          <w:sz w:val="22"/>
          <w:szCs w:val="22"/>
        </w:rPr>
        <w:t>, dejar el anexo con las modificaciones señaladas</w:t>
      </w:r>
      <w:r w:rsidR="006E680B">
        <w:rPr>
          <w:rFonts w:ascii="ITC Avant Garde" w:hAnsi="ITC Avant Garde"/>
          <w:bCs/>
          <w:sz w:val="22"/>
          <w:szCs w:val="22"/>
        </w:rPr>
        <w:t>.</w:t>
      </w:r>
    </w:p>
    <w:p w14:paraId="3569C5AD" w14:textId="77777777" w:rsidR="00D4023E" w:rsidRDefault="00D4023E" w:rsidP="00D4023E">
      <w:pPr>
        <w:spacing w:after="0" w:line="276" w:lineRule="auto"/>
        <w:jc w:val="both"/>
        <w:rPr>
          <w:rFonts w:ascii="ITC Avant Garde" w:hAnsi="ITC Avant Garde"/>
          <w:sz w:val="22"/>
          <w:szCs w:val="22"/>
        </w:rPr>
      </w:pPr>
    </w:p>
    <w:p w14:paraId="35D15F8E" w14:textId="77777777" w:rsidR="00783E76" w:rsidRDefault="00783E76" w:rsidP="00783E76">
      <w:pPr>
        <w:spacing w:after="0" w:line="276" w:lineRule="auto"/>
        <w:jc w:val="center"/>
        <w:rPr>
          <w:rFonts w:ascii="ITC Avant Garde" w:hAnsi="ITC Avant Garde" w:cs="Arial"/>
          <w:b/>
          <w:sz w:val="22"/>
          <w:szCs w:val="22"/>
        </w:rPr>
      </w:pPr>
      <w:r>
        <w:rPr>
          <w:rFonts w:ascii="ITC Avant Garde" w:hAnsi="ITC Avant Garde" w:cs="Arial"/>
          <w:b/>
          <w:sz w:val="22"/>
          <w:szCs w:val="22"/>
        </w:rPr>
        <w:t>Acuerdo</w:t>
      </w:r>
    </w:p>
    <w:p w14:paraId="3C4BAA7F" w14:textId="77777777" w:rsidR="00783E76" w:rsidRDefault="00783E76" w:rsidP="00783E76">
      <w:pPr>
        <w:spacing w:after="0" w:line="276" w:lineRule="auto"/>
        <w:jc w:val="center"/>
        <w:rPr>
          <w:rFonts w:ascii="ITC Avant Garde" w:hAnsi="ITC Avant Garde" w:cs="Arial"/>
          <w:b/>
          <w:sz w:val="22"/>
          <w:szCs w:val="22"/>
        </w:rPr>
      </w:pPr>
    </w:p>
    <w:p w14:paraId="3DD890CB" w14:textId="77777777" w:rsidR="00783E76" w:rsidRDefault="00783E76" w:rsidP="00783E76">
      <w:pPr>
        <w:spacing w:after="0" w:line="276" w:lineRule="auto"/>
        <w:jc w:val="both"/>
        <w:rPr>
          <w:rFonts w:ascii="ITC Avant Garde" w:hAnsi="ITC Avant Garde" w:cs="Arial"/>
          <w:b/>
          <w:color w:val="000000" w:themeColor="text1"/>
          <w:sz w:val="22"/>
          <w:szCs w:val="22"/>
        </w:rPr>
      </w:pPr>
      <w:r w:rsidRPr="00E038EE">
        <w:rPr>
          <w:rFonts w:ascii="ITC Avant Garde" w:hAnsi="ITC Avant Garde" w:cs="Arial"/>
          <w:b/>
          <w:color w:val="000000" w:themeColor="text1"/>
          <w:sz w:val="22"/>
          <w:szCs w:val="22"/>
        </w:rPr>
        <w:t>CC/IFT/020622/22</w:t>
      </w:r>
    </w:p>
    <w:p w14:paraId="3837A09A" w14:textId="77777777" w:rsidR="00783E76" w:rsidRDefault="00783E76" w:rsidP="00783E76">
      <w:pPr>
        <w:spacing w:after="0" w:line="276" w:lineRule="auto"/>
        <w:jc w:val="both"/>
        <w:rPr>
          <w:rFonts w:ascii="ITC Avant Garde" w:hAnsi="ITC Avant Garde"/>
          <w:sz w:val="22"/>
          <w:szCs w:val="22"/>
        </w:rPr>
      </w:pPr>
      <w:r>
        <w:rPr>
          <w:rFonts w:ascii="ITC Avant Garde" w:hAnsi="ITC Avant Garde"/>
          <w:b/>
          <w:sz w:val="22"/>
          <w:szCs w:val="22"/>
        </w:rPr>
        <w:t xml:space="preserve">Primero. </w:t>
      </w:r>
      <w:r>
        <w:rPr>
          <w:rFonts w:ascii="ITC Avant Garde" w:hAnsi="ITC Avant Garde"/>
          <w:sz w:val="22"/>
          <w:szCs w:val="22"/>
        </w:rPr>
        <w:t xml:space="preserve">Se aprueba la </w:t>
      </w:r>
      <w:r>
        <w:rPr>
          <w:rFonts w:ascii="ITC Avant Garde" w:hAnsi="ITC Avant Garde"/>
          <w:bCs/>
          <w:sz w:val="22"/>
          <w:szCs w:val="22"/>
        </w:rPr>
        <w:t>“</w:t>
      </w:r>
      <w:r>
        <w:rPr>
          <w:rFonts w:ascii="ITC Avant Garde" w:hAnsi="ITC Avant Garde"/>
          <w:sz w:val="22"/>
          <w:szCs w:val="22"/>
        </w:rPr>
        <w:t>Recomendación relativa a la información sobre los riesgos de las radiaciones no-ionizantes</w:t>
      </w:r>
      <w:r>
        <w:rPr>
          <w:rFonts w:ascii="ITC Avant Garde" w:hAnsi="ITC Avant Garde"/>
          <w:bCs/>
          <w:sz w:val="22"/>
          <w:szCs w:val="22"/>
        </w:rPr>
        <w:t>”.</w:t>
      </w:r>
    </w:p>
    <w:p w14:paraId="4918FA27" w14:textId="77777777" w:rsidR="00783E76" w:rsidRDefault="00783E76" w:rsidP="00783E76">
      <w:pPr>
        <w:spacing w:after="0" w:line="276" w:lineRule="auto"/>
        <w:jc w:val="both"/>
        <w:rPr>
          <w:rFonts w:ascii="ITC Avant Garde" w:hAnsi="ITC Avant Garde"/>
          <w:sz w:val="22"/>
          <w:szCs w:val="22"/>
        </w:rPr>
      </w:pPr>
    </w:p>
    <w:p w14:paraId="5E418B93" w14:textId="77777777" w:rsidR="00783E76" w:rsidRDefault="00783E76" w:rsidP="00783E76">
      <w:pPr>
        <w:spacing w:after="0" w:line="276" w:lineRule="auto"/>
        <w:jc w:val="both"/>
        <w:rPr>
          <w:rFonts w:ascii="ITC Avant Garde" w:hAnsi="ITC Avant Garde"/>
          <w:sz w:val="22"/>
          <w:szCs w:val="22"/>
        </w:rPr>
      </w:pPr>
      <w:r>
        <w:rPr>
          <w:rFonts w:ascii="ITC Avant Garde" w:hAnsi="ITC Avant Garde"/>
          <w:b/>
          <w:sz w:val="22"/>
          <w:szCs w:val="22"/>
        </w:rPr>
        <w:t xml:space="preserve">Segundo. </w:t>
      </w:r>
      <w:r>
        <w:rPr>
          <w:rFonts w:ascii="ITC Avant Garde" w:hAnsi="ITC Avant Garde"/>
          <w:sz w:val="22"/>
          <w:szCs w:val="22"/>
        </w:rPr>
        <w:t xml:space="preserve">Se acuerda solicitar a los autores la realización de las modificaciones menores discutidas en la sesión de mérito. </w:t>
      </w:r>
    </w:p>
    <w:p w14:paraId="13946557" w14:textId="77777777" w:rsidR="00783E76" w:rsidRDefault="00783E76" w:rsidP="00783E76">
      <w:pPr>
        <w:spacing w:after="0" w:line="276" w:lineRule="auto"/>
        <w:jc w:val="both"/>
        <w:rPr>
          <w:rFonts w:ascii="ITC Avant Garde" w:hAnsi="ITC Avant Garde"/>
          <w:sz w:val="22"/>
          <w:szCs w:val="22"/>
        </w:rPr>
      </w:pPr>
    </w:p>
    <w:p w14:paraId="3F007367" w14:textId="77777777" w:rsidR="00783E76" w:rsidRDefault="00783E76" w:rsidP="00783E76">
      <w:pPr>
        <w:pStyle w:val="Sinespaciado"/>
        <w:spacing w:line="276" w:lineRule="auto"/>
        <w:jc w:val="both"/>
        <w:rPr>
          <w:rFonts w:ascii="ITC Avant Garde" w:hAnsi="ITC Avant Garde"/>
          <w:sz w:val="22"/>
          <w:szCs w:val="22"/>
        </w:rPr>
      </w:pPr>
      <w:r>
        <w:rPr>
          <w:rFonts w:ascii="ITC Avant Garde" w:hAnsi="ITC Avant Garde"/>
          <w:b/>
          <w:sz w:val="22"/>
          <w:szCs w:val="22"/>
        </w:rPr>
        <w:t>Tercero.</w:t>
      </w:r>
      <w:r>
        <w:rPr>
          <w:rFonts w:ascii="ITC Avant Garde" w:hAnsi="ITC Avant Garde"/>
          <w:sz w:val="22"/>
          <w:szCs w:val="22"/>
        </w:rPr>
        <w:t xml:space="preserve"> Se instruye a la secretaria a publicar en la página electrónica del Consejo la Recomendación aprobada en el primer acuerdo.</w:t>
      </w:r>
    </w:p>
    <w:p w14:paraId="0F58041F" w14:textId="77777777" w:rsidR="00D4023E" w:rsidRDefault="00D4023E" w:rsidP="00B55C7D">
      <w:pPr>
        <w:spacing w:after="0" w:line="276" w:lineRule="auto"/>
        <w:jc w:val="both"/>
        <w:rPr>
          <w:rFonts w:ascii="ITC Avant Garde" w:hAnsi="ITC Avant Garde"/>
          <w:sz w:val="22"/>
          <w:szCs w:val="22"/>
        </w:rPr>
      </w:pPr>
    </w:p>
    <w:p w14:paraId="3EA2DA99" w14:textId="77777777" w:rsidR="00B84674" w:rsidRPr="00D4023E" w:rsidRDefault="00B84674" w:rsidP="00B84674">
      <w:pPr>
        <w:spacing w:after="0" w:line="276" w:lineRule="auto"/>
        <w:rPr>
          <w:rFonts w:ascii="ITC Avant Garde" w:hAnsi="ITC Avant Garde" w:cs="Calibri Light"/>
          <w:b/>
          <w:bCs/>
          <w:sz w:val="22"/>
          <w:szCs w:val="22"/>
        </w:rPr>
      </w:pPr>
      <w:r w:rsidRPr="00D4023E">
        <w:rPr>
          <w:rFonts w:ascii="ITC Avant Garde" w:hAnsi="ITC Avant Garde" w:cs="Calibri Light"/>
          <w:b/>
          <w:bCs/>
          <w:sz w:val="22"/>
          <w:szCs w:val="22"/>
        </w:rPr>
        <w:t>III. 2 Recomendaciones (Resolutivo)</w:t>
      </w:r>
    </w:p>
    <w:p w14:paraId="08A90869" w14:textId="77777777" w:rsidR="00D4023E" w:rsidRDefault="00D4023E" w:rsidP="00D4023E">
      <w:pPr>
        <w:spacing w:after="0" w:line="276" w:lineRule="auto"/>
        <w:rPr>
          <w:rFonts w:ascii="ITC Avant Garde" w:hAnsi="ITC Avant Garde"/>
          <w:sz w:val="22"/>
          <w:szCs w:val="22"/>
        </w:rPr>
      </w:pPr>
    </w:p>
    <w:p w14:paraId="57B45C0A" w14:textId="77777777" w:rsidR="00D4023E" w:rsidRPr="00DF38EC" w:rsidRDefault="00D4023E" w:rsidP="00B55C7D">
      <w:pPr>
        <w:tabs>
          <w:tab w:val="left" w:pos="1985"/>
        </w:tabs>
        <w:spacing w:after="0" w:line="276" w:lineRule="auto"/>
        <w:ind w:left="720"/>
        <w:rPr>
          <w:rFonts w:ascii="ITC Avant Garde" w:hAnsi="ITC Avant Garde"/>
          <w:b/>
          <w:sz w:val="22"/>
          <w:szCs w:val="22"/>
        </w:rPr>
      </w:pPr>
      <w:r w:rsidRPr="00DF38EC">
        <w:rPr>
          <w:rFonts w:ascii="ITC Avant Garde" w:hAnsi="ITC Avant Garde"/>
          <w:b/>
          <w:sz w:val="22"/>
          <w:szCs w:val="22"/>
        </w:rPr>
        <w:t xml:space="preserve">III.2.3 </w:t>
      </w:r>
      <w:r w:rsidRPr="00DF38EC">
        <w:rPr>
          <w:rFonts w:ascii="ITC Avant Garde" w:hAnsi="ITC Avant Garde"/>
          <w:b/>
          <w:sz w:val="22"/>
          <w:szCs w:val="22"/>
        </w:rPr>
        <w:tab/>
        <w:t>Recomendaciones que emite el Consejo Consultivo del Instituto Federal de Telecomunicaciones en relación con la alfabetización algorítmica crítica.</w:t>
      </w:r>
    </w:p>
    <w:p w14:paraId="3BF92343" w14:textId="77777777" w:rsidR="00006689" w:rsidRPr="00021A0F" w:rsidRDefault="00006689" w:rsidP="001D1B93">
      <w:pPr>
        <w:tabs>
          <w:tab w:val="left" w:pos="1985"/>
        </w:tabs>
        <w:spacing w:after="0" w:line="276" w:lineRule="auto"/>
        <w:rPr>
          <w:rFonts w:ascii="ITC Avant Garde" w:hAnsi="ITC Avant Garde"/>
          <w:sz w:val="22"/>
          <w:szCs w:val="22"/>
        </w:rPr>
      </w:pPr>
    </w:p>
    <w:p w14:paraId="5FCAA5AB" w14:textId="77777777" w:rsidR="00D4023E" w:rsidRDefault="00D4023E" w:rsidP="00D4023E">
      <w:pPr>
        <w:spacing w:after="0" w:line="276" w:lineRule="auto"/>
        <w:jc w:val="center"/>
        <w:rPr>
          <w:rFonts w:ascii="ITC Avant Garde" w:hAnsi="ITC Avant Garde"/>
          <w:b/>
          <w:sz w:val="22"/>
          <w:szCs w:val="22"/>
        </w:rPr>
      </w:pPr>
      <w:r>
        <w:rPr>
          <w:rFonts w:ascii="ITC Avant Garde" w:hAnsi="ITC Avant Garde"/>
          <w:b/>
          <w:sz w:val="22"/>
          <w:szCs w:val="22"/>
        </w:rPr>
        <w:t>Deliberación</w:t>
      </w:r>
    </w:p>
    <w:p w14:paraId="7C427346" w14:textId="77777777" w:rsidR="00D4023E" w:rsidRDefault="00D4023E" w:rsidP="00D4023E">
      <w:pPr>
        <w:spacing w:after="0" w:line="276" w:lineRule="auto"/>
        <w:jc w:val="center"/>
        <w:rPr>
          <w:rFonts w:ascii="ITC Avant Garde" w:hAnsi="ITC Avant Garde"/>
          <w:b/>
          <w:sz w:val="22"/>
          <w:szCs w:val="22"/>
        </w:rPr>
      </w:pPr>
    </w:p>
    <w:p w14:paraId="1C4D42B0" w14:textId="77777777" w:rsidR="00D4023E" w:rsidRDefault="00D4023E" w:rsidP="00D4023E">
      <w:pPr>
        <w:spacing w:after="240" w:line="276" w:lineRule="auto"/>
        <w:jc w:val="both"/>
        <w:rPr>
          <w:rFonts w:ascii="ITC Avant Garde" w:hAnsi="ITC Avant Garde"/>
          <w:sz w:val="22"/>
          <w:szCs w:val="22"/>
        </w:rPr>
      </w:pPr>
      <w:r w:rsidRPr="00BB307E">
        <w:rPr>
          <w:rFonts w:ascii="ITC Avant Garde" w:hAnsi="ITC Avant Garde"/>
          <w:sz w:val="22"/>
          <w:szCs w:val="22"/>
        </w:rPr>
        <w:t>En uso de la palabra</w:t>
      </w:r>
      <w:r>
        <w:rPr>
          <w:rFonts w:ascii="ITC Avant Garde" w:hAnsi="ITC Avant Garde"/>
          <w:sz w:val="22"/>
          <w:szCs w:val="22"/>
        </w:rPr>
        <w:t xml:space="preserve">, </w:t>
      </w:r>
      <w:r w:rsidR="003C0AFB">
        <w:rPr>
          <w:rFonts w:ascii="ITC Avant Garde" w:hAnsi="ITC Avant Garde"/>
          <w:sz w:val="22"/>
          <w:szCs w:val="22"/>
        </w:rPr>
        <w:t xml:space="preserve">la consejera </w:t>
      </w:r>
      <w:r w:rsidR="003C0AFB" w:rsidRPr="003C0AFB">
        <w:rPr>
          <w:rFonts w:ascii="ITC Avant Garde" w:hAnsi="ITC Avant Garde"/>
          <w:sz w:val="22"/>
          <w:szCs w:val="22"/>
        </w:rPr>
        <w:t>Sofía Trejo Abad</w:t>
      </w:r>
      <w:r w:rsidR="003C0AFB">
        <w:rPr>
          <w:rFonts w:ascii="ITC Avant Garde" w:hAnsi="ITC Avant Garde"/>
          <w:sz w:val="22"/>
          <w:szCs w:val="22"/>
        </w:rPr>
        <w:t xml:space="preserve"> mencionó que la recomendación está alineada al trabajo que hace el IFT, señaló </w:t>
      </w:r>
      <w:r w:rsidR="0010507E">
        <w:rPr>
          <w:rFonts w:ascii="ITC Avant Garde" w:hAnsi="ITC Avant Garde"/>
          <w:sz w:val="22"/>
          <w:szCs w:val="22"/>
        </w:rPr>
        <w:t xml:space="preserve">que </w:t>
      </w:r>
      <w:r w:rsidR="007F5163">
        <w:rPr>
          <w:rFonts w:ascii="ITC Avant Garde" w:hAnsi="ITC Avant Garde"/>
          <w:sz w:val="22"/>
          <w:szCs w:val="22"/>
        </w:rPr>
        <w:t xml:space="preserve">se realizó </w:t>
      </w:r>
      <w:r w:rsidR="0010507E">
        <w:rPr>
          <w:rFonts w:ascii="ITC Avant Garde" w:hAnsi="ITC Avant Garde"/>
          <w:sz w:val="22"/>
          <w:szCs w:val="22"/>
        </w:rPr>
        <w:t>una reunión</w:t>
      </w:r>
      <w:r w:rsidR="003C0AFB">
        <w:rPr>
          <w:rFonts w:ascii="ITC Avant Garde" w:hAnsi="ITC Avant Garde"/>
          <w:sz w:val="22"/>
          <w:szCs w:val="22"/>
        </w:rPr>
        <w:t xml:space="preserve"> con la </w:t>
      </w:r>
      <w:r w:rsidR="0010507E">
        <w:rPr>
          <w:rFonts w:ascii="ITC Avant Garde" w:hAnsi="ITC Avant Garde"/>
          <w:sz w:val="22"/>
          <w:szCs w:val="22"/>
        </w:rPr>
        <w:t>Coordinación General de Política del Usuario</w:t>
      </w:r>
      <w:r w:rsidR="007F5163">
        <w:rPr>
          <w:rFonts w:ascii="ITC Avant Garde" w:hAnsi="ITC Avant Garde"/>
          <w:sz w:val="22"/>
          <w:szCs w:val="22"/>
        </w:rPr>
        <w:t>, en la que</w:t>
      </w:r>
      <w:r w:rsidR="0010507E">
        <w:rPr>
          <w:rFonts w:ascii="ITC Avant Garde" w:hAnsi="ITC Avant Garde"/>
          <w:sz w:val="22"/>
          <w:szCs w:val="22"/>
        </w:rPr>
        <w:t xml:space="preserve"> pudieron conocer el avance que el IFT tiene en temas relacionados a la alfabetización digital</w:t>
      </w:r>
      <w:r w:rsidR="007F5163">
        <w:rPr>
          <w:rFonts w:ascii="ITC Avant Garde" w:hAnsi="ITC Avant Garde"/>
          <w:sz w:val="22"/>
          <w:szCs w:val="22"/>
        </w:rPr>
        <w:t xml:space="preserve">, </w:t>
      </w:r>
      <w:r w:rsidR="0010507E">
        <w:rPr>
          <w:rFonts w:ascii="ITC Avant Garde" w:hAnsi="ITC Avant Garde"/>
          <w:sz w:val="22"/>
          <w:szCs w:val="22"/>
        </w:rPr>
        <w:t>seguridad y privacidad dirigiendo sus contenidos a diversas audiencias.</w:t>
      </w:r>
    </w:p>
    <w:p w14:paraId="5B040FF6" w14:textId="77777777" w:rsidR="0010507E" w:rsidRDefault="0010507E" w:rsidP="00D4023E">
      <w:pPr>
        <w:spacing w:after="240" w:line="276" w:lineRule="auto"/>
        <w:jc w:val="both"/>
        <w:rPr>
          <w:rFonts w:ascii="ITC Avant Garde" w:hAnsi="ITC Avant Garde"/>
          <w:sz w:val="22"/>
          <w:szCs w:val="22"/>
        </w:rPr>
      </w:pPr>
      <w:r>
        <w:rPr>
          <w:rFonts w:ascii="ITC Avant Garde" w:hAnsi="ITC Avant Garde"/>
          <w:sz w:val="22"/>
          <w:szCs w:val="22"/>
        </w:rPr>
        <w:t xml:space="preserve">La consejera </w:t>
      </w:r>
      <w:r w:rsidRPr="0010507E">
        <w:rPr>
          <w:rFonts w:ascii="ITC Avant Garde" w:hAnsi="ITC Avant Garde"/>
          <w:sz w:val="22"/>
          <w:szCs w:val="22"/>
        </w:rPr>
        <w:t>Sofía Trejo Abad</w:t>
      </w:r>
      <w:r>
        <w:rPr>
          <w:rFonts w:ascii="ITC Avant Garde" w:hAnsi="ITC Avant Garde"/>
          <w:sz w:val="22"/>
          <w:szCs w:val="22"/>
        </w:rPr>
        <w:t xml:space="preserve"> señaló que la recomendación abona al esfuerzo que el IFT ha realizado, </w:t>
      </w:r>
      <w:r w:rsidR="00C36A49">
        <w:rPr>
          <w:rFonts w:ascii="ITC Avant Garde" w:hAnsi="ITC Avant Garde"/>
          <w:sz w:val="22"/>
          <w:szCs w:val="22"/>
        </w:rPr>
        <w:t>mencionó</w:t>
      </w:r>
      <w:r>
        <w:rPr>
          <w:rFonts w:ascii="ITC Avant Garde" w:hAnsi="ITC Avant Garde"/>
          <w:sz w:val="22"/>
          <w:szCs w:val="22"/>
        </w:rPr>
        <w:t xml:space="preserve"> </w:t>
      </w:r>
      <w:r w:rsidR="007F5163">
        <w:rPr>
          <w:rFonts w:ascii="ITC Avant Garde" w:hAnsi="ITC Avant Garde"/>
          <w:sz w:val="22"/>
          <w:szCs w:val="22"/>
        </w:rPr>
        <w:t xml:space="preserve">que la recomendación </w:t>
      </w:r>
      <w:r>
        <w:rPr>
          <w:rFonts w:ascii="ITC Avant Garde" w:hAnsi="ITC Avant Garde"/>
          <w:sz w:val="22"/>
          <w:szCs w:val="22"/>
        </w:rPr>
        <w:t xml:space="preserve">incluye temas sobre los beneficios, riesgos y posibles impactos de la </w:t>
      </w:r>
      <w:r w:rsidR="006E680B" w:rsidRPr="00A51128">
        <w:rPr>
          <w:rFonts w:ascii="ITC Avant Garde" w:hAnsi="ITC Avant Garde"/>
          <w:bCs/>
          <w:sz w:val="22"/>
          <w:szCs w:val="22"/>
        </w:rPr>
        <w:t xml:space="preserve">Inteligencia </w:t>
      </w:r>
      <w:r w:rsidR="006E680B">
        <w:rPr>
          <w:rFonts w:ascii="ITC Avant Garde" w:hAnsi="ITC Avant Garde"/>
          <w:bCs/>
          <w:sz w:val="22"/>
          <w:szCs w:val="22"/>
        </w:rPr>
        <w:t>A</w:t>
      </w:r>
      <w:r w:rsidR="006E680B" w:rsidRPr="00A51128">
        <w:rPr>
          <w:rFonts w:ascii="ITC Avant Garde" w:hAnsi="ITC Avant Garde"/>
          <w:bCs/>
          <w:sz w:val="22"/>
          <w:szCs w:val="22"/>
        </w:rPr>
        <w:t xml:space="preserve">rtificial </w:t>
      </w:r>
      <w:r>
        <w:rPr>
          <w:rFonts w:ascii="ITC Avant Garde" w:hAnsi="ITC Avant Garde"/>
          <w:sz w:val="22"/>
          <w:szCs w:val="22"/>
        </w:rPr>
        <w:t xml:space="preserve">en la sociedad y el medio ambiente </w:t>
      </w:r>
      <w:r w:rsidR="00DB36AC">
        <w:rPr>
          <w:rFonts w:ascii="ITC Avant Garde" w:hAnsi="ITC Avant Garde"/>
          <w:sz w:val="22"/>
          <w:szCs w:val="22"/>
        </w:rPr>
        <w:t>p</w:t>
      </w:r>
      <w:r>
        <w:rPr>
          <w:rFonts w:ascii="ITC Avant Garde" w:hAnsi="ITC Avant Garde"/>
          <w:sz w:val="22"/>
          <w:szCs w:val="22"/>
        </w:rPr>
        <w:t>untualizó</w:t>
      </w:r>
      <w:r w:rsidR="007F5163">
        <w:rPr>
          <w:rFonts w:ascii="ITC Avant Garde" w:hAnsi="ITC Avant Garde"/>
          <w:sz w:val="22"/>
          <w:szCs w:val="22"/>
        </w:rPr>
        <w:t xml:space="preserve"> que</w:t>
      </w:r>
      <w:r>
        <w:rPr>
          <w:rFonts w:ascii="ITC Avant Garde" w:hAnsi="ITC Avant Garde"/>
          <w:sz w:val="22"/>
          <w:szCs w:val="22"/>
        </w:rPr>
        <w:t xml:space="preserve"> la recomendación está alineada a </w:t>
      </w:r>
      <w:r w:rsidRPr="0010507E">
        <w:rPr>
          <w:rFonts w:ascii="ITC Avant Garde" w:hAnsi="ITC Avant Garde"/>
          <w:sz w:val="22"/>
          <w:szCs w:val="22"/>
        </w:rPr>
        <w:t xml:space="preserve">las recomendaciones de ética de la </w:t>
      </w:r>
      <w:r w:rsidR="006E680B" w:rsidRPr="00A51128">
        <w:rPr>
          <w:rFonts w:ascii="ITC Avant Garde" w:hAnsi="ITC Avant Garde"/>
          <w:bCs/>
          <w:sz w:val="22"/>
          <w:szCs w:val="22"/>
        </w:rPr>
        <w:t xml:space="preserve">Inteligencia </w:t>
      </w:r>
      <w:r w:rsidR="006E680B">
        <w:rPr>
          <w:rFonts w:ascii="ITC Avant Garde" w:hAnsi="ITC Avant Garde"/>
          <w:bCs/>
          <w:sz w:val="22"/>
          <w:szCs w:val="22"/>
        </w:rPr>
        <w:t>A</w:t>
      </w:r>
      <w:r w:rsidR="006E680B" w:rsidRPr="00A51128">
        <w:rPr>
          <w:rFonts w:ascii="ITC Avant Garde" w:hAnsi="ITC Avant Garde"/>
          <w:bCs/>
          <w:sz w:val="22"/>
          <w:szCs w:val="22"/>
        </w:rPr>
        <w:t xml:space="preserve">rtificial </w:t>
      </w:r>
      <w:r w:rsidRPr="0010507E">
        <w:rPr>
          <w:rFonts w:ascii="ITC Avant Garde" w:hAnsi="ITC Avant Garde"/>
          <w:sz w:val="22"/>
          <w:szCs w:val="22"/>
        </w:rPr>
        <w:t>de la UNESCO</w:t>
      </w:r>
      <w:r>
        <w:rPr>
          <w:rFonts w:ascii="ITC Avant Garde" w:hAnsi="ITC Avant Garde"/>
          <w:sz w:val="22"/>
          <w:szCs w:val="22"/>
        </w:rPr>
        <w:t>.</w:t>
      </w:r>
      <w:r w:rsidR="00DE06CE">
        <w:rPr>
          <w:rFonts w:ascii="ITC Avant Garde" w:hAnsi="ITC Avant Garde"/>
          <w:sz w:val="22"/>
          <w:szCs w:val="22"/>
        </w:rPr>
        <w:t xml:space="preserve"> La consejera </w:t>
      </w:r>
      <w:r w:rsidR="00DE06CE" w:rsidRPr="0010507E">
        <w:rPr>
          <w:rFonts w:ascii="ITC Avant Garde" w:hAnsi="ITC Avant Garde"/>
          <w:sz w:val="22"/>
          <w:szCs w:val="22"/>
        </w:rPr>
        <w:t>Sofía Trejo Abad</w:t>
      </w:r>
      <w:r w:rsidR="00DE06CE">
        <w:rPr>
          <w:rFonts w:ascii="ITC Avant Garde" w:hAnsi="ITC Avant Garde"/>
          <w:sz w:val="22"/>
          <w:szCs w:val="22"/>
        </w:rPr>
        <w:t xml:space="preserve"> mencionó que el IFT recientemente publicó un estudio sobre el </w:t>
      </w:r>
      <w:r w:rsidR="007F5163">
        <w:rPr>
          <w:rFonts w:ascii="ITC Avant Garde" w:hAnsi="ITC Avant Garde"/>
          <w:sz w:val="22"/>
          <w:szCs w:val="22"/>
        </w:rPr>
        <w:t>“</w:t>
      </w:r>
      <w:r w:rsidR="00DE06CE" w:rsidRPr="00DE06CE">
        <w:rPr>
          <w:rFonts w:ascii="ITC Avant Garde" w:hAnsi="ITC Avant Garde"/>
          <w:i/>
          <w:sz w:val="22"/>
          <w:szCs w:val="22"/>
        </w:rPr>
        <w:t>Conocimiento, percepción y uso de la Inteligencia Artificial por los usuarios de internet fijo y/o móvil</w:t>
      </w:r>
      <w:r w:rsidR="007F5163">
        <w:rPr>
          <w:rFonts w:ascii="ITC Avant Garde" w:hAnsi="ITC Avant Garde"/>
          <w:i/>
          <w:sz w:val="22"/>
          <w:szCs w:val="22"/>
        </w:rPr>
        <w:t>”</w:t>
      </w:r>
      <w:r w:rsidR="00DE06CE">
        <w:rPr>
          <w:rFonts w:ascii="ITC Avant Garde" w:hAnsi="ITC Avant Garde"/>
          <w:i/>
          <w:sz w:val="22"/>
          <w:szCs w:val="22"/>
        </w:rPr>
        <w:t xml:space="preserve"> </w:t>
      </w:r>
      <w:r w:rsidR="00F26F8F">
        <w:rPr>
          <w:rFonts w:ascii="ITC Avant Garde" w:hAnsi="ITC Avant Garde"/>
          <w:sz w:val="22"/>
          <w:szCs w:val="22"/>
        </w:rPr>
        <w:t xml:space="preserve">en </w:t>
      </w:r>
      <w:r w:rsidR="007F5163">
        <w:rPr>
          <w:rFonts w:ascii="ITC Avant Garde" w:hAnsi="ITC Avant Garde"/>
          <w:sz w:val="22"/>
          <w:szCs w:val="22"/>
        </w:rPr>
        <w:t>el que se da cuenta</w:t>
      </w:r>
      <w:r w:rsidR="00F26F8F">
        <w:rPr>
          <w:rFonts w:ascii="ITC Avant Garde" w:hAnsi="ITC Avant Garde"/>
          <w:sz w:val="22"/>
          <w:szCs w:val="22"/>
        </w:rPr>
        <w:t xml:space="preserve"> </w:t>
      </w:r>
      <w:r w:rsidR="00725F58">
        <w:rPr>
          <w:rFonts w:ascii="ITC Avant Garde" w:hAnsi="ITC Avant Garde"/>
          <w:sz w:val="22"/>
          <w:szCs w:val="22"/>
        </w:rPr>
        <w:t xml:space="preserve">de las deficiencias que existen </w:t>
      </w:r>
      <w:r w:rsidR="007F5163">
        <w:rPr>
          <w:rFonts w:ascii="ITC Avant Garde" w:hAnsi="ITC Avant Garde"/>
          <w:sz w:val="22"/>
          <w:szCs w:val="22"/>
        </w:rPr>
        <w:t xml:space="preserve">en los usuarios respecto del </w:t>
      </w:r>
      <w:r w:rsidR="00725F58">
        <w:rPr>
          <w:rFonts w:ascii="ITC Avant Garde" w:hAnsi="ITC Avant Garde"/>
          <w:sz w:val="22"/>
          <w:szCs w:val="22"/>
        </w:rPr>
        <w:t>entendimiento de esta tecnología</w:t>
      </w:r>
      <w:r w:rsidR="008F3EB8">
        <w:rPr>
          <w:rFonts w:ascii="ITC Avant Garde" w:hAnsi="ITC Avant Garde"/>
          <w:sz w:val="22"/>
          <w:szCs w:val="22"/>
        </w:rPr>
        <w:t>,</w:t>
      </w:r>
      <w:r w:rsidR="00725F58">
        <w:rPr>
          <w:rFonts w:ascii="ITC Avant Garde" w:hAnsi="ITC Avant Garde"/>
          <w:sz w:val="22"/>
          <w:szCs w:val="22"/>
        </w:rPr>
        <w:t xml:space="preserve"> </w:t>
      </w:r>
      <w:r w:rsidR="00972D7A">
        <w:rPr>
          <w:rFonts w:ascii="ITC Avant Garde" w:hAnsi="ITC Avant Garde"/>
          <w:sz w:val="22"/>
          <w:szCs w:val="22"/>
        </w:rPr>
        <w:t>por lo cual</w:t>
      </w:r>
      <w:r w:rsidR="007F5163">
        <w:rPr>
          <w:rFonts w:ascii="ITC Avant Garde" w:hAnsi="ITC Avant Garde"/>
          <w:sz w:val="22"/>
          <w:szCs w:val="22"/>
        </w:rPr>
        <w:t xml:space="preserve">, considera que existe </w:t>
      </w:r>
      <w:r w:rsidR="00972D7A">
        <w:rPr>
          <w:rFonts w:ascii="ITC Avant Garde" w:hAnsi="ITC Avant Garde"/>
          <w:sz w:val="22"/>
          <w:szCs w:val="22"/>
        </w:rPr>
        <w:t>un área de oportunidad en la que pueden trabajar.</w:t>
      </w:r>
    </w:p>
    <w:p w14:paraId="45E528C8" w14:textId="594FFB76" w:rsidR="00972D7A" w:rsidRDefault="00972D7A" w:rsidP="00D4023E">
      <w:pPr>
        <w:spacing w:after="240" w:line="276" w:lineRule="auto"/>
        <w:jc w:val="both"/>
        <w:rPr>
          <w:rFonts w:ascii="ITC Avant Garde" w:hAnsi="ITC Avant Garde"/>
          <w:sz w:val="22"/>
          <w:szCs w:val="22"/>
        </w:rPr>
      </w:pPr>
      <w:r>
        <w:rPr>
          <w:rFonts w:ascii="ITC Avant Garde" w:hAnsi="ITC Avant Garde"/>
          <w:sz w:val="22"/>
          <w:szCs w:val="22"/>
        </w:rPr>
        <w:lastRenderedPageBreak/>
        <w:t xml:space="preserve">La consejera </w:t>
      </w:r>
      <w:r w:rsidRPr="0010507E">
        <w:rPr>
          <w:rFonts w:ascii="ITC Avant Garde" w:hAnsi="ITC Avant Garde"/>
          <w:sz w:val="22"/>
          <w:szCs w:val="22"/>
        </w:rPr>
        <w:t>Sofía Trejo Abad</w:t>
      </w:r>
      <w:r>
        <w:rPr>
          <w:rFonts w:ascii="ITC Avant Garde" w:hAnsi="ITC Avant Garde"/>
          <w:sz w:val="22"/>
          <w:szCs w:val="22"/>
        </w:rPr>
        <w:t xml:space="preserve"> mencionó que la recomendación consiste en que el IFT realic</w:t>
      </w:r>
      <w:r w:rsidR="00BB307E">
        <w:rPr>
          <w:rFonts w:ascii="ITC Avant Garde" w:hAnsi="ITC Avant Garde"/>
          <w:sz w:val="22"/>
          <w:szCs w:val="22"/>
        </w:rPr>
        <w:t>e</w:t>
      </w:r>
      <w:r>
        <w:rPr>
          <w:rFonts w:ascii="ITC Avant Garde" w:hAnsi="ITC Avant Garde"/>
          <w:sz w:val="22"/>
          <w:szCs w:val="22"/>
        </w:rPr>
        <w:t xml:space="preserve"> cursos, pl</w:t>
      </w:r>
      <w:r w:rsidR="00B35A97">
        <w:rPr>
          <w:rFonts w:ascii="ITC Avant Garde" w:hAnsi="ITC Avant Garde"/>
          <w:sz w:val="22"/>
          <w:szCs w:val="22"/>
        </w:rPr>
        <w:t>á</w:t>
      </w:r>
      <w:r>
        <w:rPr>
          <w:rFonts w:ascii="ITC Avant Garde" w:hAnsi="ITC Avant Garde"/>
          <w:sz w:val="22"/>
          <w:szCs w:val="22"/>
        </w:rPr>
        <w:t xml:space="preserve">ticas o materiales didácticos para promover el entendimiento crítico de la </w:t>
      </w:r>
      <w:r w:rsidR="006E680B" w:rsidRPr="00A51128">
        <w:rPr>
          <w:rFonts w:ascii="ITC Avant Garde" w:hAnsi="ITC Avant Garde"/>
          <w:bCs/>
          <w:sz w:val="22"/>
          <w:szCs w:val="22"/>
        </w:rPr>
        <w:t xml:space="preserve">Inteligencia </w:t>
      </w:r>
      <w:r w:rsidR="006E680B">
        <w:rPr>
          <w:rFonts w:ascii="ITC Avant Garde" w:hAnsi="ITC Avant Garde"/>
          <w:bCs/>
          <w:sz w:val="22"/>
          <w:szCs w:val="22"/>
        </w:rPr>
        <w:t>A</w:t>
      </w:r>
      <w:r w:rsidR="006E680B" w:rsidRPr="00A51128">
        <w:rPr>
          <w:rFonts w:ascii="ITC Avant Garde" w:hAnsi="ITC Avant Garde"/>
          <w:bCs/>
          <w:sz w:val="22"/>
          <w:szCs w:val="22"/>
        </w:rPr>
        <w:t>rtificial</w:t>
      </w:r>
      <w:r>
        <w:rPr>
          <w:rFonts w:ascii="ITC Avant Garde" w:hAnsi="ITC Avant Garde"/>
          <w:sz w:val="22"/>
          <w:szCs w:val="22"/>
        </w:rPr>
        <w:t>, tanto los aspectos positivos como negativos; además señaló deben incluir una perspectiva desde distintas etapas de diseño y desarrollo como aspectos humanos, recolección de datos, personas que laboran en estas áre</w:t>
      </w:r>
      <w:r w:rsidR="0072439A">
        <w:rPr>
          <w:rFonts w:ascii="ITC Avant Garde" w:hAnsi="ITC Avant Garde"/>
          <w:sz w:val="22"/>
          <w:szCs w:val="22"/>
        </w:rPr>
        <w:t xml:space="preserve">as y visibilizar los impactos ambientales de la </w:t>
      </w:r>
      <w:r w:rsidR="006E680B" w:rsidRPr="00A51128">
        <w:rPr>
          <w:rFonts w:ascii="ITC Avant Garde" w:hAnsi="ITC Avant Garde"/>
          <w:bCs/>
          <w:sz w:val="22"/>
          <w:szCs w:val="22"/>
        </w:rPr>
        <w:t xml:space="preserve">Inteligencia </w:t>
      </w:r>
      <w:r w:rsidR="006E680B">
        <w:rPr>
          <w:rFonts w:ascii="ITC Avant Garde" w:hAnsi="ITC Avant Garde"/>
          <w:bCs/>
          <w:sz w:val="22"/>
          <w:szCs w:val="22"/>
        </w:rPr>
        <w:t>A</w:t>
      </w:r>
      <w:r w:rsidR="006E680B" w:rsidRPr="00A51128">
        <w:rPr>
          <w:rFonts w:ascii="ITC Avant Garde" w:hAnsi="ITC Avant Garde"/>
          <w:bCs/>
          <w:sz w:val="22"/>
          <w:szCs w:val="22"/>
        </w:rPr>
        <w:t>rtificial</w:t>
      </w:r>
      <w:r w:rsidR="0072439A">
        <w:rPr>
          <w:rFonts w:ascii="ITC Avant Garde" w:hAnsi="ITC Avant Garde"/>
          <w:sz w:val="22"/>
          <w:szCs w:val="22"/>
        </w:rPr>
        <w:t>; añadió que otro aspecto relevante de la recomendación es que sea inclusiva hacia grupos marginados como pueblos originarios, comunidad LGBT y mujeres, haciendo énfasis en los sesgos algorítmicos que actualmente existen</w:t>
      </w:r>
      <w:r w:rsidR="007F5163">
        <w:rPr>
          <w:rFonts w:ascii="ITC Avant Garde" w:hAnsi="ITC Avant Garde"/>
          <w:sz w:val="22"/>
          <w:szCs w:val="22"/>
        </w:rPr>
        <w:t>.</w:t>
      </w:r>
      <w:r w:rsidR="0072439A">
        <w:rPr>
          <w:rFonts w:ascii="ITC Avant Garde" w:hAnsi="ITC Avant Garde"/>
          <w:sz w:val="22"/>
          <w:szCs w:val="22"/>
        </w:rPr>
        <w:t xml:space="preserve"> </w:t>
      </w:r>
      <w:r w:rsidR="007F5163">
        <w:rPr>
          <w:rFonts w:ascii="ITC Avant Garde" w:hAnsi="ITC Avant Garde"/>
          <w:sz w:val="22"/>
          <w:szCs w:val="22"/>
        </w:rPr>
        <w:t>Por otro lado, l</w:t>
      </w:r>
      <w:r w:rsidR="0072439A">
        <w:rPr>
          <w:rFonts w:ascii="ITC Avant Garde" w:hAnsi="ITC Avant Garde"/>
          <w:sz w:val="22"/>
          <w:szCs w:val="22"/>
        </w:rPr>
        <w:t xml:space="preserve">a consejera </w:t>
      </w:r>
      <w:r w:rsidR="00B34B96">
        <w:rPr>
          <w:rFonts w:ascii="ITC Avant Garde" w:hAnsi="ITC Avant Garde"/>
          <w:sz w:val="22"/>
          <w:szCs w:val="22"/>
        </w:rPr>
        <w:t xml:space="preserve">Sofia Trejo Abad </w:t>
      </w:r>
      <w:r w:rsidR="0072439A">
        <w:rPr>
          <w:rFonts w:ascii="ITC Avant Garde" w:hAnsi="ITC Avant Garde"/>
          <w:sz w:val="22"/>
          <w:szCs w:val="22"/>
        </w:rPr>
        <w:t>apuntó que el IFT debe realizar mayor difusión a los recursos disponibles actualmente</w:t>
      </w:r>
      <w:r w:rsidR="00B34B96">
        <w:rPr>
          <w:rFonts w:ascii="ITC Avant Garde" w:hAnsi="ITC Avant Garde"/>
          <w:sz w:val="22"/>
          <w:szCs w:val="22"/>
        </w:rPr>
        <w:t xml:space="preserve">, puesto que, </w:t>
      </w:r>
      <w:r w:rsidR="00C36A49">
        <w:rPr>
          <w:rFonts w:ascii="ITC Avant Garde" w:hAnsi="ITC Avant Garde"/>
          <w:sz w:val="22"/>
          <w:szCs w:val="22"/>
        </w:rPr>
        <w:t xml:space="preserve">añadió </w:t>
      </w:r>
      <w:r w:rsidR="00B34B96">
        <w:rPr>
          <w:rFonts w:ascii="ITC Avant Garde" w:hAnsi="ITC Avant Garde"/>
          <w:sz w:val="22"/>
          <w:szCs w:val="22"/>
        </w:rPr>
        <w:t>el IFT dispone de una gran cantidad de información.</w:t>
      </w:r>
    </w:p>
    <w:p w14:paraId="035A6763" w14:textId="77777777" w:rsidR="00B34B96" w:rsidRDefault="007F5163" w:rsidP="00D4023E">
      <w:pPr>
        <w:spacing w:after="240" w:line="276" w:lineRule="auto"/>
        <w:jc w:val="both"/>
        <w:rPr>
          <w:rFonts w:ascii="ITC Avant Garde" w:hAnsi="ITC Avant Garde"/>
          <w:sz w:val="22"/>
          <w:szCs w:val="22"/>
        </w:rPr>
      </w:pPr>
      <w:r>
        <w:rPr>
          <w:rFonts w:ascii="ITC Avant Garde" w:hAnsi="ITC Avant Garde"/>
          <w:sz w:val="22"/>
          <w:szCs w:val="22"/>
        </w:rPr>
        <w:t>Al respecto, e</w:t>
      </w:r>
      <w:r w:rsidR="00B34B96">
        <w:rPr>
          <w:rFonts w:ascii="ITC Avant Garde" w:hAnsi="ITC Avant Garde"/>
          <w:sz w:val="22"/>
          <w:szCs w:val="22"/>
        </w:rPr>
        <w:t>l consejero pre</w:t>
      </w:r>
      <w:r w:rsidR="00FD3EBB">
        <w:rPr>
          <w:rFonts w:ascii="ITC Avant Garde" w:hAnsi="ITC Avant Garde"/>
          <w:sz w:val="22"/>
          <w:szCs w:val="22"/>
        </w:rPr>
        <w:t xml:space="preserve">sidente </w:t>
      </w:r>
      <w:r w:rsidR="00CB0BAC" w:rsidRPr="00CB0BAC">
        <w:rPr>
          <w:rFonts w:ascii="ITC Avant Garde" w:hAnsi="ITC Avant Garde"/>
          <w:sz w:val="22"/>
          <w:szCs w:val="22"/>
        </w:rPr>
        <w:t>Luis Miguel Martínez Cervantes</w:t>
      </w:r>
      <w:r w:rsidR="00CB0BAC">
        <w:rPr>
          <w:rFonts w:ascii="ITC Avant Garde" w:hAnsi="ITC Avant Garde"/>
          <w:sz w:val="22"/>
          <w:szCs w:val="22"/>
        </w:rPr>
        <w:t xml:space="preserve"> mencionó que el IFT ha hecho un gran esfuerzo en generar recursos sobre </w:t>
      </w:r>
      <w:r w:rsidR="006E680B" w:rsidRPr="00A51128">
        <w:rPr>
          <w:rFonts w:ascii="ITC Avant Garde" w:hAnsi="ITC Avant Garde"/>
          <w:bCs/>
          <w:sz w:val="22"/>
          <w:szCs w:val="22"/>
        </w:rPr>
        <w:t xml:space="preserve">Inteligencia </w:t>
      </w:r>
      <w:r w:rsidR="006E680B">
        <w:rPr>
          <w:rFonts w:ascii="ITC Avant Garde" w:hAnsi="ITC Avant Garde"/>
          <w:bCs/>
          <w:sz w:val="22"/>
          <w:szCs w:val="22"/>
        </w:rPr>
        <w:t>A</w:t>
      </w:r>
      <w:r w:rsidR="006E680B" w:rsidRPr="00A51128">
        <w:rPr>
          <w:rFonts w:ascii="ITC Avant Garde" w:hAnsi="ITC Avant Garde"/>
          <w:bCs/>
          <w:sz w:val="22"/>
          <w:szCs w:val="22"/>
        </w:rPr>
        <w:t>rtificial</w:t>
      </w:r>
      <w:r w:rsidR="00CB0BAC">
        <w:rPr>
          <w:rFonts w:ascii="ITC Avant Garde" w:hAnsi="ITC Avant Garde"/>
          <w:sz w:val="22"/>
          <w:szCs w:val="22"/>
        </w:rPr>
        <w:t>, añadió que considera</w:t>
      </w:r>
      <w:r>
        <w:rPr>
          <w:rFonts w:ascii="ITC Avant Garde" w:hAnsi="ITC Avant Garde"/>
          <w:sz w:val="22"/>
          <w:szCs w:val="22"/>
        </w:rPr>
        <w:t xml:space="preserve"> que</w:t>
      </w:r>
      <w:r w:rsidR="00CB0BAC">
        <w:rPr>
          <w:rFonts w:ascii="ITC Avant Garde" w:hAnsi="ITC Avant Garde"/>
          <w:sz w:val="22"/>
          <w:szCs w:val="22"/>
        </w:rPr>
        <w:t xml:space="preserve"> hay mucho trabajo que </w:t>
      </w:r>
      <w:r w:rsidR="00B61C43">
        <w:rPr>
          <w:rFonts w:ascii="ITC Avant Garde" w:hAnsi="ITC Avant Garde"/>
          <w:sz w:val="22"/>
          <w:szCs w:val="22"/>
        </w:rPr>
        <w:t>hacer y</w:t>
      </w:r>
      <w:r w:rsidR="00CB0BAC">
        <w:rPr>
          <w:rFonts w:ascii="ITC Avant Garde" w:hAnsi="ITC Avant Garde"/>
          <w:sz w:val="22"/>
          <w:szCs w:val="22"/>
        </w:rPr>
        <w:t xml:space="preserve"> esta recomendación sería el primer aporte</w:t>
      </w:r>
      <w:r w:rsidR="00B61C43">
        <w:rPr>
          <w:rFonts w:ascii="ITC Avant Garde" w:hAnsi="ITC Avant Garde"/>
          <w:sz w:val="22"/>
          <w:szCs w:val="22"/>
        </w:rPr>
        <w:t>,</w:t>
      </w:r>
      <w:r w:rsidR="00CB0BAC">
        <w:rPr>
          <w:rFonts w:ascii="ITC Avant Garde" w:hAnsi="ITC Avant Garde"/>
          <w:sz w:val="22"/>
          <w:szCs w:val="22"/>
        </w:rPr>
        <w:t xml:space="preserve"> </w:t>
      </w:r>
      <w:r>
        <w:rPr>
          <w:rFonts w:ascii="ITC Avant Garde" w:hAnsi="ITC Avant Garde"/>
          <w:sz w:val="22"/>
          <w:szCs w:val="22"/>
        </w:rPr>
        <w:t xml:space="preserve">toda vez </w:t>
      </w:r>
      <w:r w:rsidR="00CB0BAC">
        <w:rPr>
          <w:rFonts w:ascii="ITC Avant Garde" w:hAnsi="ITC Avant Garde"/>
          <w:sz w:val="22"/>
          <w:szCs w:val="22"/>
        </w:rPr>
        <w:t xml:space="preserve">que la </w:t>
      </w:r>
      <w:r w:rsidR="006E680B">
        <w:rPr>
          <w:rFonts w:ascii="ITC Avant Garde" w:hAnsi="ITC Avant Garde"/>
          <w:sz w:val="22"/>
          <w:szCs w:val="22"/>
        </w:rPr>
        <w:t>I</w:t>
      </w:r>
      <w:r w:rsidR="00CB0BAC">
        <w:rPr>
          <w:rFonts w:ascii="ITC Avant Garde" w:hAnsi="ITC Avant Garde"/>
          <w:sz w:val="22"/>
          <w:szCs w:val="22"/>
        </w:rPr>
        <w:t xml:space="preserve">nteligencia </w:t>
      </w:r>
      <w:r w:rsidR="006E680B">
        <w:rPr>
          <w:rFonts w:ascii="ITC Avant Garde" w:hAnsi="ITC Avant Garde"/>
          <w:sz w:val="22"/>
          <w:szCs w:val="22"/>
        </w:rPr>
        <w:t>A</w:t>
      </w:r>
      <w:r w:rsidR="00CB0BAC">
        <w:rPr>
          <w:rFonts w:ascii="ITC Avant Garde" w:hAnsi="ITC Avant Garde"/>
          <w:sz w:val="22"/>
          <w:szCs w:val="22"/>
        </w:rPr>
        <w:t>rtificial impacta otras áreas</w:t>
      </w:r>
      <w:r>
        <w:rPr>
          <w:rFonts w:ascii="ITC Avant Garde" w:hAnsi="ITC Avant Garde"/>
          <w:sz w:val="22"/>
          <w:szCs w:val="22"/>
        </w:rPr>
        <w:t>. Adicionalmente, e</w:t>
      </w:r>
      <w:r w:rsidR="00CB0BAC">
        <w:rPr>
          <w:rFonts w:ascii="ITC Avant Garde" w:hAnsi="ITC Avant Garde"/>
          <w:sz w:val="22"/>
          <w:szCs w:val="22"/>
        </w:rPr>
        <w:t xml:space="preserve">l consejero presidente </w:t>
      </w:r>
      <w:r w:rsidR="00B61C43" w:rsidRPr="00B61C43">
        <w:rPr>
          <w:rFonts w:ascii="ITC Avant Garde" w:hAnsi="ITC Avant Garde"/>
          <w:sz w:val="22"/>
          <w:szCs w:val="22"/>
        </w:rPr>
        <w:t xml:space="preserve">Luis Miguel Martínez Cervantes </w:t>
      </w:r>
      <w:r w:rsidR="00B61C43">
        <w:rPr>
          <w:rFonts w:ascii="ITC Avant Garde" w:hAnsi="ITC Avant Garde"/>
          <w:sz w:val="22"/>
          <w:szCs w:val="22"/>
        </w:rPr>
        <w:t xml:space="preserve">expresó su felicitación a la consejera </w:t>
      </w:r>
      <w:r w:rsidR="00CB0BAC" w:rsidRPr="0010507E">
        <w:rPr>
          <w:rFonts w:ascii="ITC Avant Garde" w:hAnsi="ITC Avant Garde"/>
          <w:sz w:val="22"/>
          <w:szCs w:val="22"/>
        </w:rPr>
        <w:t>Sofía Trejo Abad</w:t>
      </w:r>
      <w:r w:rsidR="00B61C43">
        <w:rPr>
          <w:rFonts w:ascii="ITC Avant Garde" w:hAnsi="ITC Avant Garde"/>
          <w:sz w:val="22"/>
          <w:szCs w:val="22"/>
        </w:rPr>
        <w:t xml:space="preserve"> por el esfuerzo y tiempo </w:t>
      </w:r>
      <w:r w:rsidR="00462232">
        <w:rPr>
          <w:rFonts w:ascii="ITC Avant Garde" w:hAnsi="ITC Avant Garde"/>
          <w:sz w:val="22"/>
          <w:szCs w:val="22"/>
        </w:rPr>
        <w:t xml:space="preserve">destinados a </w:t>
      </w:r>
      <w:r w:rsidR="00B61C43">
        <w:rPr>
          <w:rFonts w:ascii="ITC Avant Garde" w:hAnsi="ITC Avant Garde"/>
          <w:sz w:val="22"/>
          <w:szCs w:val="22"/>
        </w:rPr>
        <w:t>la elaboración de la recomendación.</w:t>
      </w:r>
    </w:p>
    <w:p w14:paraId="3E3CF591" w14:textId="77777777" w:rsidR="00B61C43" w:rsidRDefault="00B61C43" w:rsidP="00D4023E">
      <w:pPr>
        <w:spacing w:after="240" w:line="276" w:lineRule="auto"/>
        <w:jc w:val="both"/>
        <w:rPr>
          <w:rFonts w:ascii="ITC Avant Garde" w:hAnsi="ITC Avant Garde"/>
          <w:sz w:val="22"/>
          <w:szCs w:val="22"/>
        </w:rPr>
      </w:pPr>
      <w:r>
        <w:rPr>
          <w:rFonts w:ascii="ITC Avant Garde" w:hAnsi="ITC Avant Garde"/>
          <w:sz w:val="22"/>
          <w:szCs w:val="22"/>
        </w:rPr>
        <w:t xml:space="preserve">La consejera </w:t>
      </w:r>
      <w:r w:rsidRPr="00B61C43">
        <w:rPr>
          <w:rFonts w:ascii="ITC Avant Garde" w:hAnsi="ITC Avant Garde"/>
          <w:sz w:val="22"/>
          <w:szCs w:val="22"/>
        </w:rPr>
        <w:t>Sara Gabriela Castellanos Pascacio</w:t>
      </w:r>
      <w:r>
        <w:rPr>
          <w:rFonts w:ascii="ITC Avant Garde" w:hAnsi="ITC Avant Garde"/>
          <w:sz w:val="22"/>
          <w:szCs w:val="22"/>
        </w:rPr>
        <w:t xml:space="preserve"> solicitó </w:t>
      </w:r>
      <w:r w:rsidR="00462232">
        <w:rPr>
          <w:rFonts w:ascii="ITC Avant Garde" w:hAnsi="ITC Avant Garde"/>
          <w:sz w:val="22"/>
          <w:szCs w:val="22"/>
        </w:rPr>
        <w:t xml:space="preserve">que se </w:t>
      </w:r>
      <w:r>
        <w:rPr>
          <w:rFonts w:ascii="ITC Avant Garde" w:hAnsi="ITC Avant Garde"/>
          <w:sz w:val="22"/>
          <w:szCs w:val="22"/>
        </w:rPr>
        <w:t>explicar</w:t>
      </w:r>
      <w:r w:rsidR="00462232">
        <w:rPr>
          <w:rFonts w:ascii="ITC Avant Garde" w:hAnsi="ITC Avant Garde"/>
          <w:sz w:val="22"/>
          <w:szCs w:val="22"/>
        </w:rPr>
        <w:t>a</w:t>
      </w:r>
      <w:r>
        <w:rPr>
          <w:rFonts w:ascii="ITC Avant Garde" w:hAnsi="ITC Avant Garde"/>
          <w:sz w:val="22"/>
          <w:szCs w:val="22"/>
        </w:rPr>
        <w:t xml:space="preserve"> en qué consistían las recomendaciones, puesto que no pudo leer la última versión, mencionó que ella había solicitado revisar dos de las recomendaciones puesto que</w:t>
      </w:r>
      <w:r w:rsidR="00462232">
        <w:rPr>
          <w:rFonts w:ascii="ITC Avant Garde" w:hAnsi="ITC Avant Garde"/>
          <w:sz w:val="22"/>
          <w:szCs w:val="22"/>
        </w:rPr>
        <w:t xml:space="preserve"> las</w:t>
      </w:r>
      <w:r>
        <w:rPr>
          <w:rFonts w:ascii="ITC Avant Garde" w:hAnsi="ITC Avant Garde"/>
          <w:sz w:val="22"/>
          <w:szCs w:val="22"/>
        </w:rPr>
        <w:t xml:space="preserve"> consideraba similares. A este comentario la consejera </w:t>
      </w:r>
      <w:r w:rsidRPr="00B61C43">
        <w:rPr>
          <w:rFonts w:ascii="ITC Avant Garde" w:hAnsi="ITC Avant Garde"/>
          <w:sz w:val="22"/>
          <w:szCs w:val="22"/>
        </w:rPr>
        <w:t>Sofía Trejo Abad</w:t>
      </w:r>
      <w:r>
        <w:rPr>
          <w:rFonts w:ascii="ITC Avant Garde" w:hAnsi="ITC Avant Garde"/>
          <w:sz w:val="22"/>
          <w:szCs w:val="22"/>
        </w:rPr>
        <w:t xml:space="preserve"> comentó que </w:t>
      </w:r>
      <w:r w:rsidR="00462232">
        <w:rPr>
          <w:rFonts w:ascii="ITC Avant Garde" w:hAnsi="ITC Avant Garde"/>
          <w:sz w:val="22"/>
          <w:szCs w:val="22"/>
        </w:rPr>
        <w:t>atendió los comentarios</w:t>
      </w:r>
      <w:r>
        <w:rPr>
          <w:rFonts w:ascii="ITC Avant Garde" w:hAnsi="ITC Avant Garde"/>
          <w:sz w:val="22"/>
          <w:szCs w:val="22"/>
        </w:rPr>
        <w:t xml:space="preserve"> de la consejera </w:t>
      </w:r>
      <w:r w:rsidRPr="00B61C43">
        <w:rPr>
          <w:rFonts w:ascii="ITC Avant Garde" w:hAnsi="ITC Avant Garde"/>
          <w:sz w:val="22"/>
          <w:szCs w:val="22"/>
        </w:rPr>
        <w:t>Sara Gabriela Castellanos Pascacio</w:t>
      </w:r>
      <w:r>
        <w:rPr>
          <w:rFonts w:ascii="ITC Avant Garde" w:hAnsi="ITC Avant Garde"/>
          <w:sz w:val="22"/>
          <w:szCs w:val="22"/>
        </w:rPr>
        <w:t xml:space="preserve"> y fusionó las dos recomendaciones en una</w:t>
      </w:r>
      <w:r w:rsidR="00462232">
        <w:rPr>
          <w:rFonts w:ascii="ITC Avant Garde" w:hAnsi="ITC Avant Garde"/>
          <w:sz w:val="22"/>
          <w:szCs w:val="22"/>
        </w:rPr>
        <w:t xml:space="preserve"> sola</w:t>
      </w:r>
      <w:r>
        <w:rPr>
          <w:rFonts w:ascii="ITC Avant Garde" w:hAnsi="ITC Avant Garde"/>
          <w:sz w:val="22"/>
          <w:szCs w:val="22"/>
        </w:rPr>
        <w:t>.</w:t>
      </w:r>
    </w:p>
    <w:p w14:paraId="43A582C8" w14:textId="77777777" w:rsidR="006A3157" w:rsidRDefault="00B61C43" w:rsidP="00D4023E">
      <w:pPr>
        <w:spacing w:after="240" w:line="276" w:lineRule="auto"/>
        <w:jc w:val="both"/>
        <w:rPr>
          <w:rFonts w:ascii="ITC Avant Garde" w:hAnsi="ITC Avant Garde"/>
          <w:sz w:val="22"/>
          <w:szCs w:val="22"/>
        </w:rPr>
      </w:pPr>
      <w:r>
        <w:rPr>
          <w:rFonts w:ascii="ITC Avant Garde" w:hAnsi="ITC Avant Garde"/>
          <w:sz w:val="22"/>
          <w:szCs w:val="22"/>
        </w:rPr>
        <w:t xml:space="preserve">En el uso de la palabra la consejera </w:t>
      </w:r>
      <w:r w:rsidR="006A3157" w:rsidRPr="006A3157">
        <w:rPr>
          <w:rFonts w:ascii="ITC Avant Garde" w:hAnsi="ITC Avant Garde"/>
          <w:sz w:val="22"/>
          <w:szCs w:val="22"/>
        </w:rPr>
        <w:t>Salma Leticia Jalife Villalón</w:t>
      </w:r>
      <w:r w:rsidR="006A3157">
        <w:rPr>
          <w:rFonts w:ascii="ITC Avant Garde" w:hAnsi="ITC Avant Garde"/>
          <w:sz w:val="22"/>
          <w:szCs w:val="22"/>
        </w:rPr>
        <w:t xml:space="preserve"> mencionó que dentro de la recomendación no es claro la competencia del IFT en el tema, señaló que </w:t>
      </w:r>
      <w:r w:rsidR="001D1B93">
        <w:rPr>
          <w:rFonts w:ascii="ITC Avant Garde" w:hAnsi="ITC Avant Garde"/>
          <w:sz w:val="22"/>
          <w:szCs w:val="22"/>
        </w:rPr>
        <w:t>aun</w:t>
      </w:r>
      <w:r w:rsidR="006A3157">
        <w:rPr>
          <w:rFonts w:ascii="ITC Avant Garde" w:hAnsi="ITC Avant Garde"/>
          <w:sz w:val="22"/>
          <w:szCs w:val="22"/>
        </w:rPr>
        <w:t xml:space="preserve"> cuando ya tocan la pertinencia del IFT, sería conveniente analizar el área que lleva este tema dentro del IFT. Al respecto, la consejera </w:t>
      </w:r>
      <w:r w:rsidR="006A3157" w:rsidRPr="006A3157">
        <w:rPr>
          <w:rFonts w:ascii="ITC Avant Garde" w:hAnsi="ITC Avant Garde"/>
          <w:sz w:val="22"/>
          <w:szCs w:val="22"/>
        </w:rPr>
        <w:t>Eurídice Palma Salas</w:t>
      </w:r>
      <w:r w:rsidR="006A3157">
        <w:rPr>
          <w:rFonts w:ascii="ITC Avant Garde" w:hAnsi="ITC Avant Garde"/>
          <w:sz w:val="22"/>
          <w:szCs w:val="22"/>
        </w:rPr>
        <w:t xml:space="preserve"> </w:t>
      </w:r>
      <w:r w:rsidR="00C36A49">
        <w:rPr>
          <w:rFonts w:ascii="ITC Avant Garde" w:hAnsi="ITC Avant Garde"/>
          <w:sz w:val="22"/>
          <w:szCs w:val="22"/>
        </w:rPr>
        <w:t xml:space="preserve">comentó </w:t>
      </w:r>
      <w:r w:rsidR="006A3157">
        <w:rPr>
          <w:rFonts w:ascii="ITC Avant Garde" w:hAnsi="ITC Avant Garde"/>
          <w:sz w:val="22"/>
          <w:szCs w:val="22"/>
        </w:rPr>
        <w:t xml:space="preserve">que la </w:t>
      </w:r>
      <w:r w:rsidR="006E680B">
        <w:rPr>
          <w:rFonts w:ascii="ITC Avant Garde" w:hAnsi="ITC Avant Garde"/>
          <w:sz w:val="22"/>
          <w:szCs w:val="22"/>
        </w:rPr>
        <w:t>I</w:t>
      </w:r>
      <w:r w:rsidR="006A3157">
        <w:rPr>
          <w:rFonts w:ascii="ITC Avant Garde" w:hAnsi="ITC Avant Garde"/>
          <w:sz w:val="22"/>
          <w:szCs w:val="22"/>
        </w:rPr>
        <w:t xml:space="preserve">nteligencia </w:t>
      </w:r>
      <w:r w:rsidR="006E680B">
        <w:rPr>
          <w:rFonts w:ascii="ITC Avant Garde" w:hAnsi="ITC Avant Garde"/>
          <w:sz w:val="22"/>
          <w:szCs w:val="22"/>
        </w:rPr>
        <w:t>A</w:t>
      </w:r>
      <w:r w:rsidR="006A3157">
        <w:rPr>
          <w:rFonts w:ascii="ITC Avant Garde" w:hAnsi="ITC Avant Garde"/>
          <w:sz w:val="22"/>
          <w:szCs w:val="22"/>
        </w:rPr>
        <w:t>rtificial es un tema complejo en el que intervienen diversas instituciones</w:t>
      </w:r>
      <w:r w:rsidR="00462232">
        <w:rPr>
          <w:rFonts w:ascii="ITC Avant Garde" w:hAnsi="ITC Avant Garde"/>
          <w:sz w:val="22"/>
          <w:szCs w:val="22"/>
        </w:rPr>
        <w:t>.</w:t>
      </w:r>
      <w:r w:rsidR="006A3157">
        <w:rPr>
          <w:rFonts w:ascii="ITC Avant Garde" w:hAnsi="ITC Avant Garde"/>
          <w:sz w:val="22"/>
          <w:szCs w:val="22"/>
        </w:rPr>
        <w:t xml:space="preserve"> </w:t>
      </w:r>
      <w:r w:rsidR="00462232">
        <w:rPr>
          <w:rFonts w:ascii="ITC Avant Garde" w:hAnsi="ITC Avant Garde"/>
          <w:sz w:val="22"/>
          <w:szCs w:val="22"/>
        </w:rPr>
        <w:t>S</w:t>
      </w:r>
      <w:r w:rsidR="006A3157">
        <w:rPr>
          <w:rFonts w:ascii="ITC Avant Garde" w:hAnsi="ITC Avant Garde"/>
          <w:sz w:val="22"/>
          <w:szCs w:val="22"/>
        </w:rPr>
        <w:t>in embargo, apuntó</w:t>
      </w:r>
      <w:r w:rsidR="00462232">
        <w:rPr>
          <w:rFonts w:ascii="ITC Avant Garde" w:hAnsi="ITC Avant Garde"/>
          <w:sz w:val="22"/>
          <w:szCs w:val="22"/>
        </w:rPr>
        <w:t xml:space="preserve"> la consejera Eurídice Palma Salas que</w:t>
      </w:r>
      <w:r w:rsidR="006A3157">
        <w:rPr>
          <w:rFonts w:ascii="ITC Avant Garde" w:hAnsi="ITC Avant Garde"/>
          <w:sz w:val="22"/>
          <w:szCs w:val="22"/>
        </w:rPr>
        <w:t xml:space="preserve"> revisaría el estatuto orgánico para identificar las atribuciones </w:t>
      </w:r>
      <w:r w:rsidR="00462232">
        <w:rPr>
          <w:rFonts w:ascii="ITC Avant Garde" w:hAnsi="ITC Avant Garde"/>
          <w:sz w:val="22"/>
          <w:szCs w:val="22"/>
        </w:rPr>
        <w:t xml:space="preserve">de </w:t>
      </w:r>
      <w:r w:rsidR="006A3157">
        <w:rPr>
          <w:rFonts w:ascii="ITC Avant Garde" w:hAnsi="ITC Avant Garde"/>
          <w:sz w:val="22"/>
          <w:szCs w:val="22"/>
        </w:rPr>
        <w:t xml:space="preserve">la Coordinación General de Política del Usuario. </w:t>
      </w:r>
    </w:p>
    <w:p w14:paraId="3F971AF5" w14:textId="77777777" w:rsidR="00AB099A" w:rsidRDefault="006A3157" w:rsidP="00D4023E">
      <w:pPr>
        <w:spacing w:after="240" w:line="276" w:lineRule="auto"/>
        <w:jc w:val="both"/>
        <w:rPr>
          <w:rFonts w:ascii="ITC Avant Garde" w:hAnsi="ITC Avant Garde"/>
          <w:sz w:val="22"/>
          <w:szCs w:val="22"/>
        </w:rPr>
      </w:pPr>
      <w:r>
        <w:rPr>
          <w:rFonts w:ascii="ITC Avant Garde" w:hAnsi="ITC Avant Garde"/>
          <w:sz w:val="22"/>
          <w:szCs w:val="22"/>
        </w:rPr>
        <w:t>La consejera</w:t>
      </w:r>
      <w:r w:rsidR="005565D8">
        <w:rPr>
          <w:rFonts w:ascii="ITC Avant Garde" w:hAnsi="ITC Avant Garde"/>
          <w:sz w:val="22"/>
          <w:szCs w:val="22"/>
        </w:rPr>
        <w:t xml:space="preserve"> </w:t>
      </w:r>
      <w:r w:rsidR="005565D8" w:rsidRPr="005565D8">
        <w:rPr>
          <w:rFonts w:ascii="ITC Avant Garde" w:hAnsi="ITC Avant Garde"/>
          <w:sz w:val="22"/>
          <w:szCs w:val="22"/>
        </w:rPr>
        <w:t>Sofía Trejo Abad</w:t>
      </w:r>
      <w:r w:rsidR="005565D8">
        <w:rPr>
          <w:rFonts w:ascii="ITC Avant Garde" w:hAnsi="ITC Avant Garde"/>
          <w:sz w:val="22"/>
          <w:szCs w:val="22"/>
        </w:rPr>
        <w:t xml:space="preserve"> señaló que el Art. 15 de la Ley Federal de Telecomunicaciones y Radiodifusión</w:t>
      </w:r>
      <w:r w:rsidR="00AB099A">
        <w:rPr>
          <w:rFonts w:ascii="ITC Avant Garde" w:hAnsi="ITC Avant Garde"/>
          <w:sz w:val="22"/>
          <w:szCs w:val="22"/>
        </w:rPr>
        <w:t xml:space="preserve"> (LFTR)</w:t>
      </w:r>
      <w:r w:rsidR="005565D8">
        <w:rPr>
          <w:rFonts w:ascii="ITC Avant Garde" w:hAnsi="ITC Avant Garde"/>
          <w:sz w:val="22"/>
          <w:szCs w:val="22"/>
        </w:rPr>
        <w:t xml:space="preserve"> señala que corresponde al </w:t>
      </w:r>
      <w:r w:rsidR="00AB099A">
        <w:rPr>
          <w:rFonts w:ascii="ITC Avant Garde" w:hAnsi="ITC Avant Garde"/>
          <w:sz w:val="22"/>
          <w:szCs w:val="22"/>
        </w:rPr>
        <w:t>IFT</w:t>
      </w:r>
      <w:r w:rsidR="00AB099A">
        <w:t xml:space="preserve"> “</w:t>
      </w:r>
      <w:r w:rsidR="00AB099A" w:rsidRPr="00AB099A">
        <w:rPr>
          <w:i/>
        </w:rPr>
        <w:t>l</w:t>
      </w:r>
      <w:r w:rsidR="00AB099A" w:rsidRPr="00AB099A">
        <w:rPr>
          <w:rFonts w:ascii="ITC Avant Garde" w:hAnsi="ITC Avant Garde"/>
          <w:i/>
          <w:sz w:val="22"/>
          <w:szCs w:val="22"/>
        </w:rPr>
        <w:t>a investigación y el desarrollo tecnológico en materia de telecomunicaciones y radiodifusión, la capacitación y la formación de recursos humanos en estas materias”</w:t>
      </w:r>
      <w:r w:rsidR="00AB099A">
        <w:rPr>
          <w:rFonts w:ascii="ITC Avant Garde" w:hAnsi="ITC Avant Garde"/>
          <w:i/>
          <w:sz w:val="22"/>
          <w:szCs w:val="22"/>
        </w:rPr>
        <w:t xml:space="preserve"> </w:t>
      </w:r>
      <w:r w:rsidR="00AB099A">
        <w:rPr>
          <w:rFonts w:ascii="ITC Avant Garde" w:hAnsi="ITC Avant Garde"/>
          <w:sz w:val="22"/>
          <w:szCs w:val="22"/>
        </w:rPr>
        <w:t xml:space="preserve">por lo </w:t>
      </w:r>
      <w:r w:rsidR="00462232">
        <w:rPr>
          <w:rFonts w:ascii="ITC Avant Garde" w:hAnsi="ITC Avant Garde"/>
          <w:sz w:val="22"/>
          <w:szCs w:val="22"/>
        </w:rPr>
        <w:t xml:space="preserve">que </w:t>
      </w:r>
      <w:r w:rsidR="00AB099A">
        <w:rPr>
          <w:rFonts w:ascii="ITC Avant Garde" w:hAnsi="ITC Avant Garde"/>
          <w:sz w:val="22"/>
          <w:szCs w:val="22"/>
        </w:rPr>
        <w:t xml:space="preserve">considera que estas líneas podrían ayudar a explicar la facultad del IFT en este tema. La consejera </w:t>
      </w:r>
      <w:r w:rsidR="00AB099A" w:rsidRPr="00AB099A">
        <w:rPr>
          <w:rFonts w:ascii="ITC Avant Garde" w:hAnsi="ITC Avant Garde"/>
          <w:sz w:val="22"/>
          <w:szCs w:val="22"/>
        </w:rPr>
        <w:t xml:space="preserve">Salma Leticia Jalife </w:t>
      </w:r>
      <w:r w:rsidR="00AB099A" w:rsidRPr="00AB099A">
        <w:rPr>
          <w:rFonts w:ascii="ITC Avant Garde" w:hAnsi="ITC Avant Garde"/>
          <w:sz w:val="22"/>
          <w:szCs w:val="22"/>
        </w:rPr>
        <w:lastRenderedPageBreak/>
        <w:t>Villalón</w:t>
      </w:r>
      <w:r w:rsidR="00AB099A">
        <w:rPr>
          <w:rFonts w:ascii="ITC Avant Garde" w:hAnsi="ITC Avant Garde"/>
          <w:sz w:val="22"/>
          <w:szCs w:val="22"/>
        </w:rPr>
        <w:t xml:space="preserve"> señaló que en la LFTR se habla de las telecomunicaciones y la radiodifusión y no de </w:t>
      </w:r>
      <w:r w:rsidR="006E680B">
        <w:rPr>
          <w:rFonts w:ascii="ITC Avant Garde" w:hAnsi="ITC Avant Garde"/>
          <w:sz w:val="22"/>
          <w:szCs w:val="22"/>
        </w:rPr>
        <w:t>I</w:t>
      </w:r>
      <w:r w:rsidR="00AB099A" w:rsidRPr="0080617B">
        <w:rPr>
          <w:rFonts w:ascii="ITC Avant Garde" w:hAnsi="ITC Avant Garde"/>
          <w:sz w:val="22"/>
          <w:szCs w:val="22"/>
        </w:rPr>
        <w:t xml:space="preserve">nteligencia </w:t>
      </w:r>
      <w:r w:rsidR="006E680B">
        <w:rPr>
          <w:rFonts w:ascii="ITC Avant Garde" w:hAnsi="ITC Avant Garde"/>
          <w:sz w:val="22"/>
          <w:szCs w:val="22"/>
        </w:rPr>
        <w:t>A</w:t>
      </w:r>
      <w:r w:rsidR="00AB099A" w:rsidRPr="0080617B">
        <w:rPr>
          <w:rFonts w:ascii="ITC Avant Garde" w:hAnsi="ITC Avant Garde"/>
          <w:sz w:val="22"/>
          <w:szCs w:val="22"/>
        </w:rPr>
        <w:t xml:space="preserve">rtificial que es una rama de las ciencias computacionales, por lo cual recalcó </w:t>
      </w:r>
      <w:r w:rsidR="00462232">
        <w:rPr>
          <w:rFonts w:ascii="ITC Avant Garde" w:hAnsi="ITC Avant Garde"/>
          <w:sz w:val="22"/>
          <w:szCs w:val="22"/>
        </w:rPr>
        <w:t xml:space="preserve">que </w:t>
      </w:r>
      <w:r w:rsidR="00AB099A" w:rsidRPr="0080617B">
        <w:rPr>
          <w:rFonts w:ascii="ITC Avant Garde" w:hAnsi="ITC Avant Garde"/>
          <w:sz w:val="22"/>
          <w:szCs w:val="22"/>
        </w:rPr>
        <w:t>es importante asociarlo a las funciones del IFT.</w:t>
      </w:r>
    </w:p>
    <w:p w14:paraId="22F1FCDA" w14:textId="6C6ED5FA" w:rsidR="00E830D6" w:rsidRPr="00E830D6" w:rsidRDefault="00E830D6" w:rsidP="00E830D6">
      <w:pPr>
        <w:spacing w:after="240" w:line="276" w:lineRule="auto"/>
        <w:jc w:val="both"/>
        <w:rPr>
          <w:rFonts w:ascii="ITC Avant Garde" w:hAnsi="ITC Avant Garde"/>
          <w:sz w:val="22"/>
          <w:szCs w:val="22"/>
        </w:rPr>
      </w:pPr>
      <w:r w:rsidRPr="00E830D6">
        <w:rPr>
          <w:rFonts w:ascii="ITC Avant Garde" w:hAnsi="ITC Avant Garde"/>
          <w:sz w:val="22"/>
          <w:szCs w:val="22"/>
        </w:rPr>
        <w:t xml:space="preserve">En el uso de la palabra el consejero </w:t>
      </w:r>
      <w:r w:rsidR="0004769C" w:rsidRPr="0004769C">
        <w:rPr>
          <w:rFonts w:ascii="ITC Avant Garde" w:hAnsi="ITC Avant Garde"/>
          <w:sz w:val="22"/>
          <w:szCs w:val="22"/>
        </w:rPr>
        <w:t>Erik Huesca Morales</w:t>
      </w:r>
      <w:r w:rsidRPr="00E830D6">
        <w:rPr>
          <w:rFonts w:ascii="ITC Avant Garde" w:hAnsi="ITC Avant Garde"/>
          <w:sz w:val="22"/>
          <w:szCs w:val="22"/>
        </w:rPr>
        <w:t xml:space="preserve"> señal</w:t>
      </w:r>
      <w:r w:rsidR="00B35A97">
        <w:rPr>
          <w:rFonts w:ascii="ITC Avant Garde" w:hAnsi="ITC Avant Garde"/>
          <w:sz w:val="22"/>
          <w:szCs w:val="22"/>
        </w:rPr>
        <w:t>ó</w:t>
      </w:r>
      <w:r w:rsidR="0004769C">
        <w:rPr>
          <w:rFonts w:ascii="ITC Avant Garde" w:hAnsi="ITC Avant Garde"/>
          <w:sz w:val="22"/>
          <w:szCs w:val="22"/>
        </w:rPr>
        <w:t xml:space="preserve"> q</w:t>
      </w:r>
      <w:r w:rsidRPr="00E830D6">
        <w:rPr>
          <w:rFonts w:ascii="ITC Avant Garde" w:hAnsi="ITC Avant Garde"/>
          <w:sz w:val="22"/>
          <w:szCs w:val="22"/>
        </w:rPr>
        <w:t xml:space="preserve">ue sería importante mencionar el </w:t>
      </w:r>
      <w:r w:rsidR="0004769C">
        <w:rPr>
          <w:rFonts w:ascii="ITC Avant Garde" w:hAnsi="ITC Avant Garde"/>
          <w:sz w:val="22"/>
          <w:szCs w:val="22"/>
        </w:rPr>
        <w:t>I</w:t>
      </w:r>
      <w:r w:rsidRPr="00E830D6">
        <w:rPr>
          <w:rFonts w:ascii="ITC Avant Garde" w:hAnsi="ITC Avant Garde"/>
          <w:sz w:val="22"/>
          <w:szCs w:val="22"/>
        </w:rPr>
        <w:t xml:space="preserve">nternet de las </w:t>
      </w:r>
      <w:r w:rsidR="006E680B">
        <w:rPr>
          <w:rFonts w:ascii="ITC Avant Garde" w:hAnsi="ITC Avant Garde"/>
          <w:sz w:val="22"/>
          <w:szCs w:val="22"/>
        </w:rPr>
        <w:t>c</w:t>
      </w:r>
      <w:r w:rsidRPr="00E830D6">
        <w:rPr>
          <w:rFonts w:ascii="ITC Avant Garde" w:hAnsi="ITC Avant Garde"/>
          <w:sz w:val="22"/>
          <w:szCs w:val="22"/>
        </w:rPr>
        <w:t>osas</w:t>
      </w:r>
      <w:r w:rsidR="0004769C">
        <w:rPr>
          <w:rFonts w:ascii="ITC Avant Garde" w:hAnsi="ITC Avant Garde"/>
          <w:sz w:val="22"/>
          <w:szCs w:val="22"/>
        </w:rPr>
        <w:t xml:space="preserve">, </w:t>
      </w:r>
      <w:r w:rsidRPr="00E830D6">
        <w:rPr>
          <w:rFonts w:ascii="ITC Avant Garde" w:hAnsi="ITC Avant Garde"/>
          <w:sz w:val="22"/>
          <w:szCs w:val="22"/>
        </w:rPr>
        <w:t xml:space="preserve">ya que </w:t>
      </w:r>
      <w:r w:rsidR="0004769C">
        <w:rPr>
          <w:rFonts w:ascii="ITC Avant Garde" w:hAnsi="ITC Avant Garde"/>
          <w:sz w:val="22"/>
          <w:szCs w:val="22"/>
        </w:rPr>
        <w:t xml:space="preserve">este tema </w:t>
      </w:r>
      <w:r w:rsidRPr="00E830D6">
        <w:rPr>
          <w:rFonts w:ascii="ITC Avant Garde" w:hAnsi="ITC Avant Garde"/>
          <w:sz w:val="22"/>
          <w:szCs w:val="22"/>
        </w:rPr>
        <w:t>está rebasando a los usuarios</w:t>
      </w:r>
      <w:r w:rsidR="0004769C">
        <w:rPr>
          <w:rFonts w:ascii="ITC Avant Garde" w:hAnsi="ITC Avant Garde"/>
          <w:sz w:val="22"/>
          <w:szCs w:val="22"/>
        </w:rPr>
        <w:t xml:space="preserve"> p</w:t>
      </w:r>
      <w:r w:rsidRPr="00E830D6">
        <w:rPr>
          <w:rFonts w:ascii="ITC Avant Garde" w:hAnsi="ITC Avant Garde"/>
          <w:sz w:val="22"/>
          <w:szCs w:val="22"/>
        </w:rPr>
        <w:t xml:space="preserve">uesto que </w:t>
      </w:r>
      <w:r w:rsidR="0004769C">
        <w:rPr>
          <w:rFonts w:ascii="ITC Avant Garde" w:hAnsi="ITC Avant Garde"/>
          <w:sz w:val="22"/>
          <w:szCs w:val="22"/>
        </w:rPr>
        <w:t>las redes actúan de manera</w:t>
      </w:r>
      <w:r w:rsidRPr="00E830D6">
        <w:rPr>
          <w:rFonts w:ascii="ITC Avant Garde" w:hAnsi="ITC Avant Garde"/>
          <w:sz w:val="22"/>
          <w:szCs w:val="22"/>
        </w:rPr>
        <w:t xml:space="preserve"> automática</w:t>
      </w:r>
      <w:r w:rsidR="0043470D">
        <w:rPr>
          <w:rFonts w:ascii="ITC Avant Garde" w:hAnsi="ITC Avant Garde"/>
          <w:sz w:val="22"/>
          <w:szCs w:val="22"/>
        </w:rPr>
        <w:t xml:space="preserve"> apuntó que</w:t>
      </w:r>
      <w:r w:rsidRPr="00E830D6">
        <w:rPr>
          <w:rFonts w:ascii="ITC Avant Garde" w:hAnsi="ITC Avant Garde"/>
          <w:sz w:val="22"/>
          <w:szCs w:val="22"/>
        </w:rPr>
        <w:t xml:space="preserve"> </w:t>
      </w:r>
      <w:r w:rsidR="0004769C">
        <w:rPr>
          <w:rFonts w:ascii="ITC Avant Garde" w:hAnsi="ITC Avant Garde"/>
          <w:sz w:val="22"/>
          <w:szCs w:val="22"/>
        </w:rPr>
        <w:t>el</w:t>
      </w:r>
      <w:r w:rsidRPr="00E830D6">
        <w:rPr>
          <w:rFonts w:ascii="ITC Avant Garde" w:hAnsi="ITC Avant Garde"/>
          <w:sz w:val="22"/>
          <w:szCs w:val="22"/>
        </w:rPr>
        <w:t xml:space="preserve"> IFT </w:t>
      </w:r>
      <w:r w:rsidR="0043470D">
        <w:rPr>
          <w:rFonts w:ascii="ITC Avant Garde" w:hAnsi="ITC Avant Garde"/>
          <w:sz w:val="22"/>
          <w:szCs w:val="22"/>
        </w:rPr>
        <w:t>ti</w:t>
      </w:r>
      <w:r w:rsidRPr="00E830D6">
        <w:rPr>
          <w:rFonts w:ascii="ITC Avant Garde" w:hAnsi="ITC Avant Garde"/>
          <w:sz w:val="22"/>
          <w:szCs w:val="22"/>
        </w:rPr>
        <w:t>ene un papel relevante en la evolución de las redes</w:t>
      </w:r>
      <w:r w:rsidR="0043470D">
        <w:rPr>
          <w:rFonts w:ascii="ITC Avant Garde" w:hAnsi="ITC Avant Garde"/>
          <w:sz w:val="22"/>
          <w:szCs w:val="22"/>
        </w:rPr>
        <w:t xml:space="preserve">. </w:t>
      </w:r>
      <w:r w:rsidRPr="00E830D6">
        <w:rPr>
          <w:rFonts w:ascii="ITC Avant Garde" w:hAnsi="ITC Avant Garde"/>
          <w:sz w:val="22"/>
          <w:szCs w:val="22"/>
        </w:rPr>
        <w:t>Al respecto</w:t>
      </w:r>
      <w:r w:rsidR="0043470D">
        <w:rPr>
          <w:rFonts w:ascii="ITC Avant Garde" w:hAnsi="ITC Avant Garde"/>
          <w:sz w:val="22"/>
          <w:szCs w:val="22"/>
        </w:rPr>
        <w:t>, el</w:t>
      </w:r>
      <w:r w:rsidRPr="00E830D6">
        <w:rPr>
          <w:rFonts w:ascii="ITC Avant Garde" w:hAnsi="ITC Avant Garde"/>
          <w:sz w:val="22"/>
          <w:szCs w:val="22"/>
        </w:rPr>
        <w:t xml:space="preserve"> consejero </w:t>
      </w:r>
      <w:r w:rsidR="0043470D" w:rsidRPr="0043470D">
        <w:rPr>
          <w:rFonts w:ascii="ITC Avant Garde" w:hAnsi="ITC Avant Garde"/>
          <w:sz w:val="22"/>
          <w:szCs w:val="22"/>
        </w:rPr>
        <w:t xml:space="preserve">Ernesto M. Flores Roux </w:t>
      </w:r>
      <w:r w:rsidR="0043470D">
        <w:rPr>
          <w:rFonts w:ascii="ITC Avant Garde" w:hAnsi="ITC Avant Garde"/>
          <w:sz w:val="22"/>
          <w:szCs w:val="22"/>
        </w:rPr>
        <w:t>mencionó</w:t>
      </w:r>
      <w:r w:rsidRPr="00E830D6">
        <w:rPr>
          <w:rFonts w:ascii="ITC Avant Garde" w:hAnsi="ITC Avant Garde"/>
          <w:sz w:val="22"/>
          <w:szCs w:val="22"/>
        </w:rPr>
        <w:t xml:space="preserve"> q</w:t>
      </w:r>
      <w:r w:rsidR="0043470D">
        <w:rPr>
          <w:rFonts w:ascii="ITC Avant Garde" w:hAnsi="ITC Avant Garde"/>
          <w:sz w:val="22"/>
          <w:szCs w:val="22"/>
        </w:rPr>
        <w:t>ue l</w:t>
      </w:r>
      <w:r w:rsidRPr="00E830D6">
        <w:rPr>
          <w:rFonts w:ascii="ITC Avant Garde" w:hAnsi="ITC Avant Garde"/>
          <w:sz w:val="22"/>
          <w:szCs w:val="22"/>
        </w:rPr>
        <w:t xml:space="preserve">a facultad del </w:t>
      </w:r>
      <w:r w:rsidR="0043470D">
        <w:rPr>
          <w:rFonts w:ascii="ITC Avant Garde" w:hAnsi="ITC Avant Garde"/>
          <w:sz w:val="22"/>
          <w:szCs w:val="22"/>
        </w:rPr>
        <w:t>IFT</w:t>
      </w:r>
      <w:r w:rsidRPr="00E830D6">
        <w:rPr>
          <w:rFonts w:ascii="ITC Avant Garde" w:hAnsi="ITC Avant Garde"/>
          <w:sz w:val="22"/>
          <w:szCs w:val="22"/>
        </w:rPr>
        <w:t xml:space="preserve"> se puede justificar al </w:t>
      </w:r>
      <w:r w:rsidR="0043470D">
        <w:rPr>
          <w:rFonts w:ascii="ITC Avant Garde" w:hAnsi="ITC Avant Garde"/>
          <w:sz w:val="22"/>
          <w:szCs w:val="22"/>
        </w:rPr>
        <w:t>señala</w:t>
      </w:r>
      <w:r w:rsidRPr="00E830D6">
        <w:rPr>
          <w:rFonts w:ascii="ITC Avant Garde" w:hAnsi="ITC Avant Garde"/>
          <w:sz w:val="22"/>
          <w:szCs w:val="22"/>
        </w:rPr>
        <w:t xml:space="preserve">r que la </w:t>
      </w:r>
      <w:r w:rsidR="006E680B">
        <w:rPr>
          <w:rFonts w:ascii="ITC Avant Garde" w:hAnsi="ITC Avant Garde"/>
          <w:sz w:val="22"/>
          <w:szCs w:val="22"/>
        </w:rPr>
        <w:t>I</w:t>
      </w:r>
      <w:r w:rsidRPr="00E830D6">
        <w:rPr>
          <w:rFonts w:ascii="ITC Avant Garde" w:hAnsi="ITC Avant Garde"/>
          <w:sz w:val="22"/>
          <w:szCs w:val="22"/>
        </w:rPr>
        <w:t xml:space="preserve">nteligencia </w:t>
      </w:r>
      <w:r w:rsidR="006E680B">
        <w:rPr>
          <w:rFonts w:ascii="ITC Avant Garde" w:hAnsi="ITC Avant Garde"/>
          <w:sz w:val="22"/>
          <w:szCs w:val="22"/>
        </w:rPr>
        <w:t>A</w:t>
      </w:r>
      <w:r w:rsidRPr="00E830D6">
        <w:rPr>
          <w:rFonts w:ascii="ITC Avant Garde" w:hAnsi="ITC Avant Garde"/>
          <w:sz w:val="22"/>
          <w:szCs w:val="22"/>
        </w:rPr>
        <w:t>rtificial es un insumo esencial en el funcionamiento de las redes de telecomunicación.</w:t>
      </w:r>
    </w:p>
    <w:p w14:paraId="387DF47D" w14:textId="77777777" w:rsidR="008E310B" w:rsidRDefault="00E830D6" w:rsidP="00E830D6">
      <w:pPr>
        <w:spacing w:after="240" w:line="276" w:lineRule="auto"/>
        <w:jc w:val="both"/>
        <w:rPr>
          <w:rFonts w:ascii="ITC Avant Garde" w:hAnsi="ITC Avant Garde"/>
          <w:bCs/>
          <w:sz w:val="22"/>
          <w:szCs w:val="22"/>
        </w:rPr>
      </w:pPr>
      <w:r w:rsidRPr="00E830D6">
        <w:rPr>
          <w:rFonts w:ascii="ITC Avant Garde" w:hAnsi="ITC Avant Garde"/>
          <w:sz w:val="22"/>
          <w:szCs w:val="22"/>
        </w:rPr>
        <w:t>E</w:t>
      </w:r>
      <w:r w:rsidR="0043470D">
        <w:rPr>
          <w:rFonts w:ascii="ITC Avant Garde" w:hAnsi="ITC Avant Garde"/>
          <w:sz w:val="22"/>
          <w:szCs w:val="22"/>
        </w:rPr>
        <w:t>n e</w:t>
      </w:r>
      <w:r w:rsidRPr="00E830D6">
        <w:rPr>
          <w:rFonts w:ascii="ITC Avant Garde" w:hAnsi="ITC Avant Garde"/>
          <w:sz w:val="22"/>
          <w:szCs w:val="22"/>
        </w:rPr>
        <w:t xml:space="preserve">l uso de la palabra la consejera </w:t>
      </w:r>
      <w:r w:rsidR="0043470D" w:rsidRPr="0043470D">
        <w:rPr>
          <w:rFonts w:ascii="ITC Avant Garde" w:hAnsi="ITC Avant Garde"/>
          <w:sz w:val="22"/>
          <w:szCs w:val="22"/>
        </w:rPr>
        <w:t xml:space="preserve">Sara Gabriela Castellanos Pascacio </w:t>
      </w:r>
      <w:r w:rsidRPr="00E830D6">
        <w:rPr>
          <w:rFonts w:ascii="ITC Avant Garde" w:hAnsi="ITC Avant Garde"/>
          <w:sz w:val="22"/>
          <w:szCs w:val="22"/>
        </w:rPr>
        <w:t xml:space="preserve">mencionó </w:t>
      </w:r>
      <w:r w:rsidR="00D377BB" w:rsidRPr="00E830D6">
        <w:rPr>
          <w:rFonts w:ascii="ITC Avant Garde" w:hAnsi="ITC Avant Garde"/>
          <w:sz w:val="22"/>
          <w:szCs w:val="22"/>
        </w:rPr>
        <w:t>que la</w:t>
      </w:r>
      <w:r w:rsidRPr="00E830D6">
        <w:rPr>
          <w:rFonts w:ascii="ITC Avant Garde" w:hAnsi="ITC Avant Garde"/>
          <w:sz w:val="22"/>
          <w:szCs w:val="22"/>
        </w:rPr>
        <w:t xml:space="preserve"> palabra </w:t>
      </w:r>
      <w:r w:rsidR="00462232">
        <w:rPr>
          <w:rFonts w:ascii="ITC Avant Garde" w:hAnsi="ITC Avant Garde"/>
          <w:sz w:val="22"/>
          <w:szCs w:val="22"/>
        </w:rPr>
        <w:t>“capacitación”</w:t>
      </w:r>
      <w:r w:rsidRPr="00E830D6">
        <w:rPr>
          <w:rFonts w:ascii="ITC Avant Garde" w:hAnsi="ITC Avant Garde"/>
          <w:sz w:val="22"/>
          <w:szCs w:val="22"/>
        </w:rPr>
        <w:t xml:space="preserve"> podría ser mejor que </w:t>
      </w:r>
      <w:r w:rsidR="00462232">
        <w:rPr>
          <w:rFonts w:ascii="ITC Avant Garde" w:hAnsi="ITC Avant Garde"/>
          <w:sz w:val="22"/>
          <w:szCs w:val="22"/>
        </w:rPr>
        <w:t>“</w:t>
      </w:r>
      <w:r w:rsidRPr="00E830D6">
        <w:rPr>
          <w:rFonts w:ascii="ITC Avant Garde" w:hAnsi="ITC Avant Garde"/>
          <w:sz w:val="22"/>
          <w:szCs w:val="22"/>
        </w:rPr>
        <w:t>alfabetización</w:t>
      </w:r>
      <w:r w:rsidR="00462232">
        <w:rPr>
          <w:rFonts w:ascii="ITC Avant Garde" w:hAnsi="ITC Avant Garde"/>
          <w:sz w:val="22"/>
          <w:szCs w:val="22"/>
        </w:rPr>
        <w:t>”</w:t>
      </w:r>
      <w:r w:rsidR="0043470D">
        <w:rPr>
          <w:rFonts w:ascii="ITC Avant Garde" w:hAnsi="ITC Avant Garde"/>
          <w:sz w:val="22"/>
          <w:szCs w:val="22"/>
        </w:rPr>
        <w:t>, ya</w:t>
      </w:r>
      <w:r w:rsidRPr="00E830D6">
        <w:rPr>
          <w:rFonts w:ascii="ITC Avant Garde" w:hAnsi="ITC Avant Garde"/>
          <w:sz w:val="22"/>
          <w:szCs w:val="22"/>
        </w:rPr>
        <w:t xml:space="preserve"> que las acciones que lleva </w:t>
      </w:r>
      <w:r w:rsidR="0043470D">
        <w:rPr>
          <w:rFonts w:ascii="ITC Avant Garde" w:hAnsi="ITC Avant Garde"/>
          <w:sz w:val="22"/>
          <w:szCs w:val="22"/>
        </w:rPr>
        <w:t>a cabo el IFT</w:t>
      </w:r>
      <w:r w:rsidRPr="00E830D6">
        <w:rPr>
          <w:rFonts w:ascii="ITC Avant Garde" w:hAnsi="ITC Avant Garde"/>
          <w:sz w:val="22"/>
          <w:szCs w:val="22"/>
        </w:rPr>
        <w:t xml:space="preserve"> son en favor de la protección a los usuarios, </w:t>
      </w:r>
      <w:r w:rsidR="00462232">
        <w:rPr>
          <w:rFonts w:ascii="ITC Avant Garde" w:hAnsi="ITC Avant Garde"/>
          <w:sz w:val="22"/>
          <w:szCs w:val="22"/>
        </w:rPr>
        <w:t>advirtió</w:t>
      </w:r>
      <w:r w:rsidR="00462232" w:rsidRPr="00E830D6">
        <w:rPr>
          <w:rFonts w:ascii="ITC Avant Garde" w:hAnsi="ITC Avant Garde"/>
          <w:sz w:val="22"/>
          <w:szCs w:val="22"/>
        </w:rPr>
        <w:t xml:space="preserve"> </w:t>
      </w:r>
      <w:r w:rsidRPr="00E830D6">
        <w:rPr>
          <w:rFonts w:ascii="ITC Avant Garde" w:hAnsi="ITC Avant Garde"/>
          <w:sz w:val="22"/>
          <w:szCs w:val="22"/>
        </w:rPr>
        <w:t xml:space="preserve">que la palabra alfabetización podría </w:t>
      </w:r>
      <w:r w:rsidR="0043470D" w:rsidRPr="00E830D6">
        <w:rPr>
          <w:rFonts w:ascii="ITC Avant Garde" w:hAnsi="ITC Avant Garde"/>
          <w:sz w:val="22"/>
          <w:szCs w:val="22"/>
        </w:rPr>
        <w:t>generar cierta</w:t>
      </w:r>
      <w:r w:rsidRPr="00E830D6">
        <w:rPr>
          <w:rFonts w:ascii="ITC Avant Garde" w:hAnsi="ITC Avant Garde"/>
          <w:sz w:val="22"/>
          <w:szCs w:val="22"/>
        </w:rPr>
        <w:t xml:space="preserve"> suspicacia</w:t>
      </w:r>
      <w:r w:rsidR="008E310B">
        <w:rPr>
          <w:rFonts w:ascii="ITC Avant Garde" w:hAnsi="ITC Avant Garde"/>
          <w:bCs/>
          <w:sz w:val="22"/>
          <w:szCs w:val="22"/>
        </w:rPr>
        <w:t xml:space="preserve">. </w:t>
      </w:r>
      <w:r w:rsidR="008E310B" w:rsidRPr="008E310B">
        <w:rPr>
          <w:rFonts w:ascii="ITC Avant Garde" w:hAnsi="ITC Avant Garde"/>
          <w:bCs/>
          <w:sz w:val="22"/>
          <w:szCs w:val="22"/>
        </w:rPr>
        <w:t>A este comentario</w:t>
      </w:r>
      <w:r w:rsidR="00462232">
        <w:rPr>
          <w:rFonts w:ascii="ITC Avant Garde" w:hAnsi="ITC Avant Garde"/>
          <w:bCs/>
          <w:sz w:val="22"/>
          <w:szCs w:val="22"/>
        </w:rPr>
        <w:t>,</w:t>
      </w:r>
      <w:r w:rsidR="008E310B" w:rsidRPr="008E310B">
        <w:rPr>
          <w:rFonts w:ascii="ITC Avant Garde" w:hAnsi="ITC Avant Garde"/>
          <w:bCs/>
          <w:sz w:val="22"/>
          <w:szCs w:val="22"/>
        </w:rPr>
        <w:t xml:space="preserve"> el consejero presidente </w:t>
      </w:r>
      <w:r w:rsidR="0043470D" w:rsidRPr="0043470D">
        <w:rPr>
          <w:rFonts w:ascii="ITC Avant Garde" w:hAnsi="ITC Avant Garde"/>
          <w:bCs/>
          <w:sz w:val="22"/>
          <w:szCs w:val="22"/>
        </w:rPr>
        <w:t xml:space="preserve">Luis Miguel Martínez Cervantes </w:t>
      </w:r>
      <w:r w:rsidR="008E310B" w:rsidRPr="008E310B">
        <w:rPr>
          <w:rFonts w:ascii="ITC Avant Garde" w:hAnsi="ITC Avant Garde"/>
          <w:bCs/>
          <w:sz w:val="22"/>
          <w:szCs w:val="22"/>
        </w:rPr>
        <w:t xml:space="preserve">señaló que la palabra alfabetización se utiliza en contextos </w:t>
      </w:r>
      <w:r w:rsidR="00462232">
        <w:rPr>
          <w:rFonts w:ascii="ITC Avant Garde" w:hAnsi="ITC Avant Garde"/>
          <w:bCs/>
          <w:sz w:val="22"/>
          <w:szCs w:val="22"/>
        </w:rPr>
        <w:t>en los que</w:t>
      </w:r>
      <w:r w:rsidR="00462232" w:rsidRPr="008E310B">
        <w:rPr>
          <w:rFonts w:ascii="ITC Avant Garde" w:hAnsi="ITC Avant Garde"/>
          <w:bCs/>
          <w:sz w:val="22"/>
          <w:szCs w:val="22"/>
        </w:rPr>
        <w:t xml:space="preserve"> </w:t>
      </w:r>
      <w:r w:rsidR="008E310B" w:rsidRPr="008E310B">
        <w:rPr>
          <w:rFonts w:ascii="ITC Avant Garde" w:hAnsi="ITC Avant Garde"/>
          <w:bCs/>
          <w:sz w:val="22"/>
          <w:szCs w:val="22"/>
        </w:rPr>
        <w:t>las personas no tienen conocimiento</w:t>
      </w:r>
      <w:r w:rsidR="0043470D">
        <w:rPr>
          <w:rFonts w:ascii="ITC Avant Garde" w:hAnsi="ITC Avant Garde"/>
          <w:bCs/>
          <w:sz w:val="22"/>
          <w:szCs w:val="22"/>
        </w:rPr>
        <w:t>, en contra</w:t>
      </w:r>
      <w:r w:rsidR="008E310B" w:rsidRPr="008E310B">
        <w:rPr>
          <w:rFonts w:ascii="ITC Avant Garde" w:hAnsi="ITC Avant Garde"/>
          <w:bCs/>
          <w:sz w:val="22"/>
          <w:szCs w:val="22"/>
        </w:rPr>
        <w:t xml:space="preserve"> la palabra capacitación </w:t>
      </w:r>
      <w:r w:rsidR="00462232">
        <w:rPr>
          <w:rFonts w:ascii="ITC Avant Garde" w:hAnsi="ITC Avant Garde"/>
          <w:bCs/>
          <w:sz w:val="22"/>
          <w:szCs w:val="22"/>
        </w:rPr>
        <w:t>que es utilizada</w:t>
      </w:r>
      <w:r w:rsidR="008E310B" w:rsidRPr="008E310B">
        <w:rPr>
          <w:rFonts w:ascii="ITC Avant Garde" w:hAnsi="ITC Avant Garde"/>
          <w:bCs/>
          <w:sz w:val="22"/>
          <w:szCs w:val="22"/>
        </w:rPr>
        <w:t xml:space="preserve"> para desarrollar competencias y habilidades</w:t>
      </w:r>
      <w:r w:rsidR="00A51128">
        <w:rPr>
          <w:rFonts w:ascii="ITC Avant Garde" w:hAnsi="ITC Avant Garde"/>
          <w:bCs/>
          <w:sz w:val="22"/>
          <w:szCs w:val="22"/>
        </w:rPr>
        <w:t>.</w:t>
      </w:r>
    </w:p>
    <w:p w14:paraId="53192937" w14:textId="7313B82D" w:rsidR="00A51128" w:rsidRPr="00A51128" w:rsidRDefault="005544AB" w:rsidP="00A51128">
      <w:pPr>
        <w:spacing w:after="240" w:line="276" w:lineRule="auto"/>
        <w:jc w:val="both"/>
        <w:rPr>
          <w:rFonts w:ascii="ITC Avant Garde" w:hAnsi="ITC Avant Garde"/>
          <w:bCs/>
          <w:sz w:val="22"/>
          <w:szCs w:val="22"/>
        </w:rPr>
      </w:pPr>
      <w:r>
        <w:rPr>
          <w:rFonts w:ascii="ITC Avant Garde" w:hAnsi="ITC Avant Garde"/>
          <w:bCs/>
          <w:sz w:val="22"/>
          <w:szCs w:val="22"/>
        </w:rPr>
        <w:t>En uso de la palabra, e</w:t>
      </w:r>
      <w:r w:rsidR="00A51128" w:rsidRPr="00A51128">
        <w:rPr>
          <w:rFonts w:ascii="ITC Avant Garde" w:hAnsi="ITC Avant Garde"/>
          <w:bCs/>
          <w:sz w:val="22"/>
          <w:szCs w:val="22"/>
        </w:rPr>
        <w:t xml:space="preserve">l consejero </w:t>
      </w:r>
      <w:r w:rsidR="0043470D" w:rsidRPr="0043470D">
        <w:rPr>
          <w:rFonts w:ascii="ITC Avant Garde" w:hAnsi="ITC Avant Garde"/>
          <w:bCs/>
          <w:sz w:val="22"/>
          <w:szCs w:val="22"/>
        </w:rPr>
        <w:t xml:space="preserve">Víctor Rangel Licea </w:t>
      </w:r>
      <w:r w:rsidR="00A51128" w:rsidRPr="00A51128">
        <w:rPr>
          <w:rFonts w:ascii="ITC Avant Garde" w:hAnsi="ITC Avant Garde"/>
          <w:bCs/>
          <w:sz w:val="22"/>
          <w:szCs w:val="22"/>
        </w:rPr>
        <w:t>señaló que</w:t>
      </w:r>
      <w:r w:rsidR="0043470D">
        <w:rPr>
          <w:rFonts w:ascii="ITC Avant Garde" w:hAnsi="ITC Avant Garde"/>
          <w:bCs/>
          <w:sz w:val="22"/>
          <w:szCs w:val="22"/>
        </w:rPr>
        <w:t xml:space="preserve"> </w:t>
      </w:r>
      <w:r w:rsidR="00964CA1">
        <w:rPr>
          <w:rFonts w:ascii="ITC Avant Garde" w:hAnsi="ITC Avant Garde"/>
          <w:bCs/>
          <w:sz w:val="22"/>
          <w:szCs w:val="22"/>
        </w:rPr>
        <w:t>“</w:t>
      </w:r>
      <w:r w:rsidR="00A51128" w:rsidRPr="0043470D">
        <w:rPr>
          <w:rFonts w:ascii="ITC Avant Garde" w:hAnsi="ITC Avant Garde"/>
          <w:bCs/>
          <w:i/>
          <w:sz w:val="22"/>
          <w:szCs w:val="22"/>
        </w:rPr>
        <w:t>alfabetización algorítmica crítica</w:t>
      </w:r>
      <w:r w:rsidR="00964CA1">
        <w:rPr>
          <w:rFonts w:ascii="ITC Avant Garde" w:hAnsi="ITC Avant Garde"/>
          <w:bCs/>
          <w:i/>
          <w:sz w:val="22"/>
          <w:szCs w:val="22"/>
        </w:rPr>
        <w:t>”</w:t>
      </w:r>
      <w:r w:rsidR="00A51128" w:rsidRPr="00A51128">
        <w:rPr>
          <w:rFonts w:ascii="ITC Avant Garde" w:hAnsi="ITC Avant Garde"/>
          <w:bCs/>
          <w:sz w:val="22"/>
          <w:szCs w:val="22"/>
        </w:rPr>
        <w:t xml:space="preserve"> suena ruidoso, </w:t>
      </w:r>
      <w:r w:rsidR="0043470D">
        <w:rPr>
          <w:rFonts w:ascii="ITC Avant Garde" w:hAnsi="ITC Avant Garde"/>
          <w:bCs/>
          <w:sz w:val="22"/>
          <w:szCs w:val="22"/>
        </w:rPr>
        <w:t>ya</w:t>
      </w:r>
      <w:r w:rsidR="00A51128" w:rsidRPr="00A51128">
        <w:rPr>
          <w:rFonts w:ascii="ITC Avant Garde" w:hAnsi="ITC Avant Garde"/>
          <w:bCs/>
          <w:sz w:val="22"/>
          <w:szCs w:val="22"/>
        </w:rPr>
        <w:t xml:space="preserve"> que las palabras utilizadas no son comunes y </w:t>
      </w:r>
      <w:r w:rsidR="0043470D">
        <w:rPr>
          <w:rFonts w:ascii="ITC Avant Garde" w:hAnsi="ITC Avant Garde"/>
          <w:bCs/>
          <w:sz w:val="22"/>
          <w:szCs w:val="22"/>
        </w:rPr>
        <w:t xml:space="preserve">puede </w:t>
      </w:r>
      <w:r w:rsidR="00A51128" w:rsidRPr="00A51128">
        <w:rPr>
          <w:rFonts w:ascii="ITC Avant Garde" w:hAnsi="ITC Avant Garde"/>
          <w:bCs/>
          <w:sz w:val="22"/>
          <w:szCs w:val="22"/>
        </w:rPr>
        <w:t>s</w:t>
      </w:r>
      <w:r w:rsidR="0043470D">
        <w:rPr>
          <w:rFonts w:ascii="ITC Avant Garde" w:hAnsi="ITC Avant Garde"/>
          <w:bCs/>
          <w:sz w:val="22"/>
          <w:szCs w:val="22"/>
        </w:rPr>
        <w:t>onar</w:t>
      </w:r>
      <w:r w:rsidR="00A51128" w:rsidRPr="00A51128">
        <w:rPr>
          <w:rFonts w:ascii="ITC Avant Garde" w:hAnsi="ITC Avant Garde"/>
          <w:bCs/>
          <w:sz w:val="22"/>
          <w:szCs w:val="22"/>
        </w:rPr>
        <w:t xml:space="preserve"> difícil de entender</w:t>
      </w:r>
      <w:r w:rsidR="0043470D">
        <w:rPr>
          <w:rFonts w:ascii="ITC Avant Garde" w:hAnsi="ITC Avant Garde"/>
          <w:bCs/>
          <w:sz w:val="22"/>
          <w:szCs w:val="22"/>
        </w:rPr>
        <w:t xml:space="preserve">. </w:t>
      </w:r>
      <w:r>
        <w:rPr>
          <w:rFonts w:ascii="ITC Avant Garde" w:hAnsi="ITC Avant Garde"/>
          <w:bCs/>
          <w:sz w:val="22"/>
          <w:szCs w:val="22"/>
        </w:rPr>
        <w:t>Adicionalmente</w:t>
      </w:r>
      <w:r w:rsidR="0043470D">
        <w:rPr>
          <w:rFonts w:ascii="ITC Avant Garde" w:hAnsi="ITC Avant Garde"/>
          <w:bCs/>
          <w:sz w:val="22"/>
          <w:szCs w:val="22"/>
        </w:rPr>
        <w:t>, e</w:t>
      </w:r>
      <w:r w:rsidR="0043470D" w:rsidRPr="00A51128">
        <w:rPr>
          <w:rFonts w:ascii="ITC Avant Garde" w:hAnsi="ITC Avant Garde"/>
          <w:bCs/>
          <w:sz w:val="22"/>
          <w:szCs w:val="22"/>
        </w:rPr>
        <w:t xml:space="preserve">l consejero </w:t>
      </w:r>
      <w:r w:rsidR="0043470D" w:rsidRPr="0043470D">
        <w:rPr>
          <w:rFonts w:ascii="ITC Avant Garde" w:hAnsi="ITC Avant Garde"/>
          <w:bCs/>
          <w:sz w:val="22"/>
          <w:szCs w:val="22"/>
        </w:rPr>
        <w:t>Víctor Rangel Licea</w:t>
      </w:r>
      <w:r w:rsidR="00A51128" w:rsidRPr="00A51128">
        <w:rPr>
          <w:rFonts w:ascii="ITC Avant Garde" w:hAnsi="ITC Avant Garde"/>
          <w:bCs/>
          <w:sz w:val="22"/>
          <w:szCs w:val="22"/>
        </w:rPr>
        <w:t xml:space="preserve"> mencionó </w:t>
      </w:r>
      <w:r w:rsidR="0043470D" w:rsidRPr="00A51128">
        <w:rPr>
          <w:rFonts w:ascii="ITC Avant Garde" w:hAnsi="ITC Avant Garde"/>
          <w:bCs/>
          <w:sz w:val="22"/>
          <w:szCs w:val="22"/>
        </w:rPr>
        <w:t>que</w:t>
      </w:r>
      <w:r w:rsidR="00A51128" w:rsidRPr="00A51128">
        <w:rPr>
          <w:rFonts w:ascii="ITC Avant Garde" w:hAnsi="ITC Avant Garde"/>
          <w:bCs/>
          <w:sz w:val="22"/>
          <w:szCs w:val="22"/>
        </w:rPr>
        <w:t xml:space="preserve"> la recomendación tiene un objetivo muy bien planteado</w:t>
      </w:r>
      <w:r w:rsidR="0043470D">
        <w:rPr>
          <w:rFonts w:ascii="ITC Avant Garde" w:hAnsi="ITC Avant Garde"/>
          <w:bCs/>
          <w:sz w:val="22"/>
          <w:szCs w:val="22"/>
        </w:rPr>
        <w:t xml:space="preserve">, </w:t>
      </w:r>
      <w:r>
        <w:rPr>
          <w:rFonts w:ascii="ITC Avant Garde" w:hAnsi="ITC Avant Garde"/>
          <w:bCs/>
          <w:sz w:val="22"/>
          <w:szCs w:val="22"/>
        </w:rPr>
        <w:t xml:space="preserve">que es </w:t>
      </w:r>
      <w:r w:rsidR="00A51128" w:rsidRPr="00A51128">
        <w:rPr>
          <w:rFonts w:ascii="ITC Avant Garde" w:hAnsi="ITC Avant Garde"/>
          <w:bCs/>
          <w:sz w:val="22"/>
          <w:szCs w:val="22"/>
        </w:rPr>
        <w:t xml:space="preserve">concientizar a la población de los riesgos sobre la Inteligencia </w:t>
      </w:r>
      <w:r w:rsidR="006E680B">
        <w:rPr>
          <w:rFonts w:ascii="ITC Avant Garde" w:hAnsi="ITC Avant Garde"/>
          <w:bCs/>
          <w:sz w:val="22"/>
          <w:szCs w:val="22"/>
        </w:rPr>
        <w:t>A</w:t>
      </w:r>
      <w:r w:rsidR="00A51128" w:rsidRPr="00A51128">
        <w:rPr>
          <w:rFonts w:ascii="ITC Avant Garde" w:hAnsi="ITC Avant Garde"/>
          <w:bCs/>
          <w:sz w:val="22"/>
          <w:szCs w:val="22"/>
        </w:rPr>
        <w:t>rtificial y promoverlo a través de diferentes medios</w:t>
      </w:r>
      <w:r w:rsidR="00D3502A">
        <w:rPr>
          <w:rFonts w:ascii="ITC Avant Garde" w:hAnsi="ITC Avant Garde"/>
          <w:bCs/>
          <w:sz w:val="22"/>
          <w:szCs w:val="22"/>
        </w:rPr>
        <w:t xml:space="preserve">, añadió que este </w:t>
      </w:r>
      <w:r w:rsidR="00A51128" w:rsidRPr="00A51128">
        <w:rPr>
          <w:rFonts w:ascii="ITC Avant Garde" w:hAnsi="ITC Avant Garde"/>
          <w:bCs/>
          <w:sz w:val="22"/>
          <w:szCs w:val="22"/>
        </w:rPr>
        <w:t>objetivo no solo</w:t>
      </w:r>
      <w:r w:rsidR="00D3502A">
        <w:rPr>
          <w:rFonts w:ascii="ITC Avant Garde" w:hAnsi="ITC Avant Garde"/>
          <w:bCs/>
          <w:sz w:val="22"/>
          <w:szCs w:val="22"/>
        </w:rPr>
        <w:t xml:space="preserve"> le</w:t>
      </w:r>
      <w:r w:rsidR="00A51128" w:rsidRPr="00A51128">
        <w:rPr>
          <w:rFonts w:ascii="ITC Avant Garde" w:hAnsi="ITC Avant Garde"/>
          <w:bCs/>
          <w:sz w:val="22"/>
          <w:szCs w:val="22"/>
        </w:rPr>
        <w:t xml:space="preserve"> corresponde al</w:t>
      </w:r>
      <w:r w:rsidR="00D3502A">
        <w:rPr>
          <w:rFonts w:ascii="ITC Avant Garde" w:hAnsi="ITC Avant Garde"/>
          <w:bCs/>
          <w:sz w:val="22"/>
          <w:szCs w:val="22"/>
        </w:rPr>
        <w:t xml:space="preserve"> IFT</w:t>
      </w:r>
      <w:r w:rsidR="00A51128" w:rsidRPr="00A51128">
        <w:rPr>
          <w:rFonts w:ascii="ITC Avant Garde" w:hAnsi="ITC Avant Garde"/>
          <w:bCs/>
          <w:sz w:val="22"/>
          <w:szCs w:val="22"/>
        </w:rPr>
        <w:t xml:space="preserve"> sino </w:t>
      </w:r>
      <w:r w:rsidR="00D3502A">
        <w:rPr>
          <w:rFonts w:ascii="ITC Avant Garde" w:hAnsi="ITC Avant Garde"/>
          <w:bCs/>
          <w:sz w:val="22"/>
          <w:szCs w:val="22"/>
        </w:rPr>
        <w:t xml:space="preserve">también a </w:t>
      </w:r>
      <w:r w:rsidR="00A51128" w:rsidRPr="00A51128">
        <w:rPr>
          <w:rFonts w:ascii="ITC Avant Garde" w:hAnsi="ITC Avant Garde"/>
          <w:bCs/>
          <w:sz w:val="22"/>
          <w:szCs w:val="22"/>
        </w:rPr>
        <w:t>otras instituciones.</w:t>
      </w:r>
    </w:p>
    <w:p w14:paraId="074EF99A" w14:textId="07F52A48" w:rsidR="00A51128" w:rsidRDefault="00D3502A" w:rsidP="00A51128">
      <w:pPr>
        <w:spacing w:after="240" w:line="276" w:lineRule="auto"/>
        <w:jc w:val="both"/>
        <w:rPr>
          <w:rFonts w:ascii="ITC Avant Garde" w:hAnsi="ITC Avant Garde"/>
          <w:bCs/>
          <w:sz w:val="22"/>
          <w:szCs w:val="22"/>
        </w:rPr>
      </w:pPr>
      <w:r w:rsidRPr="00A51128">
        <w:rPr>
          <w:rFonts w:ascii="ITC Avant Garde" w:hAnsi="ITC Avant Garde"/>
          <w:bCs/>
          <w:sz w:val="22"/>
          <w:szCs w:val="22"/>
        </w:rPr>
        <w:t xml:space="preserve">El consejero </w:t>
      </w:r>
      <w:r w:rsidRPr="0043470D">
        <w:rPr>
          <w:rFonts w:ascii="ITC Avant Garde" w:hAnsi="ITC Avant Garde"/>
          <w:bCs/>
          <w:sz w:val="22"/>
          <w:szCs w:val="22"/>
        </w:rPr>
        <w:t xml:space="preserve">Víctor Rangel Licea </w:t>
      </w:r>
      <w:r>
        <w:rPr>
          <w:rFonts w:ascii="ITC Avant Garde" w:hAnsi="ITC Avant Garde"/>
          <w:bCs/>
          <w:sz w:val="22"/>
          <w:szCs w:val="22"/>
        </w:rPr>
        <w:t xml:space="preserve">mencionó que </w:t>
      </w:r>
      <w:r w:rsidR="00A51128" w:rsidRPr="00A51128">
        <w:rPr>
          <w:rFonts w:ascii="ITC Avant Garde" w:hAnsi="ITC Avant Garde"/>
          <w:bCs/>
          <w:sz w:val="22"/>
          <w:szCs w:val="22"/>
        </w:rPr>
        <w:t xml:space="preserve">en dos referencias utilizadas dentro de la recomendación no pudo </w:t>
      </w:r>
      <w:r>
        <w:rPr>
          <w:rFonts w:ascii="ITC Avant Garde" w:hAnsi="ITC Avant Garde"/>
          <w:bCs/>
          <w:sz w:val="22"/>
          <w:szCs w:val="22"/>
        </w:rPr>
        <w:t>a</w:t>
      </w:r>
      <w:r w:rsidR="00A51128" w:rsidRPr="00A51128">
        <w:rPr>
          <w:rFonts w:ascii="ITC Avant Garde" w:hAnsi="ITC Avant Garde"/>
          <w:bCs/>
          <w:sz w:val="22"/>
          <w:szCs w:val="22"/>
        </w:rPr>
        <w:t xml:space="preserve">cceder al texto </w:t>
      </w:r>
      <w:r w:rsidR="005544AB" w:rsidRPr="00A51128">
        <w:rPr>
          <w:rFonts w:ascii="ITC Avant Garde" w:hAnsi="ITC Avant Garde"/>
          <w:bCs/>
          <w:sz w:val="22"/>
          <w:szCs w:val="22"/>
        </w:rPr>
        <w:t>original</w:t>
      </w:r>
      <w:r w:rsidR="005544AB">
        <w:rPr>
          <w:rFonts w:ascii="ITC Avant Garde" w:hAnsi="ITC Avant Garde"/>
          <w:bCs/>
          <w:sz w:val="22"/>
          <w:szCs w:val="22"/>
        </w:rPr>
        <w:t>.</w:t>
      </w:r>
      <w:r>
        <w:rPr>
          <w:rFonts w:ascii="ITC Avant Garde" w:hAnsi="ITC Avant Garde"/>
          <w:bCs/>
          <w:sz w:val="22"/>
          <w:szCs w:val="22"/>
        </w:rPr>
        <w:t xml:space="preserve"> Al respecto, la consejera </w:t>
      </w:r>
      <w:r w:rsidRPr="00D3502A">
        <w:rPr>
          <w:rFonts w:ascii="ITC Avant Garde" w:hAnsi="ITC Avant Garde"/>
          <w:bCs/>
          <w:sz w:val="22"/>
          <w:szCs w:val="22"/>
        </w:rPr>
        <w:t>Sofía Trejo Abad</w:t>
      </w:r>
      <w:r w:rsidR="00A51128" w:rsidRPr="00A51128">
        <w:rPr>
          <w:rFonts w:ascii="ITC Avant Garde" w:hAnsi="ITC Avant Garde"/>
          <w:bCs/>
          <w:sz w:val="22"/>
          <w:szCs w:val="22"/>
        </w:rPr>
        <w:t xml:space="preserve"> señaló que </w:t>
      </w:r>
      <w:r>
        <w:rPr>
          <w:rFonts w:ascii="ITC Avant Garde" w:hAnsi="ITC Avant Garde"/>
          <w:bCs/>
          <w:sz w:val="22"/>
          <w:szCs w:val="22"/>
        </w:rPr>
        <w:t xml:space="preserve">una de las </w:t>
      </w:r>
      <w:r w:rsidR="00A51128" w:rsidRPr="00A51128">
        <w:rPr>
          <w:rFonts w:ascii="ITC Avant Garde" w:hAnsi="ITC Avant Garde"/>
          <w:bCs/>
          <w:sz w:val="22"/>
          <w:szCs w:val="22"/>
        </w:rPr>
        <w:t>referencia</w:t>
      </w:r>
      <w:r>
        <w:rPr>
          <w:rFonts w:ascii="ITC Avant Garde" w:hAnsi="ITC Avant Garde"/>
          <w:bCs/>
          <w:sz w:val="22"/>
          <w:szCs w:val="22"/>
        </w:rPr>
        <w:t>s</w:t>
      </w:r>
      <w:r w:rsidR="00A51128" w:rsidRPr="00A51128">
        <w:rPr>
          <w:rFonts w:ascii="ITC Avant Garde" w:hAnsi="ITC Avant Garde"/>
          <w:bCs/>
          <w:sz w:val="22"/>
          <w:szCs w:val="22"/>
        </w:rPr>
        <w:t xml:space="preserve"> que menciona el consejero </w:t>
      </w:r>
      <w:r w:rsidRPr="00D3502A">
        <w:rPr>
          <w:rFonts w:ascii="ITC Avant Garde" w:hAnsi="ITC Avant Garde"/>
          <w:bCs/>
          <w:sz w:val="22"/>
          <w:szCs w:val="22"/>
        </w:rPr>
        <w:t xml:space="preserve">Víctor Rangel Licea </w:t>
      </w:r>
      <w:r>
        <w:rPr>
          <w:rFonts w:ascii="ITC Avant Garde" w:hAnsi="ITC Avant Garde"/>
          <w:bCs/>
          <w:sz w:val="22"/>
          <w:szCs w:val="22"/>
        </w:rPr>
        <w:t>e</w:t>
      </w:r>
      <w:r w:rsidR="00A51128" w:rsidRPr="00A51128">
        <w:rPr>
          <w:rFonts w:ascii="ITC Avant Garde" w:hAnsi="ITC Avant Garde"/>
          <w:bCs/>
          <w:sz w:val="22"/>
          <w:szCs w:val="22"/>
        </w:rPr>
        <w:t>s un link de acceso a una serie de m</w:t>
      </w:r>
      <w:r>
        <w:rPr>
          <w:rFonts w:ascii="ITC Avant Garde" w:hAnsi="ITC Avant Garde"/>
          <w:bCs/>
          <w:sz w:val="22"/>
          <w:szCs w:val="22"/>
        </w:rPr>
        <w:t>ódulos</w:t>
      </w:r>
      <w:r w:rsidR="00A51128" w:rsidRPr="00A51128">
        <w:rPr>
          <w:rFonts w:ascii="ITC Avant Garde" w:hAnsi="ITC Avant Garde"/>
          <w:bCs/>
          <w:sz w:val="22"/>
          <w:szCs w:val="22"/>
        </w:rPr>
        <w:t xml:space="preserve"> </w:t>
      </w:r>
      <w:r w:rsidR="00964CA1">
        <w:rPr>
          <w:rFonts w:ascii="ITC Avant Garde" w:hAnsi="ITC Avant Garde"/>
          <w:bCs/>
          <w:sz w:val="22"/>
          <w:szCs w:val="22"/>
        </w:rPr>
        <w:t xml:space="preserve">elaborados </w:t>
      </w:r>
      <w:r>
        <w:rPr>
          <w:rFonts w:ascii="ITC Avant Garde" w:hAnsi="ITC Avant Garde"/>
          <w:bCs/>
          <w:sz w:val="22"/>
          <w:szCs w:val="22"/>
        </w:rPr>
        <w:t>por</w:t>
      </w:r>
      <w:r w:rsidR="00A51128" w:rsidRPr="00A51128">
        <w:rPr>
          <w:rFonts w:ascii="ITC Avant Garde" w:hAnsi="ITC Avant Garde"/>
          <w:bCs/>
          <w:sz w:val="22"/>
          <w:szCs w:val="22"/>
        </w:rPr>
        <w:t xml:space="preserve"> expertos en temas de </w:t>
      </w:r>
      <w:r>
        <w:rPr>
          <w:rFonts w:ascii="ITC Avant Garde" w:hAnsi="ITC Avant Garde"/>
          <w:bCs/>
          <w:sz w:val="22"/>
          <w:szCs w:val="22"/>
        </w:rPr>
        <w:t>i</w:t>
      </w:r>
      <w:r w:rsidR="00A51128" w:rsidRPr="00A51128">
        <w:rPr>
          <w:rFonts w:ascii="ITC Avant Garde" w:hAnsi="ITC Avant Garde"/>
          <w:bCs/>
          <w:sz w:val="22"/>
          <w:szCs w:val="22"/>
        </w:rPr>
        <w:t>nteligencia artificial.</w:t>
      </w:r>
    </w:p>
    <w:p w14:paraId="7BCA3B85" w14:textId="77777777" w:rsidR="00A51128" w:rsidRPr="00A51128" w:rsidRDefault="00A51128" w:rsidP="00A51128">
      <w:pPr>
        <w:spacing w:after="240" w:line="276" w:lineRule="auto"/>
        <w:jc w:val="both"/>
        <w:rPr>
          <w:rFonts w:ascii="ITC Avant Garde" w:hAnsi="ITC Avant Garde"/>
          <w:bCs/>
          <w:sz w:val="22"/>
          <w:szCs w:val="22"/>
        </w:rPr>
      </w:pPr>
      <w:r w:rsidRPr="00A51128">
        <w:rPr>
          <w:rFonts w:ascii="ITC Avant Garde" w:hAnsi="ITC Avant Garde"/>
          <w:bCs/>
          <w:sz w:val="22"/>
          <w:szCs w:val="22"/>
        </w:rPr>
        <w:t xml:space="preserve">En el uso de la palabra el consejero </w:t>
      </w:r>
      <w:r w:rsidR="00D3502A" w:rsidRPr="00D3502A">
        <w:rPr>
          <w:rFonts w:ascii="ITC Avant Garde" w:hAnsi="ITC Avant Garde"/>
          <w:bCs/>
          <w:sz w:val="22"/>
          <w:szCs w:val="22"/>
        </w:rPr>
        <w:t xml:space="preserve">Víctor Rangel Licea </w:t>
      </w:r>
      <w:r w:rsidRPr="00A51128">
        <w:rPr>
          <w:rFonts w:ascii="ITC Avant Garde" w:hAnsi="ITC Avant Garde"/>
          <w:bCs/>
          <w:sz w:val="22"/>
          <w:szCs w:val="22"/>
        </w:rPr>
        <w:t xml:space="preserve">señaló </w:t>
      </w:r>
      <w:r w:rsidR="00D3502A">
        <w:rPr>
          <w:rFonts w:ascii="ITC Avant Garde" w:hAnsi="ITC Avant Garde"/>
          <w:bCs/>
          <w:sz w:val="22"/>
          <w:szCs w:val="22"/>
        </w:rPr>
        <w:t xml:space="preserve">que </w:t>
      </w:r>
      <w:r w:rsidRPr="00A51128">
        <w:rPr>
          <w:rFonts w:ascii="ITC Avant Garde" w:hAnsi="ITC Avant Garde"/>
          <w:bCs/>
          <w:sz w:val="22"/>
          <w:szCs w:val="22"/>
        </w:rPr>
        <w:t>se percató d</w:t>
      </w:r>
      <w:r w:rsidR="00D3502A">
        <w:rPr>
          <w:rFonts w:ascii="ITC Avant Garde" w:hAnsi="ITC Avant Garde"/>
          <w:bCs/>
          <w:sz w:val="22"/>
          <w:szCs w:val="22"/>
        </w:rPr>
        <w:t>e la falta de referencias en algunas</w:t>
      </w:r>
      <w:r w:rsidRPr="00A51128">
        <w:rPr>
          <w:rFonts w:ascii="ITC Avant Garde" w:hAnsi="ITC Avant Garde"/>
          <w:bCs/>
          <w:sz w:val="22"/>
          <w:szCs w:val="22"/>
        </w:rPr>
        <w:t xml:space="preserve"> tablas y </w:t>
      </w:r>
      <w:r w:rsidR="00756E3E">
        <w:rPr>
          <w:rFonts w:ascii="ITC Avant Garde" w:hAnsi="ITC Avant Garde"/>
          <w:bCs/>
          <w:sz w:val="22"/>
          <w:szCs w:val="22"/>
        </w:rPr>
        <w:t>la falta de numeración en imágenes y tablas además de algunas citas, mencionó que esos detalles dificultan la lectura de la recomendación. El c</w:t>
      </w:r>
      <w:r w:rsidRPr="00A51128">
        <w:rPr>
          <w:rFonts w:ascii="ITC Avant Garde" w:hAnsi="ITC Avant Garde"/>
          <w:bCs/>
          <w:sz w:val="22"/>
          <w:szCs w:val="22"/>
        </w:rPr>
        <w:t xml:space="preserve">onsejero presidente </w:t>
      </w:r>
      <w:r w:rsidR="00756E3E" w:rsidRPr="00756E3E">
        <w:rPr>
          <w:rFonts w:ascii="ITC Avant Garde" w:hAnsi="ITC Avant Garde"/>
          <w:bCs/>
          <w:sz w:val="22"/>
          <w:szCs w:val="22"/>
        </w:rPr>
        <w:t xml:space="preserve">Luis Miguel Martínez Cervantes </w:t>
      </w:r>
      <w:r w:rsidR="00C36A49">
        <w:rPr>
          <w:rFonts w:ascii="ITC Avant Garde" w:hAnsi="ITC Avant Garde"/>
          <w:bCs/>
          <w:sz w:val="22"/>
          <w:szCs w:val="22"/>
        </w:rPr>
        <w:t>comentó</w:t>
      </w:r>
      <w:r w:rsidR="00C36A49" w:rsidRPr="00A51128">
        <w:rPr>
          <w:rFonts w:ascii="ITC Avant Garde" w:hAnsi="ITC Avant Garde"/>
          <w:bCs/>
          <w:sz w:val="22"/>
          <w:szCs w:val="22"/>
        </w:rPr>
        <w:t xml:space="preserve"> </w:t>
      </w:r>
      <w:r w:rsidR="00756E3E" w:rsidRPr="00A51128">
        <w:rPr>
          <w:rFonts w:ascii="ITC Avant Garde" w:hAnsi="ITC Avant Garde"/>
          <w:bCs/>
          <w:sz w:val="22"/>
          <w:szCs w:val="22"/>
        </w:rPr>
        <w:t>que</w:t>
      </w:r>
      <w:r w:rsidRPr="00A51128">
        <w:rPr>
          <w:rFonts w:ascii="ITC Avant Garde" w:hAnsi="ITC Avant Garde"/>
          <w:bCs/>
          <w:sz w:val="22"/>
          <w:szCs w:val="22"/>
        </w:rPr>
        <w:t xml:space="preserve"> existe un manual de estilo </w:t>
      </w:r>
      <w:r w:rsidR="005544AB">
        <w:rPr>
          <w:rFonts w:ascii="ITC Avant Garde" w:hAnsi="ITC Avant Garde"/>
          <w:bCs/>
          <w:sz w:val="22"/>
          <w:szCs w:val="22"/>
        </w:rPr>
        <w:t>para la redacción de las</w:t>
      </w:r>
      <w:r w:rsidRPr="00A51128">
        <w:rPr>
          <w:rFonts w:ascii="ITC Avant Garde" w:hAnsi="ITC Avant Garde"/>
          <w:bCs/>
          <w:sz w:val="22"/>
          <w:szCs w:val="22"/>
        </w:rPr>
        <w:t xml:space="preserve"> recomendaciones.</w:t>
      </w:r>
    </w:p>
    <w:p w14:paraId="185A4E76" w14:textId="6363CF24" w:rsidR="00A51128" w:rsidRPr="00A51128" w:rsidRDefault="00A51128" w:rsidP="00A51128">
      <w:pPr>
        <w:spacing w:after="240" w:line="276" w:lineRule="auto"/>
        <w:jc w:val="both"/>
        <w:rPr>
          <w:rFonts w:ascii="ITC Avant Garde" w:hAnsi="ITC Avant Garde"/>
          <w:bCs/>
          <w:sz w:val="22"/>
          <w:szCs w:val="22"/>
        </w:rPr>
      </w:pPr>
      <w:r w:rsidRPr="00A51128">
        <w:rPr>
          <w:rFonts w:ascii="ITC Avant Garde" w:hAnsi="ITC Avant Garde"/>
          <w:bCs/>
          <w:sz w:val="22"/>
          <w:szCs w:val="22"/>
        </w:rPr>
        <w:t>Al respecto</w:t>
      </w:r>
      <w:r w:rsidR="005544AB">
        <w:rPr>
          <w:rFonts w:ascii="ITC Avant Garde" w:hAnsi="ITC Avant Garde"/>
          <w:bCs/>
          <w:sz w:val="22"/>
          <w:szCs w:val="22"/>
        </w:rPr>
        <w:t>,</w:t>
      </w:r>
      <w:r w:rsidRPr="00A51128">
        <w:rPr>
          <w:rFonts w:ascii="ITC Avant Garde" w:hAnsi="ITC Avant Garde"/>
          <w:bCs/>
          <w:sz w:val="22"/>
          <w:szCs w:val="22"/>
        </w:rPr>
        <w:t xml:space="preserve"> el consejero </w:t>
      </w:r>
      <w:r w:rsidR="00756E3E" w:rsidRPr="00756E3E">
        <w:rPr>
          <w:rFonts w:ascii="ITC Avant Garde" w:hAnsi="ITC Avant Garde"/>
          <w:bCs/>
          <w:sz w:val="22"/>
          <w:szCs w:val="22"/>
        </w:rPr>
        <w:t xml:space="preserve">Erik Huesca Morales </w:t>
      </w:r>
      <w:r w:rsidR="00756E3E">
        <w:rPr>
          <w:rFonts w:ascii="ITC Avant Garde" w:hAnsi="ITC Avant Garde"/>
          <w:bCs/>
          <w:sz w:val="22"/>
          <w:szCs w:val="22"/>
        </w:rPr>
        <w:t xml:space="preserve">mencionó que la recomendación no obedecía totalmente </w:t>
      </w:r>
      <w:r w:rsidR="005544AB">
        <w:rPr>
          <w:rFonts w:ascii="ITC Avant Garde" w:hAnsi="ITC Avant Garde"/>
          <w:bCs/>
          <w:sz w:val="22"/>
          <w:szCs w:val="22"/>
        </w:rPr>
        <w:t>el manual de estilo</w:t>
      </w:r>
      <w:r w:rsidR="00756E3E" w:rsidRPr="00A51128">
        <w:rPr>
          <w:rFonts w:ascii="ITC Avant Garde" w:hAnsi="ITC Avant Garde"/>
          <w:bCs/>
          <w:sz w:val="22"/>
          <w:szCs w:val="22"/>
        </w:rPr>
        <w:t xml:space="preserve"> que</w:t>
      </w:r>
      <w:r w:rsidRPr="00A51128">
        <w:rPr>
          <w:rFonts w:ascii="ITC Avant Garde" w:hAnsi="ITC Avant Garde"/>
          <w:bCs/>
          <w:sz w:val="22"/>
          <w:szCs w:val="22"/>
        </w:rPr>
        <w:t xml:space="preserve"> aprobó al inicio del VI CCIFT</w:t>
      </w:r>
      <w:r w:rsidR="00756E3E">
        <w:rPr>
          <w:rFonts w:ascii="ITC Avant Garde" w:hAnsi="ITC Avant Garde"/>
          <w:bCs/>
          <w:sz w:val="22"/>
          <w:szCs w:val="22"/>
        </w:rPr>
        <w:t xml:space="preserve">; </w:t>
      </w:r>
      <w:r w:rsidR="00C95147">
        <w:rPr>
          <w:rFonts w:ascii="ITC Avant Garde" w:hAnsi="ITC Avant Garde"/>
          <w:bCs/>
          <w:sz w:val="22"/>
          <w:szCs w:val="22"/>
        </w:rPr>
        <w:t>por otro lado</w:t>
      </w:r>
      <w:r w:rsidR="00964CA1">
        <w:rPr>
          <w:rFonts w:ascii="ITC Avant Garde" w:hAnsi="ITC Avant Garde"/>
          <w:bCs/>
          <w:sz w:val="22"/>
          <w:szCs w:val="22"/>
        </w:rPr>
        <w:t>,</w:t>
      </w:r>
      <w:r w:rsidRPr="00A51128">
        <w:rPr>
          <w:rFonts w:ascii="ITC Avant Garde" w:hAnsi="ITC Avant Garde"/>
          <w:bCs/>
          <w:sz w:val="22"/>
          <w:szCs w:val="22"/>
        </w:rPr>
        <w:t xml:space="preserve"> </w:t>
      </w:r>
      <w:r w:rsidR="00756E3E">
        <w:rPr>
          <w:rFonts w:ascii="ITC Avant Garde" w:hAnsi="ITC Avant Garde"/>
          <w:bCs/>
          <w:sz w:val="22"/>
          <w:szCs w:val="22"/>
        </w:rPr>
        <w:t xml:space="preserve">señaló que el </w:t>
      </w:r>
      <w:r w:rsidR="00756E3E">
        <w:rPr>
          <w:rFonts w:ascii="ITC Avant Garde" w:hAnsi="ITC Avant Garde"/>
          <w:bCs/>
          <w:sz w:val="22"/>
          <w:szCs w:val="22"/>
        </w:rPr>
        <w:lastRenderedPageBreak/>
        <w:t>título de</w:t>
      </w:r>
      <w:r w:rsidRPr="00A51128">
        <w:rPr>
          <w:rFonts w:ascii="ITC Avant Garde" w:hAnsi="ITC Avant Garde"/>
          <w:bCs/>
          <w:sz w:val="22"/>
          <w:szCs w:val="22"/>
        </w:rPr>
        <w:t xml:space="preserve"> alfabetización puede herir susceptibilidades</w:t>
      </w:r>
      <w:r w:rsidR="00756E3E">
        <w:rPr>
          <w:rFonts w:ascii="ITC Avant Garde" w:hAnsi="ITC Avant Garde"/>
          <w:bCs/>
          <w:sz w:val="22"/>
          <w:szCs w:val="22"/>
        </w:rPr>
        <w:t>,</w:t>
      </w:r>
      <w:r w:rsidRPr="00A51128">
        <w:rPr>
          <w:rFonts w:ascii="ITC Avant Garde" w:hAnsi="ITC Avant Garde"/>
          <w:bCs/>
          <w:sz w:val="22"/>
          <w:szCs w:val="22"/>
        </w:rPr>
        <w:t xml:space="preserve"> ya que puede haber personas que ya tengan algún conocimiento previo</w:t>
      </w:r>
      <w:r w:rsidR="00C95147">
        <w:rPr>
          <w:rFonts w:ascii="ITC Avant Garde" w:hAnsi="ITC Avant Garde"/>
          <w:bCs/>
          <w:sz w:val="22"/>
          <w:szCs w:val="22"/>
        </w:rPr>
        <w:t xml:space="preserve">, además </w:t>
      </w:r>
      <w:r w:rsidR="00756E3E">
        <w:rPr>
          <w:rFonts w:ascii="ITC Avant Garde" w:hAnsi="ITC Avant Garde"/>
          <w:bCs/>
          <w:sz w:val="22"/>
          <w:szCs w:val="22"/>
        </w:rPr>
        <w:t>puntualizó</w:t>
      </w:r>
      <w:r w:rsidRPr="00A51128">
        <w:rPr>
          <w:rFonts w:ascii="ITC Avant Garde" w:hAnsi="ITC Avant Garde"/>
          <w:bCs/>
          <w:sz w:val="22"/>
          <w:szCs w:val="22"/>
        </w:rPr>
        <w:t xml:space="preserve"> </w:t>
      </w:r>
      <w:r w:rsidR="00756E3E">
        <w:rPr>
          <w:rFonts w:ascii="ITC Avant Garde" w:hAnsi="ITC Avant Garde"/>
          <w:bCs/>
          <w:sz w:val="22"/>
          <w:szCs w:val="22"/>
        </w:rPr>
        <w:t>el IFT</w:t>
      </w:r>
      <w:r w:rsidRPr="00A51128">
        <w:rPr>
          <w:rFonts w:ascii="ITC Avant Garde" w:hAnsi="ITC Avant Garde"/>
          <w:bCs/>
          <w:sz w:val="22"/>
          <w:szCs w:val="22"/>
        </w:rPr>
        <w:t xml:space="preserve"> deb</w:t>
      </w:r>
      <w:r w:rsidR="00C95147">
        <w:rPr>
          <w:rFonts w:ascii="ITC Avant Garde" w:hAnsi="ITC Avant Garde"/>
          <w:bCs/>
          <w:sz w:val="22"/>
          <w:szCs w:val="22"/>
        </w:rPr>
        <w:t>ería</w:t>
      </w:r>
      <w:r w:rsidRPr="00A51128">
        <w:rPr>
          <w:rFonts w:ascii="ITC Avant Garde" w:hAnsi="ITC Avant Garde"/>
          <w:bCs/>
          <w:sz w:val="22"/>
          <w:szCs w:val="22"/>
        </w:rPr>
        <w:t xml:space="preserve"> convocar a universidades</w:t>
      </w:r>
      <w:r w:rsidR="00756E3E">
        <w:rPr>
          <w:rFonts w:ascii="ITC Avant Garde" w:hAnsi="ITC Avant Garde"/>
          <w:bCs/>
          <w:sz w:val="22"/>
          <w:szCs w:val="22"/>
        </w:rPr>
        <w:t>,</w:t>
      </w:r>
      <w:r w:rsidR="00C95147">
        <w:rPr>
          <w:rFonts w:ascii="ITC Avant Garde" w:hAnsi="ITC Avant Garde"/>
          <w:bCs/>
          <w:sz w:val="22"/>
          <w:szCs w:val="22"/>
        </w:rPr>
        <w:t xml:space="preserve"> </w:t>
      </w:r>
      <w:r w:rsidRPr="00A51128">
        <w:rPr>
          <w:rFonts w:ascii="ITC Avant Garde" w:hAnsi="ITC Avant Garde"/>
          <w:bCs/>
          <w:sz w:val="22"/>
          <w:szCs w:val="22"/>
        </w:rPr>
        <w:t>institutos</w:t>
      </w:r>
      <w:r w:rsidR="00C95147">
        <w:rPr>
          <w:rFonts w:ascii="ITC Avant Garde" w:hAnsi="ITC Avant Garde"/>
          <w:bCs/>
          <w:sz w:val="22"/>
          <w:szCs w:val="22"/>
        </w:rPr>
        <w:t>, centros de</w:t>
      </w:r>
      <w:r w:rsidRPr="00A51128">
        <w:rPr>
          <w:rFonts w:ascii="ITC Avant Garde" w:hAnsi="ITC Avant Garde"/>
          <w:bCs/>
          <w:sz w:val="22"/>
          <w:szCs w:val="22"/>
        </w:rPr>
        <w:t xml:space="preserve"> investigación</w:t>
      </w:r>
      <w:r w:rsidR="00C95147">
        <w:rPr>
          <w:rFonts w:ascii="ITC Avant Garde" w:hAnsi="ITC Avant Garde"/>
          <w:bCs/>
          <w:sz w:val="22"/>
          <w:szCs w:val="22"/>
        </w:rPr>
        <w:t xml:space="preserve"> y</w:t>
      </w:r>
      <w:r w:rsidRPr="00A51128">
        <w:rPr>
          <w:rFonts w:ascii="ITC Avant Garde" w:hAnsi="ITC Avant Garde"/>
          <w:bCs/>
          <w:sz w:val="22"/>
          <w:szCs w:val="22"/>
        </w:rPr>
        <w:t xml:space="preserve"> organizaciones de la sociedad civil que ya tienen conocimiento de Inteligencia </w:t>
      </w:r>
      <w:r w:rsidR="006E680B">
        <w:rPr>
          <w:rFonts w:ascii="ITC Avant Garde" w:hAnsi="ITC Avant Garde"/>
          <w:bCs/>
          <w:sz w:val="22"/>
          <w:szCs w:val="22"/>
        </w:rPr>
        <w:t>A</w:t>
      </w:r>
      <w:r w:rsidRPr="00A51128">
        <w:rPr>
          <w:rFonts w:ascii="ITC Avant Garde" w:hAnsi="ITC Avant Garde"/>
          <w:bCs/>
          <w:sz w:val="22"/>
          <w:szCs w:val="22"/>
        </w:rPr>
        <w:t xml:space="preserve">rtificial </w:t>
      </w:r>
      <w:r w:rsidR="00C95147">
        <w:rPr>
          <w:rFonts w:ascii="ITC Avant Garde" w:hAnsi="ITC Avant Garde"/>
          <w:bCs/>
          <w:sz w:val="22"/>
          <w:szCs w:val="22"/>
        </w:rPr>
        <w:t>para apoyar en la difusión del tema</w:t>
      </w:r>
      <w:r w:rsidRPr="00A51128">
        <w:rPr>
          <w:rFonts w:ascii="ITC Avant Garde" w:hAnsi="ITC Avant Garde"/>
          <w:bCs/>
          <w:sz w:val="22"/>
          <w:szCs w:val="22"/>
        </w:rPr>
        <w:t>.</w:t>
      </w:r>
    </w:p>
    <w:p w14:paraId="5B80C322" w14:textId="3DEEB6C7" w:rsidR="006C241A" w:rsidRDefault="00A51128" w:rsidP="00A51128">
      <w:pPr>
        <w:spacing w:after="240" w:line="276" w:lineRule="auto"/>
        <w:jc w:val="both"/>
        <w:rPr>
          <w:rFonts w:ascii="ITC Avant Garde" w:hAnsi="ITC Avant Garde"/>
          <w:bCs/>
          <w:sz w:val="22"/>
          <w:szCs w:val="22"/>
        </w:rPr>
      </w:pPr>
      <w:r w:rsidRPr="00A51128">
        <w:rPr>
          <w:rFonts w:ascii="ITC Avant Garde" w:hAnsi="ITC Avant Garde"/>
          <w:bCs/>
          <w:sz w:val="22"/>
          <w:szCs w:val="22"/>
        </w:rPr>
        <w:t xml:space="preserve">En el uso de la palabra la consejera </w:t>
      </w:r>
      <w:r w:rsidR="00C95147" w:rsidRPr="00C95147">
        <w:rPr>
          <w:rFonts w:ascii="ITC Avant Garde" w:hAnsi="ITC Avant Garde"/>
          <w:bCs/>
          <w:sz w:val="22"/>
          <w:szCs w:val="22"/>
        </w:rPr>
        <w:t>Martha Irene Soria Guzmán</w:t>
      </w:r>
      <w:r w:rsidRPr="00A51128">
        <w:rPr>
          <w:rFonts w:ascii="ITC Avant Garde" w:hAnsi="ITC Avant Garde"/>
          <w:bCs/>
          <w:sz w:val="22"/>
          <w:szCs w:val="22"/>
        </w:rPr>
        <w:t xml:space="preserve"> señaló </w:t>
      </w:r>
      <w:r w:rsidR="00C95147">
        <w:rPr>
          <w:rFonts w:ascii="ITC Avant Garde" w:hAnsi="ITC Avant Garde"/>
          <w:bCs/>
          <w:sz w:val="22"/>
          <w:szCs w:val="22"/>
        </w:rPr>
        <w:t>que</w:t>
      </w:r>
      <w:r w:rsidR="006C241A">
        <w:rPr>
          <w:rFonts w:ascii="ITC Avant Garde" w:hAnsi="ITC Avant Garde"/>
          <w:bCs/>
          <w:sz w:val="22"/>
          <w:szCs w:val="22"/>
        </w:rPr>
        <w:t xml:space="preserve"> </w:t>
      </w:r>
      <w:r w:rsidRPr="00A51128">
        <w:rPr>
          <w:rFonts w:ascii="ITC Avant Garde" w:hAnsi="ITC Avant Garde"/>
          <w:bCs/>
          <w:sz w:val="22"/>
          <w:szCs w:val="22"/>
        </w:rPr>
        <w:t>la palabra alfabetización no deb</w:t>
      </w:r>
      <w:r w:rsidR="006C241A">
        <w:rPr>
          <w:rFonts w:ascii="ITC Avant Garde" w:hAnsi="ITC Avant Garde"/>
          <w:bCs/>
          <w:sz w:val="22"/>
          <w:szCs w:val="22"/>
        </w:rPr>
        <w:t>e verse</w:t>
      </w:r>
      <w:r w:rsidR="00C95147" w:rsidRPr="00A51128">
        <w:rPr>
          <w:rFonts w:ascii="ITC Avant Garde" w:hAnsi="ITC Avant Garde"/>
          <w:bCs/>
          <w:sz w:val="22"/>
          <w:szCs w:val="22"/>
        </w:rPr>
        <w:t xml:space="preserve"> respecto</w:t>
      </w:r>
      <w:r w:rsidR="00C95147">
        <w:rPr>
          <w:rFonts w:ascii="ITC Avant Garde" w:hAnsi="ITC Avant Garde"/>
          <w:bCs/>
          <w:sz w:val="22"/>
          <w:szCs w:val="22"/>
        </w:rPr>
        <w:t xml:space="preserve"> del </w:t>
      </w:r>
      <w:r w:rsidRPr="00A51128">
        <w:rPr>
          <w:rFonts w:ascii="ITC Avant Garde" w:hAnsi="ITC Avant Garde"/>
          <w:bCs/>
          <w:sz w:val="22"/>
          <w:szCs w:val="22"/>
        </w:rPr>
        <w:t xml:space="preserve">nivel </w:t>
      </w:r>
      <w:r w:rsidR="00964CA1">
        <w:rPr>
          <w:rFonts w:ascii="ITC Avant Garde" w:hAnsi="ITC Avant Garde"/>
          <w:bCs/>
          <w:sz w:val="22"/>
          <w:szCs w:val="22"/>
        </w:rPr>
        <w:t xml:space="preserve">de </w:t>
      </w:r>
      <w:r w:rsidRPr="00A51128">
        <w:rPr>
          <w:rFonts w:ascii="ITC Avant Garde" w:hAnsi="ITC Avant Garde"/>
          <w:bCs/>
          <w:sz w:val="22"/>
          <w:szCs w:val="22"/>
        </w:rPr>
        <w:t>conocimiento, más bien como señala la UNESCO en su</w:t>
      </w:r>
      <w:r w:rsidR="00C95147">
        <w:rPr>
          <w:rFonts w:ascii="ITC Avant Garde" w:hAnsi="ITC Avant Garde"/>
          <w:bCs/>
          <w:sz w:val="22"/>
          <w:szCs w:val="22"/>
        </w:rPr>
        <w:t>s</w:t>
      </w:r>
      <w:r w:rsidRPr="00A51128">
        <w:rPr>
          <w:rFonts w:ascii="ITC Avant Garde" w:hAnsi="ITC Avant Garde"/>
          <w:bCs/>
          <w:sz w:val="22"/>
          <w:szCs w:val="22"/>
        </w:rPr>
        <w:t xml:space="preserve"> recomendaciones</w:t>
      </w:r>
      <w:r w:rsidR="00C95147">
        <w:rPr>
          <w:rFonts w:ascii="ITC Avant Garde" w:hAnsi="ITC Avant Garde"/>
          <w:bCs/>
          <w:sz w:val="22"/>
          <w:szCs w:val="22"/>
        </w:rPr>
        <w:t>,</w:t>
      </w:r>
      <w:r w:rsidRPr="00A51128">
        <w:rPr>
          <w:rFonts w:ascii="ITC Avant Garde" w:hAnsi="ITC Avant Garde"/>
          <w:bCs/>
          <w:sz w:val="22"/>
          <w:szCs w:val="22"/>
        </w:rPr>
        <w:t xml:space="preserve"> se debe visualizar como el conjunto de competencias </w:t>
      </w:r>
      <w:r w:rsidR="00C95147">
        <w:rPr>
          <w:rFonts w:ascii="ITC Avant Garde" w:hAnsi="ITC Avant Garde"/>
          <w:bCs/>
          <w:sz w:val="22"/>
          <w:szCs w:val="22"/>
        </w:rPr>
        <w:t>que permiten la capacidad de</w:t>
      </w:r>
      <w:r w:rsidRPr="00A51128">
        <w:rPr>
          <w:rFonts w:ascii="ITC Avant Garde" w:hAnsi="ITC Avant Garde"/>
          <w:bCs/>
          <w:sz w:val="22"/>
          <w:szCs w:val="22"/>
        </w:rPr>
        <w:t xml:space="preserve"> identificar</w:t>
      </w:r>
      <w:r w:rsidR="00C95147">
        <w:rPr>
          <w:rFonts w:ascii="ITC Avant Garde" w:hAnsi="ITC Avant Garde"/>
          <w:bCs/>
          <w:sz w:val="22"/>
          <w:szCs w:val="22"/>
        </w:rPr>
        <w:t xml:space="preserve">, </w:t>
      </w:r>
      <w:r w:rsidRPr="00A51128">
        <w:rPr>
          <w:rFonts w:ascii="ITC Avant Garde" w:hAnsi="ITC Avant Garde"/>
          <w:bCs/>
          <w:sz w:val="22"/>
          <w:szCs w:val="22"/>
        </w:rPr>
        <w:t>comprender e interpretar algo más complejo</w:t>
      </w:r>
      <w:r w:rsidR="00C95147">
        <w:rPr>
          <w:rFonts w:ascii="ITC Avant Garde" w:hAnsi="ITC Avant Garde"/>
          <w:bCs/>
          <w:sz w:val="22"/>
          <w:szCs w:val="22"/>
        </w:rPr>
        <w:t>; s</w:t>
      </w:r>
      <w:r w:rsidRPr="00A51128">
        <w:rPr>
          <w:rFonts w:ascii="ITC Avant Garde" w:hAnsi="ITC Avant Garde"/>
          <w:bCs/>
          <w:sz w:val="22"/>
          <w:szCs w:val="22"/>
        </w:rPr>
        <w:t xml:space="preserve">eñaló que la Inteligencia </w:t>
      </w:r>
      <w:r w:rsidR="005544AB">
        <w:rPr>
          <w:rFonts w:ascii="ITC Avant Garde" w:hAnsi="ITC Avant Garde"/>
          <w:bCs/>
          <w:sz w:val="22"/>
          <w:szCs w:val="22"/>
        </w:rPr>
        <w:t>A</w:t>
      </w:r>
      <w:r w:rsidR="005544AB" w:rsidRPr="00A51128">
        <w:rPr>
          <w:rFonts w:ascii="ITC Avant Garde" w:hAnsi="ITC Avant Garde"/>
          <w:bCs/>
          <w:sz w:val="22"/>
          <w:szCs w:val="22"/>
        </w:rPr>
        <w:t xml:space="preserve">rtificial </w:t>
      </w:r>
      <w:r w:rsidR="00C95147">
        <w:rPr>
          <w:rFonts w:ascii="ITC Avant Garde" w:hAnsi="ITC Avant Garde"/>
          <w:bCs/>
          <w:sz w:val="22"/>
          <w:szCs w:val="22"/>
        </w:rPr>
        <w:t>se fundamenta</w:t>
      </w:r>
      <w:r w:rsidRPr="00A51128">
        <w:rPr>
          <w:rFonts w:ascii="ITC Avant Garde" w:hAnsi="ITC Avant Garde"/>
          <w:bCs/>
          <w:sz w:val="22"/>
          <w:szCs w:val="22"/>
        </w:rPr>
        <w:t xml:space="preserve"> </w:t>
      </w:r>
      <w:r w:rsidR="00C95147">
        <w:rPr>
          <w:rFonts w:ascii="ITC Avant Garde" w:hAnsi="ITC Avant Garde"/>
          <w:bCs/>
          <w:sz w:val="22"/>
          <w:szCs w:val="22"/>
        </w:rPr>
        <w:t xml:space="preserve">en las </w:t>
      </w:r>
      <w:r w:rsidRPr="00A51128">
        <w:rPr>
          <w:rFonts w:ascii="ITC Avant Garde" w:hAnsi="ITC Avant Garde"/>
          <w:bCs/>
          <w:sz w:val="22"/>
          <w:szCs w:val="22"/>
        </w:rPr>
        <w:t>bases de cómputo</w:t>
      </w:r>
      <w:r w:rsidR="00C95147">
        <w:rPr>
          <w:rFonts w:ascii="ITC Avant Garde" w:hAnsi="ITC Avant Garde"/>
          <w:bCs/>
          <w:sz w:val="22"/>
          <w:szCs w:val="22"/>
        </w:rPr>
        <w:t>,</w:t>
      </w:r>
      <w:r w:rsidRPr="00A51128">
        <w:rPr>
          <w:rFonts w:ascii="ITC Avant Garde" w:hAnsi="ITC Avant Garde"/>
          <w:bCs/>
          <w:sz w:val="22"/>
          <w:szCs w:val="22"/>
        </w:rPr>
        <w:t xml:space="preserve"> lo </w:t>
      </w:r>
      <w:r w:rsidR="00964CA1">
        <w:rPr>
          <w:rFonts w:ascii="ITC Avant Garde" w:hAnsi="ITC Avant Garde"/>
          <w:bCs/>
          <w:sz w:val="22"/>
          <w:szCs w:val="22"/>
        </w:rPr>
        <w:t xml:space="preserve">que </w:t>
      </w:r>
      <w:r w:rsidRPr="00A51128">
        <w:rPr>
          <w:rFonts w:ascii="ITC Avant Garde" w:hAnsi="ITC Avant Garde"/>
          <w:bCs/>
          <w:sz w:val="22"/>
          <w:szCs w:val="22"/>
        </w:rPr>
        <w:t xml:space="preserve">puede sonar complejo para las personas que no tienen conocimientos técnicos. </w:t>
      </w:r>
    </w:p>
    <w:p w14:paraId="75CAC704" w14:textId="323C4644" w:rsidR="00A51128" w:rsidRPr="00A51128" w:rsidRDefault="00A51128" w:rsidP="00A51128">
      <w:pPr>
        <w:spacing w:after="240" w:line="276" w:lineRule="auto"/>
        <w:jc w:val="both"/>
        <w:rPr>
          <w:rFonts w:ascii="ITC Avant Garde" w:hAnsi="ITC Avant Garde"/>
          <w:bCs/>
          <w:sz w:val="22"/>
          <w:szCs w:val="22"/>
        </w:rPr>
      </w:pPr>
      <w:r w:rsidRPr="00A51128">
        <w:rPr>
          <w:rFonts w:ascii="ITC Avant Garde" w:hAnsi="ITC Avant Garde"/>
          <w:bCs/>
          <w:sz w:val="22"/>
          <w:szCs w:val="22"/>
        </w:rPr>
        <w:t xml:space="preserve">Por otro </w:t>
      </w:r>
      <w:r w:rsidR="00C95147" w:rsidRPr="00A51128">
        <w:rPr>
          <w:rFonts w:ascii="ITC Avant Garde" w:hAnsi="ITC Avant Garde"/>
          <w:bCs/>
          <w:sz w:val="22"/>
          <w:szCs w:val="22"/>
        </w:rPr>
        <w:t>lado,</w:t>
      </w:r>
      <w:r w:rsidRPr="00A51128">
        <w:rPr>
          <w:rFonts w:ascii="ITC Avant Garde" w:hAnsi="ITC Avant Garde"/>
          <w:bCs/>
          <w:sz w:val="22"/>
          <w:szCs w:val="22"/>
        </w:rPr>
        <w:t xml:space="preserve"> la consejera </w:t>
      </w:r>
      <w:r w:rsidR="00C95147" w:rsidRPr="00C95147">
        <w:rPr>
          <w:rFonts w:ascii="ITC Avant Garde" w:hAnsi="ITC Avant Garde"/>
          <w:bCs/>
          <w:sz w:val="22"/>
          <w:szCs w:val="22"/>
        </w:rPr>
        <w:t xml:space="preserve">Martha Irene Soria Guzmán </w:t>
      </w:r>
      <w:r w:rsidR="006C241A">
        <w:rPr>
          <w:rFonts w:ascii="ITC Avant Garde" w:hAnsi="ITC Avant Garde"/>
          <w:bCs/>
          <w:sz w:val="22"/>
          <w:szCs w:val="22"/>
        </w:rPr>
        <w:t>mencionó</w:t>
      </w:r>
      <w:r w:rsidRPr="00A51128">
        <w:rPr>
          <w:rFonts w:ascii="ITC Avant Garde" w:hAnsi="ITC Avant Garde"/>
          <w:bCs/>
          <w:sz w:val="22"/>
          <w:szCs w:val="22"/>
        </w:rPr>
        <w:t xml:space="preserve"> </w:t>
      </w:r>
      <w:r w:rsidR="005544AB">
        <w:rPr>
          <w:rFonts w:ascii="ITC Avant Garde" w:hAnsi="ITC Avant Garde"/>
          <w:bCs/>
          <w:sz w:val="22"/>
          <w:szCs w:val="22"/>
        </w:rPr>
        <w:t xml:space="preserve">que </w:t>
      </w:r>
      <w:r w:rsidRPr="00A51128">
        <w:rPr>
          <w:rFonts w:ascii="ITC Avant Garde" w:hAnsi="ITC Avant Garde"/>
          <w:bCs/>
          <w:sz w:val="22"/>
          <w:szCs w:val="22"/>
        </w:rPr>
        <w:t xml:space="preserve">considera que la </w:t>
      </w:r>
      <w:r w:rsidR="006E680B" w:rsidRPr="00A51128">
        <w:rPr>
          <w:rFonts w:ascii="ITC Avant Garde" w:hAnsi="ITC Avant Garde"/>
          <w:bCs/>
          <w:sz w:val="22"/>
          <w:szCs w:val="22"/>
        </w:rPr>
        <w:t xml:space="preserve">Inteligencia </w:t>
      </w:r>
      <w:r w:rsidR="006E680B">
        <w:rPr>
          <w:rFonts w:ascii="ITC Avant Garde" w:hAnsi="ITC Avant Garde"/>
          <w:bCs/>
          <w:sz w:val="22"/>
          <w:szCs w:val="22"/>
        </w:rPr>
        <w:t>A</w:t>
      </w:r>
      <w:r w:rsidR="006E680B" w:rsidRPr="00A51128">
        <w:rPr>
          <w:rFonts w:ascii="ITC Avant Garde" w:hAnsi="ITC Avant Garde"/>
          <w:bCs/>
          <w:sz w:val="22"/>
          <w:szCs w:val="22"/>
        </w:rPr>
        <w:t xml:space="preserve">rtificial </w:t>
      </w:r>
      <w:r w:rsidRPr="00A51128">
        <w:rPr>
          <w:rFonts w:ascii="ITC Avant Garde" w:hAnsi="ITC Avant Garde"/>
          <w:bCs/>
          <w:sz w:val="22"/>
          <w:szCs w:val="22"/>
        </w:rPr>
        <w:t xml:space="preserve">conlleva diferentes disciplinas, </w:t>
      </w:r>
      <w:r w:rsidR="006C241A">
        <w:rPr>
          <w:rFonts w:ascii="ITC Avant Garde" w:hAnsi="ITC Avant Garde"/>
          <w:bCs/>
          <w:sz w:val="22"/>
          <w:szCs w:val="22"/>
        </w:rPr>
        <w:t>p</w:t>
      </w:r>
      <w:r w:rsidRPr="00A51128">
        <w:rPr>
          <w:rFonts w:ascii="ITC Avant Garde" w:hAnsi="ITC Avant Garde"/>
          <w:bCs/>
          <w:sz w:val="22"/>
          <w:szCs w:val="22"/>
        </w:rPr>
        <w:t>untualizó que ella defiende la palabra crítica como un reflejo de la multidisciplinariedad</w:t>
      </w:r>
      <w:r w:rsidR="00964CA1">
        <w:rPr>
          <w:rFonts w:ascii="ITC Avant Garde" w:hAnsi="ITC Avant Garde"/>
          <w:bCs/>
          <w:sz w:val="22"/>
          <w:szCs w:val="22"/>
        </w:rPr>
        <w:t>.</w:t>
      </w:r>
      <w:r w:rsidRPr="00A51128">
        <w:rPr>
          <w:rFonts w:ascii="ITC Avant Garde" w:hAnsi="ITC Avant Garde"/>
          <w:bCs/>
          <w:sz w:val="22"/>
          <w:szCs w:val="22"/>
        </w:rPr>
        <w:t xml:space="preserve"> </w:t>
      </w:r>
      <w:r w:rsidR="00964CA1">
        <w:rPr>
          <w:rFonts w:ascii="ITC Avant Garde" w:hAnsi="ITC Avant Garde"/>
          <w:bCs/>
          <w:sz w:val="22"/>
          <w:szCs w:val="22"/>
        </w:rPr>
        <w:t>C</w:t>
      </w:r>
      <w:r w:rsidR="00C36A49">
        <w:rPr>
          <w:rFonts w:ascii="ITC Avant Garde" w:hAnsi="ITC Avant Garde"/>
          <w:bCs/>
          <w:sz w:val="22"/>
          <w:szCs w:val="22"/>
        </w:rPr>
        <w:t xml:space="preserve">omentó </w:t>
      </w:r>
      <w:r w:rsidRPr="00A51128">
        <w:rPr>
          <w:rFonts w:ascii="ITC Avant Garde" w:hAnsi="ITC Avant Garde"/>
          <w:bCs/>
          <w:sz w:val="22"/>
          <w:szCs w:val="22"/>
        </w:rPr>
        <w:t xml:space="preserve">que incluso </w:t>
      </w:r>
      <w:r w:rsidR="00964CA1">
        <w:rPr>
          <w:rFonts w:ascii="ITC Avant Garde" w:hAnsi="ITC Avant Garde"/>
          <w:bCs/>
          <w:sz w:val="22"/>
          <w:szCs w:val="22"/>
        </w:rPr>
        <w:t xml:space="preserve">el </w:t>
      </w:r>
      <w:r w:rsidRPr="00A51128">
        <w:rPr>
          <w:rFonts w:ascii="ITC Avant Garde" w:hAnsi="ITC Avant Garde"/>
          <w:bCs/>
          <w:sz w:val="22"/>
          <w:szCs w:val="22"/>
        </w:rPr>
        <w:t xml:space="preserve">VI </w:t>
      </w:r>
      <w:r w:rsidR="00D377BB">
        <w:rPr>
          <w:rFonts w:ascii="ITC Avant Garde" w:hAnsi="ITC Avant Garde"/>
          <w:bCs/>
          <w:sz w:val="22"/>
          <w:szCs w:val="22"/>
        </w:rPr>
        <w:t>CCIFT</w:t>
      </w:r>
      <w:r w:rsidR="006C241A">
        <w:rPr>
          <w:rFonts w:ascii="ITC Avant Garde" w:hAnsi="ITC Avant Garde"/>
          <w:bCs/>
          <w:sz w:val="22"/>
          <w:szCs w:val="22"/>
        </w:rPr>
        <w:t xml:space="preserve"> se plante</w:t>
      </w:r>
      <w:r w:rsidR="00964CA1">
        <w:rPr>
          <w:rFonts w:ascii="ITC Avant Garde" w:hAnsi="ITC Avant Garde"/>
          <w:bCs/>
          <w:sz w:val="22"/>
          <w:szCs w:val="22"/>
        </w:rPr>
        <w:t>a</w:t>
      </w:r>
      <w:r w:rsidR="006C241A">
        <w:rPr>
          <w:rFonts w:ascii="ITC Avant Garde" w:hAnsi="ITC Avant Garde"/>
          <w:bCs/>
          <w:sz w:val="22"/>
          <w:szCs w:val="22"/>
        </w:rPr>
        <w:t xml:space="preserve"> como la unión de una </w:t>
      </w:r>
      <w:r w:rsidRPr="00A51128">
        <w:rPr>
          <w:rFonts w:ascii="ITC Avant Garde" w:hAnsi="ITC Avant Garde"/>
          <w:bCs/>
          <w:sz w:val="22"/>
          <w:szCs w:val="22"/>
        </w:rPr>
        <w:t xml:space="preserve">serie de voces, </w:t>
      </w:r>
      <w:r w:rsidR="008D5A7F">
        <w:rPr>
          <w:rFonts w:ascii="ITC Avant Garde" w:hAnsi="ITC Avant Garde"/>
          <w:bCs/>
          <w:sz w:val="22"/>
          <w:szCs w:val="22"/>
        </w:rPr>
        <w:t>añadió</w:t>
      </w:r>
      <w:r w:rsidR="00C36A49">
        <w:rPr>
          <w:rFonts w:ascii="ITC Avant Garde" w:hAnsi="ITC Avant Garde"/>
          <w:bCs/>
          <w:sz w:val="22"/>
          <w:szCs w:val="22"/>
        </w:rPr>
        <w:t xml:space="preserve"> que</w:t>
      </w:r>
      <w:r w:rsidR="008D5A7F">
        <w:rPr>
          <w:rFonts w:ascii="ITC Avant Garde" w:hAnsi="ITC Avant Garde"/>
          <w:bCs/>
          <w:sz w:val="22"/>
          <w:szCs w:val="22"/>
        </w:rPr>
        <w:t xml:space="preserve"> </w:t>
      </w:r>
      <w:r w:rsidRPr="00A51128">
        <w:rPr>
          <w:rFonts w:ascii="ITC Avant Garde" w:hAnsi="ITC Avant Garde"/>
          <w:bCs/>
          <w:sz w:val="22"/>
          <w:szCs w:val="22"/>
        </w:rPr>
        <w:t xml:space="preserve">la palabra crítica busca unir y vincular la </w:t>
      </w:r>
      <w:r w:rsidR="008D5A7F" w:rsidRPr="00A51128">
        <w:rPr>
          <w:rFonts w:ascii="ITC Avant Garde" w:hAnsi="ITC Avant Garde"/>
          <w:bCs/>
          <w:sz w:val="22"/>
          <w:szCs w:val="22"/>
        </w:rPr>
        <w:t>transdisciplinariedad</w:t>
      </w:r>
      <w:r w:rsidR="00964CA1">
        <w:rPr>
          <w:rFonts w:ascii="ITC Avant Garde" w:hAnsi="ITC Avant Garde"/>
          <w:bCs/>
          <w:sz w:val="22"/>
          <w:szCs w:val="22"/>
        </w:rPr>
        <w:t xml:space="preserve">. </w:t>
      </w:r>
    </w:p>
    <w:p w14:paraId="7F41D238" w14:textId="77777777" w:rsidR="00A51128" w:rsidRPr="00A51128" w:rsidRDefault="00A51128" w:rsidP="00A51128">
      <w:pPr>
        <w:spacing w:after="240" w:line="276" w:lineRule="auto"/>
        <w:jc w:val="both"/>
        <w:rPr>
          <w:rFonts w:ascii="ITC Avant Garde" w:hAnsi="ITC Avant Garde"/>
          <w:bCs/>
          <w:sz w:val="22"/>
          <w:szCs w:val="22"/>
        </w:rPr>
      </w:pPr>
      <w:r w:rsidRPr="00A51128">
        <w:rPr>
          <w:rFonts w:ascii="ITC Avant Garde" w:hAnsi="ITC Avant Garde"/>
          <w:bCs/>
          <w:sz w:val="22"/>
          <w:szCs w:val="22"/>
        </w:rPr>
        <w:t xml:space="preserve">Al respecto el consejero presidente Luis Miguel Martínez Cervantes señaló que la palabra </w:t>
      </w:r>
      <w:r w:rsidRPr="008D5A7F">
        <w:rPr>
          <w:rFonts w:ascii="ITC Avant Garde" w:hAnsi="ITC Avant Garde"/>
          <w:bCs/>
          <w:i/>
          <w:sz w:val="22"/>
          <w:szCs w:val="22"/>
        </w:rPr>
        <w:t>alfabetización</w:t>
      </w:r>
      <w:r w:rsidRPr="00A51128">
        <w:rPr>
          <w:rFonts w:ascii="ITC Avant Garde" w:hAnsi="ITC Avant Garde"/>
          <w:bCs/>
          <w:sz w:val="22"/>
          <w:szCs w:val="22"/>
        </w:rPr>
        <w:t xml:space="preserve"> </w:t>
      </w:r>
      <w:r w:rsidR="008D5A7F">
        <w:rPr>
          <w:rFonts w:ascii="ITC Avant Garde" w:hAnsi="ITC Avant Garde"/>
          <w:bCs/>
          <w:sz w:val="22"/>
          <w:szCs w:val="22"/>
        </w:rPr>
        <w:t>se basa en cuatro</w:t>
      </w:r>
      <w:r w:rsidRPr="00A51128">
        <w:rPr>
          <w:rFonts w:ascii="ITC Avant Garde" w:hAnsi="ITC Avant Garde"/>
          <w:bCs/>
          <w:sz w:val="22"/>
          <w:szCs w:val="22"/>
        </w:rPr>
        <w:t xml:space="preserve"> aspectos</w:t>
      </w:r>
      <w:r w:rsidR="005544AB">
        <w:rPr>
          <w:rFonts w:ascii="ITC Avant Garde" w:hAnsi="ITC Avant Garde"/>
          <w:bCs/>
          <w:sz w:val="22"/>
          <w:szCs w:val="22"/>
        </w:rPr>
        <w:t>:</w:t>
      </w:r>
      <w:r w:rsidRPr="00A51128">
        <w:rPr>
          <w:rFonts w:ascii="ITC Avant Garde" w:hAnsi="ITC Avant Garde"/>
          <w:bCs/>
          <w:sz w:val="22"/>
          <w:szCs w:val="22"/>
        </w:rPr>
        <w:t xml:space="preserve"> conocimiento</w:t>
      </w:r>
      <w:r w:rsidR="008D5A7F">
        <w:rPr>
          <w:rFonts w:ascii="ITC Avant Garde" w:hAnsi="ITC Avant Garde"/>
          <w:bCs/>
          <w:sz w:val="22"/>
          <w:szCs w:val="22"/>
        </w:rPr>
        <w:t>,</w:t>
      </w:r>
      <w:r w:rsidRPr="00A51128">
        <w:rPr>
          <w:rFonts w:ascii="ITC Avant Garde" w:hAnsi="ITC Avant Garde"/>
          <w:bCs/>
          <w:sz w:val="22"/>
          <w:szCs w:val="22"/>
        </w:rPr>
        <w:t xml:space="preserve"> habilidad</w:t>
      </w:r>
      <w:r w:rsidR="008D5A7F">
        <w:rPr>
          <w:rFonts w:ascii="ITC Avant Garde" w:hAnsi="ITC Avant Garde"/>
          <w:bCs/>
          <w:sz w:val="22"/>
          <w:szCs w:val="22"/>
        </w:rPr>
        <w:t xml:space="preserve">, </w:t>
      </w:r>
      <w:r w:rsidRPr="00A51128">
        <w:rPr>
          <w:rFonts w:ascii="ITC Avant Garde" w:hAnsi="ITC Avant Garde"/>
          <w:bCs/>
          <w:sz w:val="22"/>
          <w:szCs w:val="22"/>
        </w:rPr>
        <w:t xml:space="preserve">actitud y </w:t>
      </w:r>
      <w:r w:rsidR="008D5A7F">
        <w:rPr>
          <w:rFonts w:ascii="ITC Avant Garde" w:hAnsi="ITC Avant Garde"/>
          <w:bCs/>
          <w:sz w:val="22"/>
          <w:szCs w:val="22"/>
        </w:rPr>
        <w:t xml:space="preserve">aptitud; en </w:t>
      </w:r>
      <w:r w:rsidR="005544AB">
        <w:rPr>
          <w:rFonts w:ascii="ITC Avant Garde" w:hAnsi="ITC Avant Garde"/>
          <w:bCs/>
          <w:sz w:val="22"/>
          <w:szCs w:val="22"/>
        </w:rPr>
        <w:t xml:space="preserve">contraste </w:t>
      </w:r>
      <w:r w:rsidR="008D5A7F">
        <w:rPr>
          <w:rFonts w:ascii="ITC Avant Garde" w:hAnsi="ITC Avant Garde"/>
          <w:bCs/>
          <w:sz w:val="22"/>
          <w:szCs w:val="22"/>
        </w:rPr>
        <w:t>mencionó</w:t>
      </w:r>
      <w:r w:rsidR="005544AB">
        <w:rPr>
          <w:rFonts w:ascii="ITC Avant Garde" w:hAnsi="ITC Avant Garde"/>
          <w:bCs/>
          <w:sz w:val="22"/>
          <w:szCs w:val="22"/>
        </w:rPr>
        <w:t xml:space="preserve"> que</w:t>
      </w:r>
      <w:r w:rsidRPr="00A51128">
        <w:rPr>
          <w:rFonts w:ascii="ITC Avant Garde" w:hAnsi="ITC Avant Garde"/>
          <w:bCs/>
          <w:sz w:val="22"/>
          <w:szCs w:val="22"/>
        </w:rPr>
        <w:t xml:space="preserve"> la palabra </w:t>
      </w:r>
      <w:r w:rsidRPr="008D5A7F">
        <w:rPr>
          <w:rFonts w:ascii="ITC Avant Garde" w:hAnsi="ITC Avant Garde"/>
          <w:bCs/>
          <w:i/>
          <w:sz w:val="22"/>
          <w:szCs w:val="22"/>
        </w:rPr>
        <w:t>crítica</w:t>
      </w:r>
      <w:r w:rsidRPr="00A51128">
        <w:rPr>
          <w:rFonts w:ascii="ITC Avant Garde" w:hAnsi="ITC Avant Garde"/>
          <w:bCs/>
          <w:sz w:val="22"/>
          <w:szCs w:val="22"/>
        </w:rPr>
        <w:t xml:space="preserve"> se relaciona </w:t>
      </w:r>
      <w:r w:rsidR="008D5A7F">
        <w:rPr>
          <w:rFonts w:ascii="ITC Avant Garde" w:hAnsi="ITC Avant Garde"/>
          <w:bCs/>
          <w:sz w:val="22"/>
          <w:szCs w:val="22"/>
        </w:rPr>
        <w:t>con</w:t>
      </w:r>
      <w:r w:rsidRPr="00A51128">
        <w:rPr>
          <w:rFonts w:ascii="ITC Avant Garde" w:hAnsi="ITC Avant Garde"/>
          <w:bCs/>
          <w:sz w:val="22"/>
          <w:szCs w:val="22"/>
        </w:rPr>
        <w:t xml:space="preserve"> ver y cuestionar con ojos críticos.</w:t>
      </w:r>
    </w:p>
    <w:p w14:paraId="1B2AB298" w14:textId="26BF5429" w:rsidR="00A51128" w:rsidRPr="00A51128" w:rsidRDefault="00A51128" w:rsidP="00A51128">
      <w:pPr>
        <w:spacing w:after="240" w:line="276" w:lineRule="auto"/>
        <w:jc w:val="both"/>
        <w:rPr>
          <w:rFonts w:ascii="ITC Avant Garde" w:hAnsi="ITC Avant Garde"/>
          <w:bCs/>
          <w:sz w:val="22"/>
          <w:szCs w:val="22"/>
        </w:rPr>
      </w:pPr>
      <w:r w:rsidRPr="00A51128">
        <w:rPr>
          <w:rFonts w:ascii="ITC Avant Garde" w:hAnsi="ITC Avant Garde"/>
          <w:bCs/>
          <w:sz w:val="22"/>
          <w:szCs w:val="22"/>
        </w:rPr>
        <w:t>La consejera Sofía Trejo</w:t>
      </w:r>
      <w:r w:rsidR="0075591B">
        <w:rPr>
          <w:rFonts w:ascii="ITC Avant Garde" w:hAnsi="ITC Avant Garde"/>
          <w:bCs/>
          <w:sz w:val="22"/>
          <w:szCs w:val="22"/>
        </w:rPr>
        <w:t xml:space="preserve"> Abad</w:t>
      </w:r>
      <w:r w:rsidRPr="00A51128">
        <w:rPr>
          <w:rFonts w:ascii="ITC Avant Garde" w:hAnsi="ITC Avant Garde"/>
          <w:bCs/>
          <w:sz w:val="22"/>
          <w:szCs w:val="22"/>
        </w:rPr>
        <w:t xml:space="preserve"> señaló que el término de </w:t>
      </w:r>
      <w:r w:rsidRPr="008D5A7F">
        <w:rPr>
          <w:rFonts w:ascii="ITC Avant Garde" w:hAnsi="ITC Avant Garde"/>
          <w:bCs/>
          <w:i/>
          <w:sz w:val="22"/>
          <w:szCs w:val="22"/>
        </w:rPr>
        <w:t>algorítmica crítica</w:t>
      </w:r>
      <w:r w:rsidRPr="00A51128">
        <w:rPr>
          <w:rFonts w:ascii="ITC Avant Garde" w:hAnsi="ITC Avant Garde"/>
          <w:bCs/>
          <w:sz w:val="22"/>
          <w:szCs w:val="22"/>
        </w:rPr>
        <w:t xml:space="preserve"> fue acuñado para la recomendación y no es un </w:t>
      </w:r>
      <w:r w:rsidR="008D5A7F" w:rsidRPr="00A51128">
        <w:rPr>
          <w:rFonts w:ascii="ITC Avant Garde" w:hAnsi="ITC Avant Garde"/>
          <w:bCs/>
          <w:sz w:val="22"/>
          <w:szCs w:val="22"/>
        </w:rPr>
        <w:t>t</w:t>
      </w:r>
      <w:r w:rsidR="008D5A7F">
        <w:rPr>
          <w:rFonts w:ascii="ITC Avant Garde" w:hAnsi="ITC Avant Garde"/>
          <w:bCs/>
          <w:sz w:val="22"/>
          <w:szCs w:val="22"/>
        </w:rPr>
        <w:t>érmino</w:t>
      </w:r>
      <w:r w:rsidRPr="00A51128">
        <w:rPr>
          <w:rFonts w:ascii="ITC Avant Garde" w:hAnsi="ITC Avant Garde"/>
          <w:bCs/>
          <w:sz w:val="22"/>
          <w:szCs w:val="22"/>
        </w:rPr>
        <w:t xml:space="preserve"> que exista anteriorment</w:t>
      </w:r>
      <w:r w:rsidR="008D5A7F">
        <w:rPr>
          <w:rFonts w:ascii="ITC Avant Garde" w:hAnsi="ITC Avant Garde"/>
          <w:bCs/>
          <w:sz w:val="22"/>
          <w:szCs w:val="22"/>
        </w:rPr>
        <w:t>e;</w:t>
      </w:r>
      <w:r w:rsidRPr="00A51128">
        <w:rPr>
          <w:rFonts w:ascii="ITC Avant Garde" w:hAnsi="ITC Avant Garde"/>
          <w:bCs/>
          <w:sz w:val="22"/>
          <w:szCs w:val="22"/>
        </w:rPr>
        <w:t xml:space="preserve"> la palabra algor</w:t>
      </w:r>
      <w:r w:rsidR="008D5A7F">
        <w:rPr>
          <w:rFonts w:ascii="ITC Avant Garde" w:hAnsi="ITC Avant Garde"/>
          <w:bCs/>
          <w:sz w:val="22"/>
          <w:szCs w:val="22"/>
        </w:rPr>
        <w:t>ítmica</w:t>
      </w:r>
      <w:r w:rsidRPr="00A51128">
        <w:rPr>
          <w:rFonts w:ascii="ITC Avant Garde" w:hAnsi="ITC Avant Garde"/>
          <w:bCs/>
          <w:sz w:val="22"/>
          <w:szCs w:val="22"/>
        </w:rPr>
        <w:t xml:space="preserve"> en vez de </w:t>
      </w:r>
      <w:r w:rsidR="006E680B" w:rsidRPr="00A51128">
        <w:rPr>
          <w:rFonts w:ascii="ITC Avant Garde" w:hAnsi="ITC Avant Garde"/>
          <w:bCs/>
          <w:sz w:val="22"/>
          <w:szCs w:val="22"/>
        </w:rPr>
        <w:t xml:space="preserve">Inteligencia </w:t>
      </w:r>
      <w:r w:rsidR="006E680B">
        <w:rPr>
          <w:rFonts w:ascii="ITC Avant Garde" w:hAnsi="ITC Avant Garde"/>
          <w:bCs/>
          <w:sz w:val="22"/>
          <w:szCs w:val="22"/>
        </w:rPr>
        <w:t>A</w:t>
      </w:r>
      <w:r w:rsidR="006E680B" w:rsidRPr="00A51128">
        <w:rPr>
          <w:rFonts w:ascii="ITC Avant Garde" w:hAnsi="ITC Avant Garde"/>
          <w:bCs/>
          <w:sz w:val="22"/>
          <w:szCs w:val="22"/>
        </w:rPr>
        <w:t xml:space="preserve">rtificial </w:t>
      </w:r>
      <w:r w:rsidR="008D5A7F">
        <w:rPr>
          <w:rFonts w:ascii="ITC Avant Garde" w:hAnsi="ITC Avant Garde"/>
          <w:bCs/>
          <w:sz w:val="22"/>
          <w:szCs w:val="22"/>
        </w:rPr>
        <w:t>es un concepto</w:t>
      </w:r>
      <w:r w:rsidRPr="00A51128">
        <w:rPr>
          <w:rFonts w:ascii="ITC Avant Garde" w:hAnsi="ITC Avant Garde"/>
          <w:bCs/>
          <w:sz w:val="22"/>
          <w:szCs w:val="22"/>
        </w:rPr>
        <w:t xml:space="preserve"> más amplio que conlleva </w:t>
      </w:r>
      <w:r w:rsidR="0075591B">
        <w:rPr>
          <w:rFonts w:ascii="ITC Avant Garde" w:hAnsi="ITC Avant Garde"/>
          <w:bCs/>
          <w:sz w:val="22"/>
          <w:szCs w:val="22"/>
        </w:rPr>
        <w:t>el procesamiento de la información y la recolección de datos. La consejera p</w:t>
      </w:r>
      <w:r w:rsidRPr="00A51128">
        <w:rPr>
          <w:rFonts w:ascii="ITC Avant Garde" w:hAnsi="ITC Avant Garde"/>
          <w:bCs/>
          <w:sz w:val="22"/>
          <w:szCs w:val="22"/>
        </w:rPr>
        <w:t xml:space="preserve">untualizó que la palabra algorítmica se </w:t>
      </w:r>
      <w:r w:rsidR="0075591B">
        <w:rPr>
          <w:rFonts w:ascii="ITC Avant Garde" w:hAnsi="ITC Avant Garde"/>
          <w:bCs/>
          <w:sz w:val="22"/>
          <w:szCs w:val="22"/>
        </w:rPr>
        <w:t xml:space="preserve">fundamenta </w:t>
      </w:r>
      <w:r w:rsidRPr="00A51128">
        <w:rPr>
          <w:rFonts w:ascii="ITC Avant Garde" w:hAnsi="ITC Avant Garde"/>
          <w:bCs/>
          <w:sz w:val="22"/>
          <w:szCs w:val="22"/>
        </w:rPr>
        <w:t xml:space="preserve">en un término más amplio, señaló que escogió este </w:t>
      </w:r>
      <w:r w:rsidR="0075591B" w:rsidRPr="00A51128">
        <w:rPr>
          <w:rFonts w:ascii="ITC Avant Garde" w:hAnsi="ITC Avant Garde"/>
          <w:bCs/>
          <w:sz w:val="22"/>
          <w:szCs w:val="22"/>
        </w:rPr>
        <w:t>término</w:t>
      </w:r>
      <w:r w:rsidRPr="00A51128">
        <w:rPr>
          <w:rFonts w:ascii="ITC Avant Garde" w:hAnsi="ITC Avant Garde"/>
          <w:bCs/>
          <w:sz w:val="22"/>
          <w:szCs w:val="22"/>
        </w:rPr>
        <w:t xml:space="preserve"> como motivación </w:t>
      </w:r>
      <w:r w:rsidR="00964CA1">
        <w:rPr>
          <w:rFonts w:ascii="ITC Avant Garde" w:hAnsi="ITC Avant Garde"/>
          <w:bCs/>
          <w:sz w:val="22"/>
          <w:szCs w:val="22"/>
        </w:rPr>
        <w:t>par</w:t>
      </w:r>
      <w:r w:rsidRPr="00A51128">
        <w:rPr>
          <w:rFonts w:ascii="ITC Avant Garde" w:hAnsi="ITC Avant Garde"/>
          <w:bCs/>
          <w:sz w:val="22"/>
          <w:szCs w:val="22"/>
        </w:rPr>
        <w:t>a realizar un análisis más exhaustivo.</w:t>
      </w:r>
    </w:p>
    <w:p w14:paraId="50123B9F" w14:textId="77777777" w:rsidR="00A51128" w:rsidRDefault="00A51128" w:rsidP="00A51128">
      <w:pPr>
        <w:spacing w:after="240" w:line="276" w:lineRule="auto"/>
        <w:jc w:val="both"/>
        <w:rPr>
          <w:rFonts w:ascii="ITC Avant Garde" w:hAnsi="ITC Avant Garde"/>
          <w:bCs/>
          <w:sz w:val="22"/>
          <w:szCs w:val="22"/>
        </w:rPr>
      </w:pPr>
      <w:r w:rsidRPr="00A51128">
        <w:rPr>
          <w:rFonts w:ascii="ITC Avant Garde" w:hAnsi="ITC Avant Garde"/>
          <w:bCs/>
          <w:sz w:val="22"/>
          <w:szCs w:val="22"/>
        </w:rPr>
        <w:t xml:space="preserve">En el uso de la palabra el consejero </w:t>
      </w:r>
      <w:r w:rsidR="00282C4A" w:rsidRPr="00282C4A">
        <w:rPr>
          <w:rFonts w:ascii="ITC Avant Garde" w:hAnsi="ITC Avant Garde"/>
          <w:bCs/>
          <w:sz w:val="22"/>
          <w:szCs w:val="22"/>
        </w:rPr>
        <w:t>Gerardo Francisco González Abarca</w:t>
      </w:r>
      <w:r w:rsidRPr="00A51128">
        <w:rPr>
          <w:rFonts w:ascii="ITC Avant Garde" w:hAnsi="ITC Avant Garde"/>
          <w:bCs/>
          <w:sz w:val="22"/>
          <w:szCs w:val="22"/>
        </w:rPr>
        <w:t xml:space="preserve"> </w:t>
      </w:r>
      <w:r w:rsidR="00282C4A">
        <w:rPr>
          <w:rFonts w:ascii="ITC Avant Garde" w:hAnsi="ITC Avant Garde"/>
          <w:bCs/>
          <w:sz w:val="22"/>
          <w:szCs w:val="22"/>
        </w:rPr>
        <w:t>mencionó</w:t>
      </w:r>
      <w:r w:rsidRPr="00A51128">
        <w:rPr>
          <w:rFonts w:ascii="ITC Avant Garde" w:hAnsi="ITC Avant Garde"/>
          <w:bCs/>
          <w:sz w:val="22"/>
          <w:szCs w:val="22"/>
        </w:rPr>
        <w:t xml:space="preserve"> que la palabra </w:t>
      </w:r>
      <w:r w:rsidR="00282C4A">
        <w:rPr>
          <w:rFonts w:ascii="ITC Avant Garde" w:hAnsi="ITC Avant Garde"/>
          <w:bCs/>
          <w:sz w:val="22"/>
          <w:szCs w:val="22"/>
        </w:rPr>
        <w:t>se debe entender como la</w:t>
      </w:r>
      <w:r w:rsidRPr="00A51128">
        <w:rPr>
          <w:rFonts w:ascii="ITC Avant Garde" w:hAnsi="ITC Avant Garde"/>
          <w:bCs/>
          <w:sz w:val="22"/>
          <w:szCs w:val="22"/>
        </w:rPr>
        <w:t xml:space="preserve"> capacidad de una persona de realizar diferentes tareas </w:t>
      </w:r>
      <w:r w:rsidR="00282C4A">
        <w:rPr>
          <w:rFonts w:ascii="ITC Avant Garde" w:hAnsi="ITC Avant Garde"/>
          <w:bCs/>
          <w:sz w:val="22"/>
          <w:szCs w:val="22"/>
        </w:rPr>
        <w:t>a través de la</w:t>
      </w:r>
      <w:r w:rsidRPr="00A51128">
        <w:rPr>
          <w:rFonts w:ascii="ITC Avant Garde" w:hAnsi="ITC Avant Garde"/>
          <w:bCs/>
          <w:sz w:val="22"/>
          <w:szCs w:val="22"/>
        </w:rPr>
        <w:t xml:space="preserve"> localiza</w:t>
      </w:r>
      <w:r w:rsidR="00282C4A">
        <w:rPr>
          <w:rFonts w:ascii="ITC Avant Garde" w:hAnsi="ITC Avant Garde"/>
          <w:bCs/>
          <w:sz w:val="22"/>
          <w:szCs w:val="22"/>
        </w:rPr>
        <w:t>ción</w:t>
      </w:r>
      <w:r w:rsidRPr="00A51128">
        <w:rPr>
          <w:rFonts w:ascii="ITC Avant Garde" w:hAnsi="ITC Avant Garde"/>
          <w:bCs/>
          <w:sz w:val="22"/>
          <w:szCs w:val="22"/>
        </w:rPr>
        <w:t xml:space="preserve"> investiga</w:t>
      </w:r>
      <w:r w:rsidR="00282C4A">
        <w:rPr>
          <w:rFonts w:ascii="ITC Avant Garde" w:hAnsi="ITC Avant Garde"/>
          <w:bCs/>
          <w:sz w:val="22"/>
          <w:szCs w:val="22"/>
        </w:rPr>
        <w:t>ción</w:t>
      </w:r>
      <w:r w:rsidRPr="00A51128">
        <w:rPr>
          <w:rFonts w:ascii="ITC Avant Garde" w:hAnsi="ITC Avant Garde"/>
          <w:bCs/>
          <w:sz w:val="22"/>
          <w:szCs w:val="22"/>
        </w:rPr>
        <w:t xml:space="preserve"> y </w:t>
      </w:r>
      <w:r w:rsidR="00282C4A">
        <w:rPr>
          <w:rFonts w:ascii="ITC Avant Garde" w:hAnsi="ITC Avant Garde"/>
          <w:bCs/>
          <w:sz w:val="22"/>
          <w:szCs w:val="22"/>
        </w:rPr>
        <w:t>análisis de la</w:t>
      </w:r>
      <w:r w:rsidRPr="00A51128">
        <w:rPr>
          <w:rFonts w:ascii="ITC Avant Garde" w:hAnsi="ITC Avant Garde"/>
          <w:bCs/>
          <w:sz w:val="22"/>
          <w:szCs w:val="22"/>
        </w:rPr>
        <w:t xml:space="preserve"> información</w:t>
      </w:r>
      <w:r w:rsidR="00282C4A">
        <w:rPr>
          <w:rFonts w:ascii="ITC Avant Garde" w:hAnsi="ITC Avant Garde"/>
          <w:bCs/>
          <w:sz w:val="22"/>
          <w:szCs w:val="22"/>
        </w:rPr>
        <w:t xml:space="preserve">, precisó que él </w:t>
      </w:r>
      <w:r w:rsidRPr="00A51128">
        <w:rPr>
          <w:rFonts w:ascii="ITC Avant Garde" w:hAnsi="ITC Avant Garde"/>
          <w:bCs/>
          <w:sz w:val="22"/>
          <w:szCs w:val="22"/>
        </w:rPr>
        <w:t>considera correcto mantener la palabra alfabetización en el título de la recomendación</w:t>
      </w:r>
      <w:r w:rsidR="00282C4A">
        <w:rPr>
          <w:rFonts w:ascii="ITC Avant Garde" w:hAnsi="ITC Avant Garde"/>
          <w:bCs/>
          <w:sz w:val="22"/>
          <w:szCs w:val="22"/>
        </w:rPr>
        <w:t>. Por o</w:t>
      </w:r>
      <w:r w:rsidRPr="00A51128">
        <w:rPr>
          <w:rFonts w:ascii="ITC Avant Garde" w:hAnsi="ITC Avant Garde"/>
          <w:bCs/>
          <w:sz w:val="22"/>
          <w:szCs w:val="22"/>
        </w:rPr>
        <w:t>tro lado</w:t>
      </w:r>
      <w:r w:rsidR="00282C4A">
        <w:rPr>
          <w:rFonts w:ascii="ITC Avant Garde" w:hAnsi="ITC Avant Garde"/>
          <w:bCs/>
          <w:sz w:val="22"/>
          <w:szCs w:val="22"/>
        </w:rPr>
        <w:t>, s</w:t>
      </w:r>
      <w:r w:rsidRPr="00A51128">
        <w:rPr>
          <w:rFonts w:ascii="ITC Avant Garde" w:hAnsi="ITC Avant Garde"/>
          <w:bCs/>
          <w:sz w:val="22"/>
          <w:szCs w:val="22"/>
        </w:rPr>
        <w:t xml:space="preserve">eñaló </w:t>
      </w:r>
      <w:r w:rsidR="00C36A49">
        <w:rPr>
          <w:rFonts w:ascii="ITC Avant Garde" w:hAnsi="ITC Avant Garde"/>
          <w:bCs/>
          <w:sz w:val="22"/>
          <w:szCs w:val="22"/>
        </w:rPr>
        <w:t xml:space="preserve">que </w:t>
      </w:r>
      <w:r w:rsidRPr="00A51128">
        <w:rPr>
          <w:rFonts w:ascii="ITC Avant Garde" w:hAnsi="ITC Avant Garde"/>
          <w:bCs/>
          <w:sz w:val="22"/>
          <w:szCs w:val="22"/>
        </w:rPr>
        <w:t xml:space="preserve">la recomendación abarca distintas áreas en el </w:t>
      </w:r>
      <w:r w:rsidR="00282C4A">
        <w:rPr>
          <w:rFonts w:ascii="ITC Avant Garde" w:hAnsi="ITC Avant Garde"/>
          <w:bCs/>
          <w:sz w:val="22"/>
          <w:szCs w:val="22"/>
        </w:rPr>
        <w:t>IFT</w:t>
      </w:r>
      <w:r w:rsidRPr="00A51128">
        <w:rPr>
          <w:rFonts w:ascii="ITC Avant Garde" w:hAnsi="ITC Avant Garde"/>
          <w:bCs/>
          <w:sz w:val="22"/>
          <w:szCs w:val="22"/>
        </w:rPr>
        <w:t xml:space="preserve"> como </w:t>
      </w:r>
      <w:r w:rsidR="00282C4A">
        <w:rPr>
          <w:rFonts w:ascii="ITC Avant Garde" w:hAnsi="ITC Avant Garde"/>
          <w:bCs/>
          <w:sz w:val="22"/>
          <w:szCs w:val="22"/>
        </w:rPr>
        <w:t>la</w:t>
      </w:r>
      <w:r w:rsidRPr="00A51128">
        <w:rPr>
          <w:rFonts w:ascii="ITC Avant Garde" w:hAnsi="ITC Avant Garde"/>
          <w:bCs/>
          <w:sz w:val="22"/>
          <w:szCs w:val="22"/>
        </w:rPr>
        <w:t xml:space="preserve"> </w:t>
      </w:r>
      <w:r w:rsidR="00282C4A">
        <w:rPr>
          <w:rFonts w:ascii="ITC Avant Garde" w:hAnsi="ITC Avant Garde"/>
          <w:bCs/>
          <w:sz w:val="22"/>
          <w:szCs w:val="22"/>
        </w:rPr>
        <w:t>S</w:t>
      </w:r>
      <w:r w:rsidRPr="00A51128">
        <w:rPr>
          <w:rFonts w:ascii="ITC Avant Garde" w:hAnsi="ITC Avant Garde"/>
          <w:bCs/>
          <w:sz w:val="22"/>
          <w:szCs w:val="22"/>
        </w:rPr>
        <w:t xml:space="preserve">ecretaría </w:t>
      </w:r>
      <w:r w:rsidR="00282C4A">
        <w:rPr>
          <w:rFonts w:ascii="ITC Avant Garde" w:hAnsi="ITC Avant Garde"/>
          <w:bCs/>
          <w:sz w:val="22"/>
          <w:szCs w:val="22"/>
        </w:rPr>
        <w:t>E</w:t>
      </w:r>
      <w:r w:rsidRPr="00A51128">
        <w:rPr>
          <w:rFonts w:ascii="ITC Avant Garde" w:hAnsi="ITC Avant Garde"/>
          <w:bCs/>
          <w:sz w:val="22"/>
          <w:szCs w:val="22"/>
        </w:rPr>
        <w:t xml:space="preserve">jecutiva o el </w:t>
      </w:r>
      <w:r w:rsidR="00282C4A">
        <w:rPr>
          <w:rFonts w:ascii="ITC Avant Garde" w:hAnsi="ITC Avant Garde"/>
          <w:bCs/>
          <w:sz w:val="22"/>
          <w:szCs w:val="22"/>
        </w:rPr>
        <w:t>C</w:t>
      </w:r>
      <w:r w:rsidRPr="00A51128">
        <w:rPr>
          <w:rFonts w:ascii="ITC Avant Garde" w:hAnsi="ITC Avant Garde"/>
          <w:bCs/>
          <w:sz w:val="22"/>
          <w:szCs w:val="22"/>
        </w:rPr>
        <w:t xml:space="preserve">entro de </w:t>
      </w:r>
      <w:r w:rsidR="00282C4A">
        <w:rPr>
          <w:rFonts w:ascii="ITC Avant Garde" w:hAnsi="ITC Avant Garde"/>
          <w:bCs/>
          <w:sz w:val="22"/>
          <w:szCs w:val="22"/>
        </w:rPr>
        <w:t>E</w:t>
      </w:r>
      <w:r w:rsidRPr="00A51128">
        <w:rPr>
          <w:rFonts w:ascii="ITC Avant Garde" w:hAnsi="ITC Avant Garde"/>
          <w:bCs/>
          <w:sz w:val="22"/>
          <w:szCs w:val="22"/>
        </w:rPr>
        <w:t xml:space="preserve">studios. Al respecto el consejero presidente </w:t>
      </w:r>
      <w:r w:rsidR="005E0AB3" w:rsidRPr="005E0AB3">
        <w:rPr>
          <w:rFonts w:ascii="ITC Avant Garde" w:hAnsi="ITC Avant Garde"/>
          <w:bCs/>
          <w:sz w:val="22"/>
          <w:szCs w:val="22"/>
        </w:rPr>
        <w:t xml:space="preserve">Luis Miguel Martínez Cervantes </w:t>
      </w:r>
      <w:r w:rsidRPr="00A51128">
        <w:rPr>
          <w:rFonts w:ascii="ITC Avant Garde" w:hAnsi="ITC Avant Garde"/>
          <w:bCs/>
          <w:sz w:val="22"/>
          <w:szCs w:val="22"/>
        </w:rPr>
        <w:t>señaló que él no considera que la recomendación exced</w:t>
      </w:r>
      <w:r w:rsidR="005E0AB3">
        <w:rPr>
          <w:rFonts w:ascii="ITC Avant Garde" w:hAnsi="ITC Avant Garde"/>
          <w:bCs/>
          <w:sz w:val="22"/>
          <w:szCs w:val="22"/>
        </w:rPr>
        <w:t>a</w:t>
      </w:r>
      <w:r w:rsidRPr="00A51128">
        <w:rPr>
          <w:rFonts w:ascii="ITC Avant Garde" w:hAnsi="ITC Avant Garde"/>
          <w:bCs/>
          <w:sz w:val="22"/>
          <w:szCs w:val="22"/>
        </w:rPr>
        <w:t xml:space="preserve"> la competencia ni atribuciones del IFT.</w:t>
      </w:r>
    </w:p>
    <w:p w14:paraId="66862AC3" w14:textId="77777777" w:rsidR="00861A18" w:rsidRPr="00A51128" w:rsidRDefault="00861A18" w:rsidP="00A51128">
      <w:pPr>
        <w:spacing w:after="240" w:line="276" w:lineRule="auto"/>
        <w:jc w:val="both"/>
        <w:rPr>
          <w:rFonts w:ascii="ITC Avant Garde" w:hAnsi="ITC Avant Garde"/>
          <w:bCs/>
          <w:sz w:val="22"/>
          <w:szCs w:val="22"/>
        </w:rPr>
      </w:pPr>
      <w:r w:rsidRPr="00F51507">
        <w:rPr>
          <w:rFonts w:ascii="ITC Avant Garde" w:hAnsi="ITC Avant Garde"/>
          <w:bCs/>
          <w:sz w:val="22"/>
          <w:szCs w:val="22"/>
        </w:rPr>
        <w:lastRenderedPageBreak/>
        <w:t>Se incluyen en la versión estenográfica todas y cada una de las intervenciones realizadas al efecto de los presentes</w:t>
      </w:r>
      <w:r>
        <w:rPr>
          <w:rFonts w:ascii="ITC Avant Garde" w:hAnsi="ITC Avant Garde"/>
          <w:bCs/>
          <w:sz w:val="22"/>
          <w:szCs w:val="22"/>
        </w:rPr>
        <w:t>.</w:t>
      </w:r>
    </w:p>
    <w:p w14:paraId="4423592D" w14:textId="7C34F57F" w:rsidR="00A51128" w:rsidRPr="00A51128" w:rsidRDefault="00A51128" w:rsidP="00A51128">
      <w:pPr>
        <w:spacing w:after="240" w:line="276" w:lineRule="auto"/>
        <w:jc w:val="both"/>
        <w:rPr>
          <w:rFonts w:ascii="ITC Avant Garde" w:hAnsi="ITC Avant Garde"/>
          <w:bCs/>
          <w:sz w:val="22"/>
          <w:szCs w:val="22"/>
        </w:rPr>
      </w:pPr>
      <w:r w:rsidRPr="00A51128">
        <w:rPr>
          <w:rFonts w:ascii="ITC Avant Garde" w:hAnsi="ITC Avant Garde"/>
          <w:bCs/>
          <w:sz w:val="22"/>
          <w:szCs w:val="22"/>
        </w:rPr>
        <w:t xml:space="preserve">El uso de la palabra </w:t>
      </w:r>
      <w:r w:rsidR="005C5BB8">
        <w:rPr>
          <w:rFonts w:ascii="ITC Avant Garde" w:hAnsi="ITC Avant Garde"/>
          <w:bCs/>
          <w:sz w:val="22"/>
          <w:szCs w:val="22"/>
        </w:rPr>
        <w:t>e</w:t>
      </w:r>
      <w:r w:rsidRPr="00A51128">
        <w:rPr>
          <w:rFonts w:ascii="ITC Avant Garde" w:hAnsi="ITC Avant Garde"/>
          <w:bCs/>
          <w:sz w:val="22"/>
          <w:szCs w:val="22"/>
        </w:rPr>
        <w:t xml:space="preserve">l consejero presidente </w:t>
      </w:r>
      <w:r w:rsidR="005E0AB3" w:rsidRPr="005E0AB3">
        <w:rPr>
          <w:rFonts w:ascii="ITC Avant Garde" w:hAnsi="ITC Avant Garde"/>
          <w:bCs/>
          <w:sz w:val="22"/>
          <w:szCs w:val="22"/>
        </w:rPr>
        <w:t xml:space="preserve">Luis Miguel Martínez Cervantes </w:t>
      </w:r>
      <w:r w:rsidR="005E0AB3" w:rsidRPr="00A51128">
        <w:rPr>
          <w:rFonts w:ascii="ITC Avant Garde" w:hAnsi="ITC Avant Garde"/>
          <w:bCs/>
          <w:sz w:val="22"/>
          <w:szCs w:val="22"/>
        </w:rPr>
        <w:t>invit</w:t>
      </w:r>
      <w:r w:rsidR="005E0AB3">
        <w:rPr>
          <w:rFonts w:ascii="ITC Avant Garde" w:hAnsi="ITC Avant Garde"/>
          <w:bCs/>
          <w:sz w:val="22"/>
          <w:szCs w:val="22"/>
        </w:rPr>
        <w:t>ó</w:t>
      </w:r>
      <w:r w:rsidRPr="00A51128">
        <w:rPr>
          <w:rFonts w:ascii="ITC Avant Garde" w:hAnsi="ITC Avant Garde"/>
          <w:bCs/>
          <w:sz w:val="22"/>
          <w:szCs w:val="22"/>
        </w:rPr>
        <w:t xml:space="preserve"> a los consejeros a </w:t>
      </w:r>
      <w:r w:rsidR="005E0AB3">
        <w:rPr>
          <w:rFonts w:ascii="ITC Avant Garde" w:hAnsi="ITC Avant Garde"/>
          <w:bCs/>
          <w:sz w:val="22"/>
          <w:szCs w:val="22"/>
        </w:rPr>
        <w:t>v</w:t>
      </w:r>
      <w:r w:rsidRPr="00A51128">
        <w:rPr>
          <w:rFonts w:ascii="ITC Avant Garde" w:hAnsi="ITC Avant Garde"/>
          <w:bCs/>
          <w:sz w:val="22"/>
          <w:szCs w:val="22"/>
        </w:rPr>
        <w:t xml:space="preserve">otar la recomendación en lo general y después votar en particular lo que refiere al título de la recomendación; por otro </w:t>
      </w:r>
      <w:r w:rsidR="005E0AB3" w:rsidRPr="00A51128">
        <w:rPr>
          <w:rFonts w:ascii="ITC Avant Garde" w:hAnsi="ITC Avant Garde"/>
          <w:bCs/>
          <w:sz w:val="22"/>
          <w:szCs w:val="22"/>
        </w:rPr>
        <w:t>lado,</w:t>
      </w:r>
      <w:r w:rsidRPr="00A51128">
        <w:rPr>
          <w:rFonts w:ascii="ITC Avant Garde" w:hAnsi="ITC Avant Garde"/>
          <w:bCs/>
          <w:sz w:val="22"/>
          <w:szCs w:val="22"/>
        </w:rPr>
        <w:t xml:space="preserve"> señaló </w:t>
      </w:r>
      <w:r w:rsidR="005E0AB3" w:rsidRPr="00A51128">
        <w:rPr>
          <w:rFonts w:ascii="ITC Avant Garde" w:hAnsi="ITC Avant Garde"/>
          <w:bCs/>
          <w:sz w:val="22"/>
          <w:szCs w:val="22"/>
        </w:rPr>
        <w:t>que</w:t>
      </w:r>
      <w:r w:rsidRPr="00A51128">
        <w:rPr>
          <w:rFonts w:ascii="ITC Avant Garde" w:hAnsi="ITC Avant Garde"/>
          <w:bCs/>
          <w:sz w:val="22"/>
          <w:szCs w:val="22"/>
        </w:rPr>
        <w:t xml:space="preserve"> considera conveniente </w:t>
      </w:r>
      <w:r w:rsidR="005E0AB3">
        <w:rPr>
          <w:rFonts w:ascii="ITC Avant Garde" w:hAnsi="ITC Avant Garde"/>
          <w:bCs/>
          <w:sz w:val="22"/>
          <w:szCs w:val="22"/>
        </w:rPr>
        <w:t>agregar</w:t>
      </w:r>
      <w:r w:rsidRPr="00A51128">
        <w:rPr>
          <w:rFonts w:ascii="ITC Avant Garde" w:hAnsi="ITC Avant Garde"/>
          <w:bCs/>
          <w:sz w:val="22"/>
          <w:szCs w:val="22"/>
        </w:rPr>
        <w:t xml:space="preserve"> en la recomendación la descripción y motivación del título. La consejera </w:t>
      </w:r>
      <w:r w:rsidR="005E0AB3" w:rsidRPr="005E0AB3">
        <w:rPr>
          <w:rFonts w:ascii="ITC Avant Garde" w:hAnsi="ITC Avant Garde"/>
          <w:bCs/>
          <w:sz w:val="22"/>
          <w:szCs w:val="22"/>
        </w:rPr>
        <w:t xml:space="preserve">Sofía Trejo Abad </w:t>
      </w:r>
      <w:r w:rsidRPr="00A51128">
        <w:rPr>
          <w:rFonts w:ascii="ITC Avant Garde" w:hAnsi="ITC Avant Garde"/>
          <w:bCs/>
          <w:sz w:val="22"/>
          <w:szCs w:val="22"/>
        </w:rPr>
        <w:t xml:space="preserve">señaló que la recomendación se votaría añadiendo un párrafo sobre la competencia del </w:t>
      </w:r>
      <w:r w:rsidR="00861A18">
        <w:rPr>
          <w:rFonts w:ascii="ITC Avant Garde" w:hAnsi="ITC Avant Garde"/>
          <w:bCs/>
          <w:sz w:val="22"/>
          <w:szCs w:val="22"/>
        </w:rPr>
        <w:t>I</w:t>
      </w:r>
      <w:r w:rsidRPr="00A51128">
        <w:rPr>
          <w:rFonts w:ascii="ITC Avant Garde" w:hAnsi="ITC Avant Garde"/>
          <w:bCs/>
          <w:sz w:val="22"/>
          <w:szCs w:val="22"/>
        </w:rPr>
        <w:t xml:space="preserve">nstituto en este tema y corrigiendo las figuras y tablas </w:t>
      </w:r>
      <w:r w:rsidR="006E680B">
        <w:rPr>
          <w:rFonts w:ascii="ITC Avant Garde" w:hAnsi="ITC Avant Garde"/>
          <w:bCs/>
          <w:sz w:val="22"/>
          <w:szCs w:val="22"/>
        </w:rPr>
        <w:t>rectificando</w:t>
      </w:r>
      <w:r w:rsidR="006E680B" w:rsidRPr="00A51128">
        <w:rPr>
          <w:rFonts w:ascii="ITC Avant Garde" w:hAnsi="ITC Avant Garde"/>
          <w:bCs/>
          <w:sz w:val="22"/>
          <w:szCs w:val="22"/>
        </w:rPr>
        <w:t xml:space="preserve"> </w:t>
      </w:r>
      <w:r w:rsidRPr="00A51128">
        <w:rPr>
          <w:rFonts w:ascii="ITC Avant Garde" w:hAnsi="ITC Avant Garde"/>
          <w:bCs/>
          <w:sz w:val="22"/>
          <w:szCs w:val="22"/>
        </w:rPr>
        <w:t>el formato de la recomendación.</w:t>
      </w:r>
    </w:p>
    <w:p w14:paraId="1B20E120" w14:textId="3AE0B601" w:rsidR="00A51128" w:rsidRDefault="00D44BED" w:rsidP="00A51128">
      <w:pPr>
        <w:spacing w:after="240" w:line="276" w:lineRule="auto"/>
        <w:jc w:val="both"/>
        <w:rPr>
          <w:rFonts w:ascii="ITC Avant Garde" w:hAnsi="ITC Avant Garde"/>
          <w:bCs/>
          <w:sz w:val="22"/>
          <w:szCs w:val="22"/>
        </w:rPr>
      </w:pPr>
      <w:r w:rsidRPr="001D3C08">
        <w:rPr>
          <w:rFonts w:ascii="ITC Avant Garde" w:hAnsi="ITC Avant Garde"/>
          <w:bCs/>
          <w:sz w:val="22"/>
          <w:szCs w:val="22"/>
        </w:rPr>
        <w:t>Posteriormente</w:t>
      </w:r>
      <w:r w:rsidR="00A51128" w:rsidRPr="001D3C08">
        <w:rPr>
          <w:rFonts w:ascii="ITC Avant Garde" w:hAnsi="ITC Avant Garde"/>
          <w:bCs/>
          <w:sz w:val="22"/>
          <w:szCs w:val="22"/>
        </w:rPr>
        <w:t xml:space="preserve"> el consejero presidente</w:t>
      </w:r>
      <w:r w:rsidR="001D3C08" w:rsidRPr="001D3C08">
        <w:rPr>
          <w:rFonts w:ascii="ITC Avant Garde" w:hAnsi="ITC Avant Garde"/>
          <w:bCs/>
          <w:sz w:val="22"/>
          <w:szCs w:val="22"/>
        </w:rPr>
        <w:t xml:space="preserve"> Luis Miguel Martínez Cervantes</w:t>
      </w:r>
      <w:r w:rsidR="00A51128" w:rsidRPr="001D3C08">
        <w:rPr>
          <w:rFonts w:ascii="ITC Avant Garde" w:hAnsi="ITC Avant Garde"/>
          <w:bCs/>
          <w:sz w:val="22"/>
          <w:szCs w:val="22"/>
        </w:rPr>
        <w:t xml:space="preserve"> </w:t>
      </w:r>
      <w:r w:rsidR="001D3C08" w:rsidRPr="001D3C08">
        <w:rPr>
          <w:rFonts w:ascii="ITC Avant Garde" w:hAnsi="ITC Avant Garde"/>
          <w:bCs/>
          <w:sz w:val="22"/>
          <w:szCs w:val="22"/>
        </w:rPr>
        <w:t>i</w:t>
      </w:r>
      <w:r w:rsidR="00A51128" w:rsidRPr="001D3C08">
        <w:rPr>
          <w:rFonts w:ascii="ITC Avant Garde" w:hAnsi="ITC Avant Garde"/>
          <w:bCs/>
          <w:sz w:val="22"/>
          <w:szCs w:val="22"/>
        </w:rPr>
        <w:t>nvit</w:t>
      </w:r>
      <w:r w:rsidR="001D3C08">
        <w:rPr>
          <w:rFonts w:ascii="ITC Avant Garde" w:hAnsi="ITC Avant Garde"/>
          <w:bCs/>
          <w:sz w:val="22"/>
          <w:szCs w:val="22"/>
        </w:rPr>
        <w:t>ó</w:t>
      </w:r>
      <w:r w:rsidR="00A51128" w:rsidRPr="001D3C08">
        <w:rPr>
          <w:rFonts w:ascii="ITC Avant Garde" w:hAnsi="ITC Avant Garde"/>
          <w:bCs/>
          <w:sz w:val="22"/>
          <w:szCs w:val="22"/>
        </w:rPr>
        <w:t xml:space="preserve"> a los consejeros a votar a favor de cambiar el título de la recomendación</w:t>
      </w:r>
      <w:r w:rsidR="001D3C08">
        <w:rPr>
          <w:rFonts w:ascii="ITC Avant Garde" w:hAnsi="ITC Avant Garde"/>
          <w:bCs/>
          <w:sz w:val="22"/>
          <w:szCs w:val="22"/>
        </w:rPr>
        <w:t>,</w:t>
      </w:r>
      <w:r w:rsidR="00A51128" w:rsidRPr="001D3C08">
        <w:rPr>
          <w:rFonts w:ascii="ITC Avant Garde" w:hAnsi="ITC Avant Garde"/>
          <w:bCs/>
          <w:sz w:val="22"/>
          <w:szCs w:val="22"/>
        </w:rPr>
        <w:t xml:space="preserve"> sin </w:t>
      </w:r>
      <w:r w:rsidR="001D3C08" w:rsidRPr="001D3C08">
        <w:rPr>
          <w:rFonts w:ascii="ITC Avant Garde" w:hAnsi="ITC Avant Garde"/>
          <w:bCs/>
          <w:sz w:val="22"/>
          <w:szCs w:val="22"/>
        </w:rPr>
        <w:t>embargo,</w:t>
      </w:r>
      <w:r w:rsidR="00A51128" w:rsidRPr="001D3C08">
        <w:rPr>
          <w:rFonts w:ascii="ITC Avant Garde" w:hAnsi="ITC Avant Garde"/>
          <w:bCs/>
          <w:sz w:val="22"/>
          <w:szCs w:val="22"/>
        </w:rPr>
        <w:t xml:space="preserve"> no se registró ningún voto a favor</w:t>
      </w:r>
      <w:r w:rsidR="005C5BB8">
        <w:rPr>
          <w:rFonts w:ascii="ITC Avant Garde" w:hAnsi="ITC Avant Garde"/>
          <w:bCs/>
          <w:sz w:val="22"/>
          <w:szCs w:val="22"/>
        </w:rPr>
        <w:t>,</w:t>
      </w:r>
      <w:r w:rsidR="00A51128" w:rsidRPr="001D3C08">
        <w:rPr>
          <w:rFonts w:ascii="ITC Avant Garde" w:hAnsi="ITC Avant Garde"/>
          <w:bCs/>
          <w:sz w:val="22"/>
          <w:szCs w:val="22"/>
        </w:rPr>
        <w:t xml:space="preserve"> por lo cual el título </w:t>
      </w:r>
      <w:r w:rsidR="001D3C08" w:rsidRPr="001D3C08">
        <w:rPr>
          <w:rFonts w:ascii="ITC Avant Garde" w:hAnsi="ITC Avant Garde"/>
          <w:bCs/>
          <w:sz w:val="22"/>
          <w:szCs w:val="22"/>
        </w:rPr>
        <w:t>quedó sin</w:t>
      </w:r>
      <w:r w:rsidR="00A51128" w:rsidRPr="001D3C08">
        <w:rPr>
          <w:rFonts w:ascii="ITC Avant Garde" w:hAnsi="ITC Avant Garde"/>
          <w:bCs/>
          <w:sz w:val="22"/>
          <w:szCs w:val="22"/>
        </w:rPr>
        <w:t xml:space="preserve"> cambio alguno.</w:t>
      </w:r>
    </w:p>
    <w:p w14:paraId="576950EE" w14:textId="77777777" w:rsidR="00D4023E" w:rsidRDefault="00D4023E" w:rsidP="00D4023E">
      <w:pPr>
        <w:spacing w:after="0" w:line="276" w:lineRule="auto"/>
        <w:jc w:val="both"/>
        <w:rPr>
          <w:rFonts w:ascii="ITC Avant Garde" w:hAnsi="ITC Avant Garde"/>
          <w:sz w:val="22"/>
          <w:szCs w:val="22"/>
        </w:rPr>
      </w:pPr>
      <w:r w:rsidRPr="00F51507">
        <w:rPr>
          <w:rFonts w:ascii="ITC Avant Garde" w:hAnsi="ITC Avant Garde"/>
          <w:bCs/>
          <w:sz w:val="22"/>
          <w:szCs w:val="22"/>
        </w:rPr>
        <w:t>Una vez puesta a consideración de los consejeros, emitieron su voto.</w:t>
      </w:r>
    </w:p>
    <w:p w14:paraId="7E529F29" w14:textId="77777777" w:rsidR="00D4023E" w:rsidRDefault="00D4023E" w:rsidP="00D4023E">
      <w:pPr>
        <w:spacing w:after="0" w:line="276" w:lineRule="auto"/>
        <w:jc w:val="both"/>
        <w:rPr>
          <w:rFonts w:ascii="ITC Avant Garde" w:hAnsi="ITC Avant Garde"/>
          <w:sz w:val="22"/>
          <w:szCs w:val="22"/>
        </w:rPr>
      </w:pPr>
    </w:p>
    <w:p w14:paraId="42B0ECE4" w14:textId="77777777" w:rsidR="00D4023E" w:rsidRPr="003E7D2F" w:rsidRDefault="00D4023E" w:rsidP="00D4023E">
      <w:pPr>
        <w:spacing w:after="0" w:line="276" w:lineRule="auto"/>
        <w:jc w:val="center"/>
        <w:rPr>
          <w:rFonts w:ascii="ITC Avant Garde" w:hAnsi="ITC Avant Garde" w:cs="Arial"/>
          <w:b/>
          <w:sz w:val="22"/>
          <w:szCs w:val="22"/>
        </w:rPr>
      </w:pPr>
      <w:r w:rsidRPr="00DE1C63">
        <w:rPr>
          <w:rFonts w:ascii="ITC Avant Garde" w:hAnsi="ITC Avant Garde"/>
          <w:b/>
          <w:bCs/>
          <w:sz w:val="22"/>
          <w:szCs w:val="22"/>
        </w:rPr>
        <w:t>V</w:t>
      </w:r>
      <w:r w:rsidRPr="00DE1C63">
        <w:rPr>
          <w:rFonts w:ascii="ITC Avant Garde" w:hAnsi="ITC Avant Garde" w:cs="Arial"/>
          <w:b/>
          <w:bCs/>
          <w:sz w:val="22"/>
          <w:szCs w:val="22"/>
        </w:rPr>
        <w:t>ota</w:t>
      </w:r>
      <w:r w:rsidRPr="003E7D2F">
        <w:rPr>
          <w:rFonts w:ascii="ITC Avant Garde" w:hAnsi="ITC Avant Garde" w:cs="Arial"/>
          <w:b/>
          <w:sz w:val="22"/>
          <w:szCs w:val="22"/>
        </w:rPr>
        <w:t>ción</w:t>
      </w:r>
    </w:p>
    <w:p w14:paraId="187CD08E" w14:textId="77777777" w:rsidR="00D4023E" w:rsidRPr="003E7D2F" w:rsidRDefault="00D4023E" w:rsidP="00D4023E">
      <w:pPr>
        <w:spacing w:after="0" w:line="276" w:lineRule="auto"/>
        <w:jc w:val="center"/>
        <w:rPr>
          <w:rFonts w:ascii="ITC Avant Garde" w:hAnsi="ITC Avant Garde"/>
          <w:sz w:val="22"/>
          <w:szCs w:val="22"/>
        </w:rPr>
      </w:pPr>
    </w:p>
    <w:p w14:paraId="07599661" w14:textId="77777777" w:rsidR="00D4023E" w:rsidRPr="003E7D2F" w:rsidRDefault="00D4023E" w:rsidP="00D4023E">
      <w:pPr>
        <w:spacing w:after="0" w:line="276" w:lineRule="auto"/>
        <w:rPr>
          <w:rFonts w:ascii="ITC Avant Garde" w:hAnsi="ITC Avant Garde"/>
          <w:sz w:val="22"/>
          <w:szCs w:val="22"/>
        </w:rPr>
      </w:pPr>
      <w:r w:rsidRPr="003E7D2F">
        <w:rPr>
          <w:rFonts w:ascii="ITC Avant Garde" w:hAnsi="ITC Avant Garde"/>
          <w:sz w:val="22"/>
          <w:szCs w:val="22"/>
        </w:rPr>
        <w:t xml:space="preserve">La </w:t>
      </w:r>
      <w:r>
        <w:rPr>
          <w:rFonts w:ascii="ITC Avant Garde" w:hAnsi="ITC Avant Garde"/>
          <w:sz w:val="22"/>
          <w:szCs w:val="22"/>
        </w:rPr>
        <w:t>s</w:t>
      </w:r>
      <w:r w:rsidRPr="003E7D2F">
        <w:rPr>
          <w:rFonts w:ascii="ITC Avant Garde" w:hAnsi="ITC Avant Garde"/>
          <w:sz w:val="22"/>
          <w:szCs w:val="22"/>
        </w:rPr>
        <w:t>ecretaria dio cuenta de y levantó las votaciones en el siguiente sentido:</w:t>
      </w:r>
    </w:p>
    <w:p w14:paraId="12EAC2F6" w14:textId="77777777" w:rsidR="00D4023E" w:rsidRPr="002B0A36" w:rsidRDefault="00D4023E" w:rsidP="00D4023E">
      <w:pPr>
        <w:spacing w:after="0" w:line="276" w:lineRule="auto"/>
        <w:ind w:left="1416"/>
        <w:rPr>
          <w:rFonts w:ascii="ITC Avant Garde" w:hAnsi="ITC Avant Garde"/>
          <w:sz w:val="22"/>
          <w:szCs w:val="22"/>
        </w:rPr>
      </w:pPr>
    </w:p>
    <w:p w14:paraId="534601ED" w14:textId="77777777" w:rsidR="002B3702" w:rsidRDefault="002B3702" w:rsidP="002B3702">
      <w:pPr>
        <w:spacing w:after="0" w:line="276" w:lineRule="auto"/>
        <w:jc w:val="both"/>
        <w:rPr>
          <w:rFonts w:ascii="ITC Avant Garde" w:hAnsi="ITC Avant Garde"/>
          <w:sz w:val="22"/>
          <w:szCs w:val="22"/>
        </w:rPr>
      </w:pPr>
      <w:r w:rsidRPr="008237E1">
        <w:rPr>
          <w:rFonts w:ascii="ITC Avant Garde" w:hAnsi="ITC Avant Garde"/>
          <w:sz w:val="22"/>
          <w:szCs w:val="22"/>
        </w:rPr>
        <w:t>Se aprueba por unanimidad de votos de los consejeros: Alejandro Ildefonso Castañeda Sabido, Sara Gabriela Castellanos Pascacio, Ernesto M. Flores-Roux, Gerardo Francisco González Abarca, Erik Huesca Morales, Salma Leticia Jalife Villalón, Luis Miguel Martínez Cervantes,  Lucia Ojeda Cárdenas, Eurídice Palma Salas, Víctor Rangel Licea,  Martha Irene Soria Guzmán y Sofía Trejo Abad, y en términos del artículo 17 último párrafo, de los consejeros  Cynthia Solís Arredondo y Jorge Fernando Negrete Pacheco, la “</w:t>
      </w:r>
      <w:r w:rsidR="00E038EE" w:rsidRPr="00E038EE">
        <w:rPr>
          <w:rFonts w:ascii="ITC Avant Garde" w:hAnsi="ITC Avant Garde"/>
          <w:sz w:val="22"/>
          <w:szCs w:val="22"/>
        </w:rPr>
        <w:t>Recomendaciones que emite el Consejo Consultivo del Instituto Federal de Telecomunicaciones en relación con la alfabetización algorítmica crítica</w:t>
      </w:r>
      <w:r w:rsidRPr="00E038EE">
        <w:rPr>
          <w:rFonts w:ascii="ITC Avant Garde" w:hAnsi="ITC Avant Garde"/>
          <w:sz w:val="22"/>
          <w:szCs w:val="22"/>
        </w:rPr>
        <w:t>” con las modificaciones señaladas.</w:t>
      </w:r>
    </w:p>
    <w:p w14:paraId="07BACC50" w14:textId="77777777" w:rsidR="00B55C7D" w:rsidRDefault="00B55C7D" w:rsidP="00D4023E">
      <w:pPr>
        <w:spacing w:after="0" w:line="276" w:lineRule="auto"/>
        <w:ind w:left="1416"/>
        <w:jc w:val="both"/>
        <w:rPr>
          <w:rFonts w:ascii="ITC Avant Garde" w:hAnsi="ITC Avant Garde"/>
          <w:sz w:val="22"/>
          <w:szCs w:val="22"/>
        </w:rPr>
      </w:pPr>
    </w:p>
    <w:p w14:paraId="7A414F7A" w14:textId="77777777" w:rsidR="00D4023E" w:rsidRDefault="00D4023E" w:rsidP="00D4023E">
      <w:pPr>
        <w:spacing w:after="0" w:line="276" w:lineRule="auto"/>
        <w:jc w:val="center"/>
        <w:rPr>
          <w:rFonts w:ascii="ITC Avant Garde" w:hAnsi="ITC Avant Garde" w:cs="Arial"/>
          <w:b/>
          <w:sz w:val="22"/>
          <w:szCs w:val="22"/>
        </w:rPr>
      </w:pPr>
      <w:r>
        <w:rPr>
          <w:rFonts w:ascii="ITC Avant Garde" w:hAnsi="ITC Avant Garde" w:cs="Arial"/>
          <w:b/>
          <w:sz w:val="22"/>
          <w:szCs w:val="22"/>
        </w:rPr>
        <w:t>Acuerdo</w:t>
      </w:r>
    </w:p>
    <w:p w14:paraId="3692E9B1" w14:textId="77777777" w:rsidR="00D4023E" w:rsidRDefault="00D4023E" w:rsidP="00D4023E">
      <w:pPr>
        <w:spacing w:after="0" w:line="276" w:lineRule="auto"/>
        <w:jc w:val="center"/>
        <w:rPr>
          <w:rFonts w:ascii="ITC Avant Garde" w:hAnsi="ITC Avant Garde" w:cs="Arial"/>
          <w:b/>
          <w:sz w:val="22"/>
          <w:szCs w:val="22"/>
        </w:rPr>
      </w:pPr>
    </w:p>
    <w:p w14:paraId="3D1BF435" w14:textId="6E03BC05" w:rsidR="00D4023E" w:rsidRDefault="00D4023E" w:rsidP="00D4023E">
      <w:pPr>
        <w:spacing w:after="0" w:line="276" w:lineRule="auto"/>
        <w:jc w:val="both"/>
        <w:rPr>
          <w:rFonts w:ascii="ITC Avant Garde" w:hAnsi="ITC Avant Garde" w:cs="Arial"/>
          <w:b/>
          <w:color w:val="000000" w:themeColor="text1"/>
          <w:sz w:val="22"/>
          <w:szCs w:val="22"/>
        </w:rPr>
      </w:pPr>
      <w:r w:rsidRPr="00B00F4E">
        <w:rPr>
          <w:rFonts w:ascii="ITC Avant Garde" w:hAnsi="ITC Avant Garde" w:cs="Arial"/>
          <w:b/>
          <w:color w:val="000000" w:themeColor="text1"/>
          <w:sz w:val="22"/>
          <w:szCs w:val="22"/>
        </w:rPr>
        <w:t>CC/IFT/0</w:t>
      </w:r>
      <w:r w:rsidR="00A9462D">
        <w:rPr>
          <w:rFonts w:ascii="ITC Avant Garde" w:hAnsi="ITC Avant Garde" w:cs="Arial"/>
          <w:b/>
          <w:color w:val="000000" w:themeColor="text1"/>
          <w:sz w:val="22"/>
          <w:szCs w:val="22"/>
        </w:rPr>
        <w:t>2</w:t>
      </w:r>
      <w:r w:rsidRPr="00B00F4E">
        <w:rPr>
          <w:rFonts w:ascii="ITC Avant Garde" w:hAnsi="ITC Avant Garde" w:cs="Arial"/>
          <w:b/>
          <w:color w:val="000000" w:themeColor="text1"/>
          <w:sz w:val="22"/>
          <w:szCs w:val="22"/>
        </w:rPr>
        <w:t>0</w:t>
      </w:r>
      <w:r w:rsidR="00A9462D">
        <w:rPr>
          <w:rFonts w:ascii="ITC Avant Garde" w:hAnsi="ITC Avant Garde" w:cs="Arial"/>
          <w:b/>
          <w:color w:val="000000" w:themeColor="text1"/>
          <w:sz w:val="22"/>
          <w:szCs w:val="22"/>
        </w:rPr>
        <w:t>6</w:t>
      </w:r>
      <w:r w:rsidRPr="00B00F4E">
        <w:rPr>
          <w:rFonts w:ascii="ITC Avant Garde" w:hAnsi="ITC Avant Garde" w:cs="Arial"/>
          <w:b/>
          <w:color w:val="000000" w:themeColor="text1"/>
          <w:sz w:val="22"/>
          <w:szCs w:val="22"/>
        </w:rPr>
        <w:t>22/</w:t>
      </w:r>
      <w:r>
        <w:rPr>
          <w:rFonts w:ascii="ITC Avant Garde" w:hAnsi="ITC Avant Garde" w:cs="Arial"/>
          <w:b/>
          <w:color w:val="000000" w:themeColor="text1"/>
          <w:sz w:val="22"/>
          <w:szCs w:val="22"/>
        </w:rPr>
        <w:t>2</w:t>
      </w:r>
      <w:r w:rsidR="00D06AB0">
        <w:rPr>
          <w:rFonts w:ascii="ITC Avant Garde" w:hAnsi="ITC Avant Garde" w:cs="Arial"/>
          <w:b/>
          <w:color w:val="000000" w:themeColor="text1"/>
          <w:sz w:val="22"/>
          <w:szCs w:val="22"/>
        </w:rPr>
        <w:t>3</w:t>
      </w:r>
    </w:p>
    <w:p w14:paraId="747464FA" w14:textId="04C46ECC" w:rsidR="00D4023E" w:rsidRDefault="00D4023E" w:rsidP="00D4023E">
      <w:pPr>
        <w:spacing w:after="0" w:line="276" w:lineRule="auto"/>
        <w:jc w:val="both"/>
        <w:rPr>
          <w:rFonts w:ascii="ITC Avant Garde" w:hAnsi="ITC Avant Garde"/>
          <w:sz w:val="22"/>
          <w:szCs w:val="22"/>
        </w:rPr>
      </w:pPr>
      <w:r w:rsidRPr="001D3C08">
        <w:rPr>
          <w:rFonts w:ascii="ITC Avant Garde" w:hAnsi="ITC Avant Garde"/>
          <w:b/>
          <w:sz w:val="22"/>
          <w:szCs w:val="22"/>
        </w:rPr>
        <w:t xml:space="preserve">Primero. </w:t>
      </w:r>
      <w:r w:rsidRPr="001D3C08">
        <w:rPr>
          <w:rFonts w:ascii="ITC Avant Garde" w:hAnsi="ITC Avant Garde"/>
          <w:sz w:val="22"/>
          <w:szCs w:val="22"/>
        </w:rPr>
        <w:t xml:space="preserve">Se aprueba la </w:t>
      </w:r>
      <w:r w:rsidRPr="001D3C08">
        <w:rPr>
          <w:rFonts w:ascii="ITC Avant Garde" w:hAnsi="ITC Avant Garde"/>
          <w:bCs/>
          <w:sz w:val="22"/>
          <w:szCs w:val="22"/>
        </w:rPr>
        <w:t>“</w:t>
      </w:r>
      <w:r w:rsidR="001D3C08" w:rsidRPr="001D3C08">
        <w:rPr>
          <w:rFonts w:ascii="ITC Avant Garde" w:hAnsi="ITC Avant Garde"/>
          <w:bCs/>
          <w:sz w:val="22"/>
          <w:szCs w:val="22"/>
        </w:rPr>
        <w:t>Recomendaci</w:t>
      </w:r>
      <w:r w:rsidR="005C5BB8">
        <w:rPr>
          <w:rFonts w:ascii="ITC Avant Garde" w:hAnsi="ITC Avant Garde"/>
          <w:bCs/>
          <w:sz w:val="22"/>
          <w:szCs w:val="22"/>
        </w:rPr>
        <w:t>ón</w:t>
      </w:r>
      <w:r w:rsidR="001D3C08" w:rsidRPr="001D3C08">
        <w:rPr>
          <w:rFonts w:ascii="ITC Avant Garde" w:hAnsi="ITC Avant Garde"/>
          <w:bCs/>
          <w:sz w:val="22"/>
          <w:szCs w:val="22"/>
        </w:rPr>
        <w:t xml:space="preserve"> que emite el Consejo Consultivo del Instituto Federal de Telecomunicaciones en relación con la alfabetización algorítmica crítica</w:t>
      </w:r>
      <w:r w:rsidRPr="001D3C08">
        <w:rPr>
          <w:rFonts w:ascii="ITC Avant Garde" w:hAnsi="ITC Avant Garde"/>
          <w:bCs/>
          <w:sz w:val="22"/>
          <w:szCs w:val="22"/>
        </w:rPr>
        <w:t>”.</w:t>
      </w:r>
    </w:p>
    <w:p w14:paraId="3052AEDA" w14:textId="77777777" w:rsidR="00D4023E" w:rsidRDefault="00D4023E" w:rsidP="00D4023E">
      <w:pPr>
        <w:spacing w:after="0" w:line="276" w:lineRule="auto"/>
        <w:jc w:val="both"/>
        <w:rPr>
          <w:rFonts w:ascii="ITC Avant Garde" w:hAnsi="ITC Avant Garde"/>
          <w:sz w:val="22"/>
          <w:szCs w:val="22"/>
        </w:rPr>
      </w:pPr>
    </w:p>
    <w:p w14:paraId="6F0AA78D" w14:textId="77777777" w:rsidR="00D4023E" w:rsidRDefault="00D4023E" w:rsidP="00D4023E">
      <w:pPr>
        <w:spacing w:after="0" w:line="276" w:lineRule="auto"/>
        <w:jc w:val="both"/>
        <w:rPr>
          <w:rFonts w:ascii="ITC Avant Garde" w:hAnsi="ITC Avant Garde"/>
          <w:sz w:val="22"/>
          <w:szCs w:val="22"/>
        </w:rPr>
      </w:pPr>
      <w:r>
        <w:rPr>
          <w:rFonts w:ascii="ITC Avant Garde" w:hAnsi="ITC Avant Garde"/>
          <w:b/>
          <w:sz w:val="22"/>
          <w:szCs w:val="22"/>
        </w:rPr>
        <w:t xml:space="preserve">Segundo. </w:t>
      </w:r>
      <w:r>
        <w:rPr>
          <w:rFonts w:ascii="ITC Avant Garde" w:hAnsi="ITC Avant Garde"/>
          <w:sz w:val="22"/>
          <w:szCs w:val="22"/>
        </w:rPr>
        <w:t xml:space="preserve">Se acuerda solicitar a los autores la realización de las modificaciones menores discutidas en la sesión de mérito. </w:t>
      </w:r>
    </w:p>
    <w:p w14:paraId="06CABB92" w14:textId="77777777" w:rsidR="00D4023E" w:rsidRDefault="00D4023E" w:rsidP="00D4023E">
      <w:pPr>
        <w:spacing w:after="0" w:line="276" w:lineRule="auto"/>
        <w:jc w:val="both"/>
        <w:rPr>
          <w:rFonts w:ascii="ITC Avant Garde" w:hAnsi="ITC Avant Garde"/>
          <w:sz w:val="22"/>
          <w:szCs w:val="22"/>
        </w:rPr>
      </w:pPr>
    </w:p>
    <w:p w14:paraId="2A8A8085" w14:textId="77777777" w:rsidR="00D4023E" w:rsidRDefault="00D4023E" w:rsidP="00D4023E">
      <w:pPr>
        <w:pStyle w:val="Sinespaciado"/>
        <w:spacing w:line="276" w:lineRule="auto"/>
        <w:jc w:val="both"/>
        <w:rPr>
          <w:rFonts w:ascii="ITC Avant Garde" w:hAnsi="ITC Avant Garde"/>
          <w:sz w:val="22"/>
          <w:szCs w:val="22"/>
        </w:rPr>
      </w:pPr>
      <w:r>
        <w:rPr>
          <w:rFonts w:ascii="ITC Avant Garde" w:hAnsi="ITC Avant Garde"/>
          <w:b/>
          <w:sz w:val="22"/>
          <w:szCs w:val="22"/>
        </w:rPr>
        <w:lastRenderedPageBreak/>
        <w:t>Tercero.</w:t>
      </w:r>
      <w:r>
        <w:rPr>
          <w:rFonts w:ascii="ITC Avant Garde" w:hAnsi="ITC Avant Garde"/>
          <w:sz w:val="22"/>
          <w:szCs w:val="22"/>
        </w:rPr>
        <w:t xml:space="preserve"> Se instruye a la secretaria a publicar en la página electrónica del Consejo la Recomendación aprobada en el primer acuerdo.</w:t>
      </w:r>
    </w:p>
    <w:p w14:paraId="1E7135CD" w14:textId="77777777" w:rsidR="00D44BED" w:rsidRDefault="00D44BED" w:rsidP="00D4023E">
      <w:pPr>
        <w:pStyle w:val="Sinespaciado"/>
        <w:spacing w:line="276" w:lineRule="auto"/>
        <w:jc w:val="both"/>
        <w:rPr>
          <w:rFonts w:ascii="ITC Avant Garde" w:hAnsi="ITC Avant Garde"/>
          <w:sz w:val="22"/>
          <w:szCs w:val="22"/>
        </w:rPr>
      </w:pPr>
    </w:p>
    <w:p w14:paraId="7829B7E3" w14:textId="77777777" w:rsidR="00D44BED" w:rsidRPr="00DF38EC" w:rsidRDefault="00D44BED" w:rsidP="00D44BED">
      <w:pPr>
        <w:spacing w:after="0" w:line="276" w:lineRule="auto"/>
        <w:ind w:left="708"/>
        <w:rPr>
          <w:rFonts w:ascii="ITC Avant Garde" w:hAnsi="ITC Avant Garde"/>
          <w:b/>
          <w:bCs/>
          <w:sz w:val="22"/>
          <w:szCs w:val="22"/>
        </w:rPr>
      </w:pPr>
      <w:r w:rsidRPr="00DF38EC">
        <w:rPr>
          <w:rFonts w:ascii="ITC Avant Garde" w:hAnsi="ITC Avant Garde"/>
          <w:b/>
          <w:bCs/>
          <w:sz w:val="22"/>
          <w:szCs w:val="22"/>
        </w:rPr>
        <w:t>III.3 Avance de los Grupos de Trabajo (Informativo)</w:t>
      </w:r>
    </w:p>
    <w:p w14:paraId="73806511" w14:textId="77777777" w:rsidR="00D44BED" w:rsidRDefault="00D44BED" w:rsidP="00D4023E">
      <w:pPr>
        <w:pStyle w:val="Sinespaciado"/>
        <w:spacing w:line="276" w:lineRule="auto"/>
        <w:jc w:val="both"/>
        <w:rPr>
          <w:rFonts w:ascii="ITC Avant Garde" w:hAnsi="ITC Avant Garde"/>
          <w:sz w:val="22"/>
          <w:szCs w:val="22"/>
        </w:rPr>
      </w:pPr>
    </w:p>
    <w:p w14:paraId="1FB222B5" w14:textId="28CD9552" w:rsidR="001D3C08" w:rsidRPr="001D3C08" w:rsidRDefault="001D3C08" w:rsidP="001D3C08">
      <w:pPr>
        <w:pStyle w:val="Sinespaciado"/>
        <w:spacing w:line="276" w:lineRule="auto"/>
        <w:jc w:val="both"/>
        <w:rPr>
          <w:rFonts w:ascii="ITC Avant Garde" w:hAnsi="ITC Avant Garde"/>
          <w:sz w:val="22"/>
          <w:szCs w:val="22"/>
        </w:rPr>
      </w:pPr>
      <w:r w:rsidRPr="001D3C08">
        <w:rPr>
          <w:rFonts w:ascii="ITC Avant Garde" w:hAnsi="ITC Avant Garde"/>
          <w:sz w:val="22"/>
          <w:szCs w:val="22"/>
        </w:rPr>
        <w:t xml:space="preserve">El consejero presidente Luis Miguel </w:t>
      </w:r>
      <w:r w:rsidR="00192628">
        <w:rPr>
          <w:rFonts w:ascii="ITC Avant Garde" w:hAnsi="ITC Avant Garde"/>
          <w:sz w:val="22"/>
          <w:szCs w:val="22"/>
        </w:rPr>
        <w:t>comentó</w:t>
      </w:r>
      <w:r w:rsidR="00192628" w:rsidRPr="001D3C08">
        <w:rPr>
          <w:rFonts w:ascii="ITC Avant Garde" w:hAnsi="ITC Avant Garde"/>
          <w:sz w:val="22"/>
          <w:szCs w:val="22"/>
        </w:rPr>
        <w:t xml:space="preserve"> </w:t>
      </w:r>
      <w:r w:rsidRPr="001D3C08">
        <w:rPr>
          <w:rFonts w:ascii="ITC Avant Garde" w:hAnsi="ITC Avant Garde"/>
          <w:sz w:val="22"/>
          <w:szCs w:val="22"/>
        </w:rPr>
        <w:t xml:space="preserve">a los consejeros </w:t>
      </w:r>
      <w:r w:rsidR="00192628">
        <w:rPr>
          <w:rFonts w:ascii="ITC Avant Garde" w:hAnsi="ITC Avant Garde"/>
          <w:sz w:val="22"/>
          <w:szCs w:val="22"/>
        </w:rPr>
        <w:t xml:space="preserve">que la </w:t>
      </w:r>
      <w:r w:rsidRPr="001D3C08">
        <w:rPr>
          <w:rFonts w:ascii="ITC Avant Garde" w:hAnsi="ITC Avant Garde"/>
          <w:sz w:val="22"/>
          <w:szCs w:val="22"/>
        </w:rPr>
        <w:t xml:space="preserve">última reunión del </w:t>
      </w:r>
      <w:r>
        <w:rPr>
          <w:rFonts w:ascii="ITC Avant Garde" w:hAnsi="ITC Avant Garde"/>
          <w:sz w:val="22"/>
          <w:szCs w:val="22"/>
        </w:rPr>
        <w:t>VI CCIFT</w:t>
      </w:r>
      <w:r w:rsidR="00192628">
        <w:rPr>
          <w:rFonts w:ascii="ITC Avant Garde" w:hAnsi="ITC Avant Garde"/>
          <w:sz w:val="22"/>
          <w:szCs w:val="22"/>
        </w:rPr>
        <w:t xml:space="preserve"> se realizará en formato híbrido</w:t>
      </w:r>
      <w:r>
        <w:rPr>
          <w:rFonts w:ascii="ITC Avant Garde" w:hAnsi="ITC Avant Garde"/>
          <w:sz w:val="22"/>
          <w:szCs w:val="22"/>
        </w:rPr>
        <w:t>,</w:t>
      </w:r>
      <w:r w:rsidRPr="001D3C08">
        <w:rPr>
          <w:rFonts w:ascii="ITC Avant Garde" w:hAnsi="ITC Avant Garde"/>
          <w:sz w:val="22"/>
          <w:szCs w:val="22"/>
        </w:rPr>
        <w:t xml:space="preserve"> </w:t>
      </w:r>
      <w:r w:rsidR="005533A9">
        <w:rPr>
          <w:rFonts w:ascii="ITC Avant Garde" w:hAnsi="ITC Avant Garde"/>
          <w:sz w:val="22"/>
          <w:szCs w:val="22"/>
        </w:rPr>
        <w:t>con la intención de que</w:t>
      </w:r>
      <w:r w:rsidRPr="001D3C08">
        <w:rPr>
          <w:rFonts w:ascii="ITC Avant Garde" w:hAnsi="ITC Avant Garde"/>
          <w:sz w:val="22"/>
          <w:szCs w:val="22"/>
        </w:rPr>
        <w:t xml:space="preserve"> los </w:t>
      </w:r>
      <w:r w:rsidR="005533A9">
        <w:rPr>
          <w:rFonts w:ascii="ITC Avant Garde" w:hAnsi="ITC Avant Garde"/>
          <w:sz w:val="22"/>
          <w:szCs w:val="22"/>
        </w:rPr>
        <w:t xml:space="preserve">consejeros que </w:t>
      </w:r>
      <w:r w:rsidRPr="001D3C08">
        <w:rPr>
          <w:rFonts w:ascii="ITC Avant Garde" w:hAnsi="ITC Avant Garde"/>
          <w:sz w:val="22"/>
          <w:szCs w:val="22"/>
        </w:rPr>
        <w:t xml:space="preserve">puedan asistir al </w:t>
      </w:r>
      <w:r>
        <w:rPr>
          <w:rFonts w:ascii="ITC Avant Garde" w:hAnsi="ITC Avant Garde"/>
          <w:sz w:val="22"/>
          <w:szCs w:val="22"/>
        </w:rPr>
        <w:t>IFT</w:t>
      </w:r>
      <w:r w:rsidR="00192628">
        <w:rPr>
          <w:rFonts w:ascii="ITC Avant Garde" w:hAnsi="ITC Avant Garde"/>
          <w:sz w:val="22"/>
          <w:szCs w:val="22"/>
        </w:rPr>
        <w:t>,</w:t>
      </w:r>
      <w:r w:rsidRPr="001D3C08">
        <w:rPr>
          <w:rFonts w:ascii="ITC Avant Garde" w:hAnsi="ITC Avant Garde"/>
          <w:sz w:val="22"/>
          <w:szCs w:val="22"/>
        </w:rPr>
        <w:t xml:space="preserve"> participe</w:t>
      </w:r>
      <w:r>
        <w:rPr>
          <w:rFonts w:ascii="ITC Avant Garde" w:hAnsi="ITC Avant Garde"/>
          <w:sz w:val="22"/>
          <w:szCs w:val="22"/>
        </w:rPr>
        <w:t>n</w:t>
      </w:r>
      <w:r w:rsidRPr="001D3C08">
        <w:rPr>
          <w:rFonts w:ascii="ITC Avant Garde" w:hAnsi="ITC Avant Garde"/>
          <w:sz w:val="22"/>
          <w:szCs w:val="22"/>
        </w:rPr>
        <w:t xml:space="preserve"> de manera presencial</w:t>
      </w:r>
      <w:r w:rsidR="005C5BB8">
        <w:rPr>
          <w:rFonts w:ascii="ITC Avant Garde" w:hAnsi="ITC Avant Garde"/>
          <w:sz w:val="22"/>
          <w:szCs w:val="22"/>
        </w:rPr>
        <w:t>.</w:t>
      </w:r>
      <w:r w:rsidRPr="001D3C08">
        <w:rPr>
          <w:rFonts w:ascii="ITC Avant Garde" w:hAnsi="ITC Avant Garde"/>
          <w:sz w:val="22"/>
          <w:szCs w:val="22"/>
        </w:rPr>
        <w:t xml:space="preserve"> </w:t>
      </w:r>
      <w:r w:rsidR="005C5BB8">
        <w:rPr>
          <w:rFonts w:ascii="ITC Avant Garde" w:hAnsi="ITC Avant Garde"/>
          <w:sz w:val="22"/>
          <w:szCs w:val="22"/>
        </w:rPr>
        <w:t>S</w:t>
      </w:r>
      <w:r w:rsidRPr="001D3C08">
        <w:rPr>
          <w:rFonts w:ascii="ITC Avant Garde" w:hAnsi="ITC Avant Garde"/>
          <w:sz w:val="22"/>
          <w:szCs w:val="22"/>
        </w:rPr>
        <w:t xml:space="preserve">eñaló que probablemente estarían presentes algunos de los miembros del </w:t>
      </w:r>
      <w:r>
        <w:rPr>
          <w:rFonts w:ascii="ITC Avant Garde" w:hAnsi="ITC Avant Garde"/>
          <w:sz w:val="22"/>
          <w:szCs w:val="22"/>
        </w:rPr>
        <w:t>P</w:t>
      </w:r>
      <w:r w:rsidRPr="001D3C08">
        <w:rPr>
          <w:rFonts w:ascii="ITC Avant Garde" w:hAnsi="ITC Avant Garde"/>
          <w:sz w:val="22"/>
          <w:szCs w:val="22"/>
        </w:rPr>
        <w:t>leno</w:t>
      </w:r>
      <w:r>
        <w:rPr>
          <w:rFonts w:ascii="ITC Avant Garde" w:hAnsi="ITC Avant Garde"/>
          <w:sz w:val="22"/>
          <w:szCs w:val="22"/>
        </w:rPr>
        <w:t>,</w:t>
      </w:r>
      <w:r w:rsidRPr="001D3C08">
        <w:rPr>
          <w:rFonts w:ascii="ITC Avant Garde" w:hAnsi="ITC Avant Garde"/>
          <w:sz w:val="22"/>
          <w:szCs w:val="22"/>
        </w:rPr>
        <w:t xml:space="preserve"> además mencionó qu</w:t>
      </w:r>
      <w:r w:rsidR="005533A9">
        <w:rPr>
          <w:rFonts w:ascii="ITC Avant Garde" w:hAnsi="ITC Avant Garde"/>
          <w:sz w:val="22"/>
          <w:szCs w:val="22"/>
        </w:rPr>
        <w:t>e</w:t>
      </w:r>
      <w:r w:rsidRPr="001D3C08">
        <w:rPr>
          <w:rFonts w:ascii="ITC Avant Garde" w:hAnsi="ITC Avant Garde"/>
          <w:sz w:val="22"/>
          <w:szCs w:val="22"/>
        </w:rPr>
        <w:t xml:space="preserve"> los </w:t>
      </w:r>
      <w:r w:rsidRPr="00F61008">
        <w:rPr>
          <w:rFonts w:ascii="ITC Avant Garde" w:hAnsi="ITC Avant Garde"/>
          <w:sz w:val="22"/>
          <w:szCs w:val="22"/>
        </w:rPr>
        <w:t>consejeros que no pueden asistir de manera presencial pueden tomar la sesión a distancia.  Po</w:t>
      </w:r>
      <w:r w:rsidR="00C36A49" w:rsidRPr="006017AE">
        <w:rPr>
          <w:rFonts w:ascii="ITC Avant Garde" w:hAnsi="ITC Avant Garde"/>
          <w:sz w:val="22"/>
          <w:szCs w:val="22"/>
        </w:rPr>
        <w:t>r otro lado</w:t>
      </w:r>
      <w:r w:rsidR="005533A9" w:rsidRPr="00F61008">
        <w:rPr>
          <w:rFonts w:ascii="ITC Avant Garde" w:hAnsi="ITC Avant Garde"/>
          <w:sz w:val="22"/>
          <w:szCs w:val="22"/>
        </w:rPr>
        <w:t>,</w:t>
      </w:r>
      <w:r w:rsidRPr="00F61008">
        <w:rPr>
          <w:rFonts w:ascii="ITC Avant Garde" w:hAnsi="ITC Avant Garde"/>
          <w:sz w:val="22"/>
          <w:szCs w:val="22"/>
        </w:rPr>
        <w:t xml:space="preserve"> invitó al consejero Erik Huesca Morales a comentar el avance de su recomendación y </w:t>
      </w:r>
      <w:r w:rsidRPr="00C36A49">
        <w:rPr>
          <w:rFonts w:ascii="ITC Avant Garde" w:hAnsi="ITC Avant Garde"/>
          <w:sz w:val="22"/>
          <w:szCs w:val="22"/>
        </w:rPr>
        <w:t xml:space="preserve">posteriormente </w:t>
      </w:r>
      <w:r>
        <w:rPr>
          <w:rFonts w:ascii="ITC Avant Garde" w:hAnsi="ITC Avant Garde"/>
          <w:sz w:val="22"/>
          <w:szCs w:val="22"/>
        </w:rPr>
        <w:t>al</w:t>
      </w:r>
      <w:r w:rsidRPr="001D3C08">
        <w:rPr>
          <w:rFonts w:ascii="ITC Avant Garde" w:hAnsi="ITC Avant Garde"/>
          <w:sz w:val="22"/>
          <w:szCs w:val="22"/>
        </w:rPr>
        <w:t xml:space="preserve"> consejero Gerardo Francisco González Abarca explicaría </w:t>
      </w:r>
      <w:r>
        <w:rPr>
          <w:rFonts w:ascii="ITC Avant Garde" w:hAnsi="ITC Avant Garde"/>
          <w:sz w:val="22"/>
          <w:szCs w:val="22"/>
        </w:rPr>
        <w:t>el avance en la recomendación referente al mercado de los SMS.</w:t>
      </w:r>
    </w:p>
    <w:p w14:paraId="0FEA3207" w14:textId="77777777" w:rsidR="001D3C08" w:rsidRPr="001D3C08" w:rsidRDefault="001D3C08" w:rsidP="001D3C08">
      <w:pPr>
        <w:pStyle w:val="Sinespaciado"/>
        <w:spacing w:line="276" w:lineRule="auto"/>
        <w:jc w:val="both"/>
        <w:rPr>
          <w:rFonts w:ascii="ITC Avant Garde" w:hAnsi="ITC Avant Garde"/>
          <w:sz w:val="22"/>
          <w:szCs w:val="22"/>
        </w:rPr>
      </w:pPr>
    </w:p>
    <w:p w14:paraId="268DF9D5" w14:textId="77777777" w:rsidR="001D3C08" w:rsidRPr="001D3C08" w:rsidRDefault="005533A9" w:rsidP="001D3C08">
      <w:pPr>
        <w:pStyle w:val="Sinespaciado"/>
        <w:spacing w:line="276" w:lineRule="auto"/>
        <w:jc w:val="both"/>
        <w:rPr>
          <w:rFonts w:ascii="ITC Avant Garde" w:hAnsi="ITC Avant Garde"/>
          <w:sz w:val="22"/>
          <w:szCs w:val="22"/>
        </w:rPr>
      </w:pPr>
      <w:r>
        <w:rPr>
          <w:rFonts w:ascii="ITC Avant Garde" w:hAnsi="ITC Avant Garde"/>
          <w:sz w:val="22"/>
          <w:szCs w:val="22"/>
        </w:rPr>
        <w:t>En uso de la palabra, l</w:t>
      </w:r>
      <w:r w:rsidR="001D3C08">
        <w:rPr>
          <w:rFonts w:ascii="ITC Avant Garde" w:hAnsi="ITC Avant Garde"/>
          <w:sz w:val="22"/>
          <w:szCs w:val="22"/>
        </w:rPr>
        <w:t>a c</w:t>
      </w:r>
      <w:r w:rsidR="001D3C08" w:rsidRPr="001D3C08">
        <w:rPr>
          <w:rFonts w:ascii="ITC Avant Garde" w:hAnsi="ITC Avant Garde"/>
          <w:sz w:val="22"/>
          <w:szCs w:val="22"/>
        </w:rPr>
        <w:t xml:space="preserve">onsejera Lucía Ojeda Cárdenas señaló que </w:t>
      </w:r>
      <w:r w:rsidR="001D3C08">
        <w:rPr>
          <w:rFonts w:ascii="ITC Avant Garde" w:hAnsi="ITC Avant Garde"/>
          <w:sz w:val="22"/>
          <w:szCs w:val="22"/>
        </w:rPr>
        <w:t xml:space="preserve">ella </w:t>
      </w:r>
      <w:r w:rsidR="001D3C08" w:rsidRPr="001D3C08">
        <w:rPr>
          <w:rFonts w:ascii="ITC Avant Garde" w:hAnsi="ITC Avant Garde"/>
          <w:sz w:val="22"/>
          <w:szCs w:val="22"/>
        </w:rPr>
        <w:t xml:space="preserve">ya había tenido la oportunidad de leer la recomendación del mercado de los SMS, </w:t>
      </w:r>
      <w:r w:rsidR="001D3C08">
        <w:rPr>
          <w:rFonts w:ascii="ITC Avant Garde" w:hAnsi="ITC Avant Garde"/>
          <w:sz w:val="22"/>
          <w:szCs w:val="22"/>
        </w:rPr>
        <w:t>c</w:t>
      </w:r>
      <w:r w:rsidR="001D3C08" w:rsidRPr="001D3C08">
        <w:rPr>
          <w:rFonts w:ascii="ITC Avant Garde" w:hAnsi="ITC Avant Garde"/>
          <w:sz w:val="22"/>
          <w:szCs w:val="22"/>
        </w:rPr>
        <w:t xml:space="preserve">omentó que la dirección, los argumentos y el diagnóstico </w:t>
      </w:r>
      <w:r>
        <w:rPr>
          <w:rFonts w:ascii="ITC Avant Garde" w:hAnsi="ITC Avant Garde"/>
          <w:sz w:val="22"/>
          <w:szCs w:val="22"/>
        </w:rPr>
        <w:t>son adecuados,</w:t>
      </w:r>
      <w:r w:rsidR="001D3C08" w:rsidRPr="001D3C08">
        <w:rPr>
          <w:rFonts w:ascii="ITC Avant Garde" w:hAnsi="ITC Avant Garde"/>
          <w:sz w:val="22"/>
          <w:szCs w:val="22"/>
        </w:rPr>
        <w:t xml:space="preserve"> por lo que </w:t>
      </w:r>
      <w:r>
        <w:rPr>
          <w:rFonts w:ascii="ITC Avant Garde" w:hAnsi="ITC Avant Garde"/>
          <w:sz w:val="22"/>
          <w:szCs w:val="22"/>
        </w:rPr>
        <w:t>considera</w:t>
      </w:r>
      <w:r w:rsidR="001D3C08" w:rsidRPr="001D3C08">
        <w:rPr>
          <w:rFonts w:ascii="ITC Avant Garde" w:hAnsi="ITC Avant Garde"/>
          <w:sz w:val="22"/>
          <w:szCs w:val="22"/>
        </w:rPr>
        <w:t xml:space="preserve"> que ya se encuentra en condiciones de ser votada.</w:t>
      </w:r>
    </w:p>
    <w:p w14:paraId="2FB61834" w14:textId="77777777" w:rsidR="001D3C08" w:rsidRPr="001D3C08" w:rsidRDefault="001D3C08" w:rsidP="001D3C08">
      <w:pPr>
        <w:pStyle w:val="Sinespaciado"/>
        <w:spacing w:line="276" w:lineRule="auto"/>
        <w:jc w:val="both"/>
        <w:rPr>
          <w:rFonts w:ascii="ITC Avant Garde" w:hAnsi="ITC Avant Garde"/>
          <w:sz w:val="22"/>
          <w:szCs w:val="22"/>
        </w:rPr>
      </w:pPr>
    </w:p>
    <w:p w14:paraId="77CB42BA" w14:textId="3C065045" w:rsidR="001D3C08" w:rsidRPr="001D3C08" w:rsidRDefault="005533A9" w:rsidP="001D3C08">
      <w:pPr>
        <w:pStyle w:val="Sinespaciado"/>
        <w:spacing w:line="276" w:lineRule="auto"/>
        <w:jc w:val="both"/>
        <w:rPr>
          <w:rFonts w:ascii="ITC Avant Garde" w:hAnsi="ITC Avant Garde"/>
          <w:sz w:val="22"/>
          <w:szCs w:val="22"/>
        </w:rPr>
      </w:pPr>
      <w:r>
        <w:rPr>
          <w:rFonts w:ascii="ITC Avant Garde" w:hAnsi="ITC Avant Garde"/>
          <w:sz w:val="22"/>
          <w:szCs w:val="22"/>
        </w:rPr>
        <w:t>En su intervención, e</w:t>
      </w:r>
      <w:r w:rsidR="001D3C08" w:rsidRPr="001D3C08">
        <w:rPr>
          <w:rFonts w:ascii="ITC Avant Garde" w:hAnsi="ITC Avant Garde"/>
          <w:sz w:val="22"/>
          <w:szCs w:val="22"/>
        </w:rPr>
        <w:t>l consejero Erik Huesca Morales señaló que lamentablemente no había podido recibir la información que había solicitado</w:t>
      </w:r>
      <w:r w:rsidR="001D3C08">
        <w:rPr>
          <w:rFonts w:ascii="ITC Avant Garde" w:hAnsi="ITC Avant Garde"/>
          <w:sz w:val="22"/>
          <w:szCs w:val="22"/>
        </w:rPr>
        <w:t>, p</w:t>
      </w:r>
      <w:r w:rsidR="001D3C08" w:rsidRPr="001D3C08">
        <w:rPr>
          <w:rFonts w:ascii="ITC Avant Garde" w:hAnsi="ITC Avant Garde"/>
          <w:sz w:val="22"/>
          <w:szCs w:val="22"/>
        </w:rPr>
        <w:t>or l</w:t>
      </w:r>
      <w:r>
        <w:rPr>
          <w:rFonts w:ascii="ITC Avant Garde" w:hAnsi="ITC Avant Garde"/>
          <w:sz w:val="22"/>
          <w:szCs w:val="22"/>
        </w:rPr>
        <w:t xml:space="preserve">o que </w:t>
      </w:r>
      <w:r w:rsidR="001D3C08">
        <w:rPr>
          <w:rFonts w:ascii="ITC Avant Garde" w:hAnsi="ITC Avant Garde"/>
          <w:sz w:val="22"/>
          <w:szCs w:val="22"/>
        </w:rPr>
        <w:t>se</w:t>
      </w:r>
      <w:r w:rsidR="001D3C08" w:rsidRPr="001D3C08">
        <w:rPr>
          <w:rFonts w:ascii="ITC Avant Garde" w:hAnsi="ITC Avant Garde"/>
          <w:sz w:val="22"/>
          <w:szCs w:val="22"/>
        </w:rPr>
        <w:t xml:space="preserve"> reunir</w:t>
      </w:r>
      <w:r w:rsidR="001D3C08">
        <w:rPr>
          <w:rFonts w:ascii="ITC Avant Garde" w:hAnsi="ITC Avant Garde"/>
          <w:sz w:val="22"/>
          <w:szCs w:val="22"/>
        </w:rPr>
        <w:t xml:space="preserve">ía </w:t>
      </w:r>
      <w:r>
        <w:rPr>
          <w:rFonts w:ascii="ITC Avant Garde" w:hAnsi="ITC Avant Garde"/>
          <w:sz w:val="22"/>
          <w:szCs w:val="22"/>
        </w:rPr>
        <w:t>con el</w:t>
      </w:r>
      <w:r w:rsidRPr="001D3C08">
        <w:rPr>
          <w:rFonts w:ascii="ITC Avant Garde" w:hAnsi="ITC Avant Garde"/>
          <w:sz w:val="22"/>
          <w:szCs w:val="22"/>
        </w:rPr>
        <w:t xml:space="preserve"> </w:t>
      </w:r>
      <w:r w:rsidR="001D3C08" w:rsidRPr="001D3C08">
        <w:rPr>
          <w:rFonts w:ascii="ITC Avant Garde" w:hAnsi="ITC Avant Garde"/>
          <w:sz w:val="22"/>
          <w:szCs w:val="22"/>
        </w:rPr>
        <w:t>grupo de trabajo para platicar</w:t>
      </w:r>
      <w:r w:rsidR="001D3C08">
        <w:rPr>
          <w:rFonts w:ascii="ITC Avant Garde" w:hAnsi="ITC Avant Garde"/>
          <w:sz w:val="22"/>
          <w:szCs w:val="22"/>
        </w:rPr>
        <w:t xml:space="preserve"> sobre</w:t>
      </w:r>
      <w:r w:rsidR="001D3C08" w:rsidRPr="001D3C08">
        <w:rPr>
          <w:rFonts w:ascii="ITC Avant Garde" w:hAnsi="ITC Avant Garde"/>
          <w:sz w:val="22"/>
          <w:szCs w:val="22"/>
        </w:rPr>
        <w:t xml:space="preserve"> las acciones que tomarían</w:t>
      </w:r>
      <w:r w:rsidR="00854AF2">
        <w:rPr>
          <w:rFonts w:ascii="ITC Avant Garde" w:hAnsi="ITC Avant Garde"/>
          <w:sz w:val="22"/>
          <w:szCs w:val="22"/>
        </w:rPr>
        <w:t>,</w:t>
      </w:r>
      <w:r w:rsidR="001D3C08" w:rsidRPr="001D3C08">
        <w:rPr>
          <w:rFonts w:ascii="ITC Avant Garde" w:hAnsi="ITC Avant Garde"/>
          <w:sz w:val="22"/>
          <w:szCs w:val="22"/>
        </w:rPr>
        <w:t xml:space="preserve"> con el objetivo determinar la recomendación </w:t>
      </w:r>
      <w:r w:rsidR="001D3C08">
        <w:rPr>
          <w:rFonts w:ascii="ITC Avant Garde" w:hAnsi="ITC Avant Garde"/>
          <w:sz w:val="22"/>
          <w:szCs w:val="22"/>
        </w:rPr>
        <w:t>acerca de</w:t>
      </w:r>
      <w:r w:rsidR="001D3C08" w:rsidRPr="001D3C08">
        <w:rPr>
          <w:rFonts w:ascii="ITC Avant Garde" w:hAnsi="ITC Avant Garde"/>
          <w:sz w:val="22"/>
          <w:szCs w:val="22"/>
        </w:rPr>
        <w:t xml:space="preserve">l proceso que siguen las recomendaciones que ha emitido el </w:t>
      </w:r>
      <w:r w:rsidR="001D3C08">
        <w:rPr>
          <w:rFonts w:ascii="ITC Avant Garde" w:hAnsi="ITC Avant Garde"/>
          <w:sz w:val="22"/>
          <w:szCs w:val="22"/>
        </w:rPr>
        <w:t>CCIFT</w:t>
      </w:r>
      <w:r w:rsidR="001D3C08" w:rsidRPr="001D3C08">
        <w:rPr>
          <w:rFonts w:ascii="ITC Avant Garde" w:hAnsi="ITC Avant Garde"/>
          <w:sz w:val="22"/>
          <w:szCs w:val="22"/>
        </w:rPr>
        <w:t xml:space="preserve"> desde que ingresa </w:t>
      </w:r>
      <w:r w:rsidR="001D3C08">
        <w:rPr>
          <w:rFonts w:ascii="ITC Avant Garde" w:hAnsi="ITC Avant Garde"/>
          <w:sz w:val="22"/>
          <w:szCs w:val="22"/>
        </w:rPr>
        <w:t xml:space="preserve">la recomendación </w:t>
      </w:r>
      <w:r w:rsidR="005C5BB8">
        <w:rPr>
          <w:rFonts w:ascii="ITC Avant Garde" w:hAnsi="ITC Avant Garde"/>
          <w:sz w:val="22"/>
          <w:szCs w:val="22"/>
        </w:rPr>
        <w:t xml:space="preserve">y se turna </w:t>
      </w:r>
      <w:r w:rsidR="001D3C08">
        <w:rPr>
          <w:rFonts w:ascii="ITC Avant Garde" w:hAnsi="ITC Avant Garde"/>
          <w:sz w:val="22"/>
          <w:szCs w:val="22"/>
        </w:rPr>
        <w:t xml:space="preserve">al </w:t>
      </w:r>
      <w:r w:rsidR="00F40B85">
        <w:rPr>
          <w:rFonts w:ascii="ITC Avant Garde" w:hAnsi="ITC Avant Garde"/>
          <w:sz w:val="22"/>
          <w:szCs w:val="22"/>
        </w:rPr>
        <w:t>P</w:t>
      </w:r>
      <w:r w:rsidR="001D3C08">
        <w:rPr>
          <w:rFonts w:ascii="ITC Avant Garde" w:hAnsi="ITC Avant Garde"/>
          <w:sz w:val="22"/>
          <w:szCs w:val="22"/>
        </w:rPr>
        <w:t>leno del IFT</w:t>
      </w:r>
      <w:r w:rsidR="005C5BB8">
        <w:rPr>
          <w:rFonts w:ascii="ITC Avant Garde" w:hAnsi="ITC Avant Garde"/>
          <w:sz w:val="22"/>
          <w:szCs w:val="22"/>
        </w:rPr>
        <w:t>,</w:t>
      </w:r>
      <w:r w:rsidR="001D3C08" w:rsidRPr="001D3C08">
        <w:rPr>
          <w:rFonts w:ascii="ITC Avant Garde" w:hAnsi="ITC Avant Garde"/>
          <w:sz w:val="22"/>
          <w:szCs w:val="22"/>
        </w:rPr>
        <w:t xml:space="preserve"> hasta que baja</w:t>
      </w:r>
      <w:r w:rsidR="001D3C08">
        <w:rPr>
          <w:rFonts w:ascii="ITC Avant Garde" w:hAnsi="ITC Avant Garde"/>
          <w:sz w:val="22"/>
          <w:szCs w:val="22"/>
        </w:rPr>
        <w:t xml:space="preserve"> </w:t>
      </w:r>
      <w:r w:rsidR="001D3C08" w:rsidRPr="001D3C08">
        <w:rPr>
          <w:rFonts w:ascii="ITC Avant Garde" w:hAnsi="ITC Avant Garde"/>
          <w:sz w:val="22"/>
          <w:szCs w:val="22"/>
        </w:rPr>
        <w:t xml:space="preserve">a las áreas. El consejero Erik Huesca Morales puntualizó que es muy importante conocer qué ha sucedido con las recomendaciones y el impacto que han tenido en las áreas del </w:t>
      </w:r>
      <w:r w:rsidR="001D3C08">
        <w:rPr>
          <w:rFonts w:ascii="ITC Avant Garde" w:hAnsi="ITC Avant Garde"/>
          <w:sz w:val="22"/>
          <w:szCs w:val="22"/>
        </w:rPr>
        <w:t>IFT,</w:t>
      </w:r>
      <w:r w:rsidR="001D3C08" w:rsidRPr="001D3C08">
        <w:rPr>
          <w:rFonts w:ascii="ITC Avant Garde" w:hAnsi="ITC Avant Garde"/>
          <w:sz w:val="22"/>
          <w:szCs w:val="22"/>
        </w:rPr>
        <w:t xml:space="preserve"> añadió que </w:t>
      </w:r>
      <w:r w:rsidR="001D3C08">
        <w:rPr>
          <w:rFonts w:ascii="ITC Avant Garde" w:hAnsi="ITC Avant Garde"/>
          <w:sz w:val="22"/>
          <w:szCs w:val="22"/>
        </w:rPr>
        <w:t xml:space="preserve">la reunión con el </w:t>
      </w:r>
      <w:r w:rsidR="001D3C08" w:rsidRPr="001D3C08">
        <w:rPr>
          <w:rFonts w:ascii="ITC Avant Garde" w:hAnsi="ITC Avant Garde"/>
          <w:sz w:val="22"/>
          <w:szCs w:val="22"/>
        </w:rPr>
        <w:t xml:space="preserve">equipo de trabajo </w:t>
      </w:r>
      <w:r w:rsidR="00BD75A5">
        <w:rPr>
          <w:rFonts w:ascii="ITC Avant Garde" w:hAnsi="ITC Avant Garde"/>
          <w:sz w:val="22"/>
          <w:szCs w:val="22"/>
        </w:rPr>
        <w:t xml:space="preserve">tendría </w:t>
      </w:r>
      <w:r w:rsidR="001D3C08">
        <w:rPr>
          <w:rFonts w:ascii="ITC Avant Garde" w:hAnsi="ITC Avant Garde"/>
          <w:sz w:val="22"/>
          <w:szCs w:val="22"/>
        </w:rPr>
        <w:t>lugar</w:t>
      </w:r>
      <w:r w:rsidR="001D3C08" w:rsidRPr="001D3C08">
        <w:rPr>
          <w:rFonts w:ascii="ITC Avant Garde" w:hAnsi="ITC Avant Garde"/>
          <w:sz w:val="22"/>
          <w:szCs w:val="22"/>
        </w:rPr>
        <w:t xml:space="preserve"> la siguiente semana.</w:t>
      </w:r>
    </w:p>
    <w:p w14:paraId="4BCBD07B" w14:textId="77777777" w:rsidR="001D3C08" w:rsidRPr="001D3C08" w:rsidRDefault="001D3C08" w:rsidP="001D3C08">
      <w:pPr>
        <w:pStyle w:val="Sinespaciado"/>
        <w:spacing w:line="276" w:lineRule="auto"/>
        <w:jc w:val="both"/>
        <w:rPr>
          <w:rFonts w:ascii="ITC Avant Garde" w:hAnsi="ITC Avant Garde"/>
          <w:sz w:val="22"/>
          <w:szCs w:val="22"/>
        </w:rPr>
      </w:pPr>
    </w:p>
    <w:p w14:paraId="6509E2B6" w14:textId="77777777" w:rsidR="001D3C08" w:rsidRDefault="001D3C08" w:rsidP="001D3C08">
      <w:pPr>
        <w:pStyle w:val="Sinespaciado"/>
        <w:spacing w:line="276" w:lineRule="auto"/>
        <w:jc w:val="both"/>
        <w:rPr>
          <w:rFonts w:ascii="ITC Avant Garde" w:hAnsi="ITC Avant Garde"/>
          <w:sz w:val="22"/>
          <w:szCs w:val="22"/>
        </w:rPr>
      </w:pPr>
      <w:r w:rsidRPr="001D3C08">
        <w:rPr>
          <w:rFonts w:ascii="ITC Avant Garde" w:hAnsi="ITC Avant Garde"/>
          <w:sz w:val="22"/>
          <w:szCs w:val="22"/>
        </w:rPr>
        <w:t xml:space="preserve">Por otro </w:t>
      </w:r>
      <w:r w:rsidR="00BD1806" w:rsidRPr="001D3C08">
        <w:rPr>
          <w:rFonts w:ascii="ITC Avant Garde" w:hAnsi="ITC Avant Garde"/>
          <w:sz w:val="22"/>
          <w:szCs w:val="22"/>
        </w:rPr>
        <w:t>lado,</w:t>
      </w:r>
      <w:r w:rsidRPr="001D3C08">
        <w:rPr>
          <w:rFonts w:ascii="ITC Avant Garde" w:hAnsi="ITC Avant Garde"/>
          <w:sz w:val="22"/>
          <w:szCs w:val="22"/>
        </w:rPr>
        <w:t xml:space="preserve"> </w:t>
      </w:r>
      <w:r w:rsidR="00BD1806">
        <w:rPr>
          <w:rFonts w:ascii="ITC Avant Garde" w:hAnsi="ITC Avant Garde"/>
          <w:sz w:val="22"/>
          <w:szCs w:val="22"/>
        </w:rPr>
        <w:t xml:space="preserve">el consejero </w:t>
      </w:r>
      <w:r w:rsidR="00BD1806" w:rsidRPr="00BD1806">
        <w:rPr>
          <w:rFonts w:ascii="ITC Avant Garde" w:hAnsi="ITC Avant Garde"/>
          <w:sz w:val="22"/>
          <w:szCs w:val="22"/>
        </w:rPr>
        <w:t xml:space="preserve">Erik Huesca Morales </w:t>
      </w:r>
      <w:r w:rsidR="00BD75A5">
        <w:rPr>
          <w:rFonts w:ascii="ITC Avant Garde" w:hAnsi="ITC Avant Garde"/>
          <w:sz w:val="22"/>
          <w:szCs w:val="22"/>
        </w:rPr>
        <w:t>señaló que considera</w:t>
      </w:r>
      <w:r w:rsidR="00BD75A5" w:rsidRPr="001D3C08">
        <w:rPr>
          <w:rFonts w:ascii="ITC Avant Garde" w:hAnsi="ITC Avant Garde"/>
          <w:sz w:val="22"/>
          <w:szCs w:val="22"/>
        </w:rPr>
        <w:t xml:space="preserve"> </w:t>
      </w:r>
      <w:r w:rsidRPr="001D3C08">
        <w:rPr>
          <w:rFonts w:ascii="ITC Avant Garde" w:hAnsi="ITC Avant Garde"/>
          <w:sz w:val="22"/>
          <w:szCs w:val="22"/>
        </w:rPr>
        <w:t>que la recomendación de</w:t>
      </w:r>
      <w:r w:rsidR="00BD1806">
        <w:rPr>
          <w:rFonts w:ascii="ITC Avant Garde" w:hAnsi="ITC Avant Garde"/>
          <w:sz w:val="22"/>
          <w:szCs w:val="22"/>
        </w:rPr>
        <w:t>l m</w:t>
      </w:r>
      <w:r w:rsidRPr="001D3C08">
        <w:rPr>
          <w:rFonts w:ascii="ITC Avant Garde" w:hAnsi="ITC Avant Garde"/>
          <w:sz w:val="22"/>
          <w:szCs w:val="22"/>
        </w:rPr>
        <w:t xml:space="preserve">ercado de los SMS ya se encuentra en condiciones de ser votada y </w:t>
      </w:r>
      <w:r w:rsidR="00BD1806">
        <w:rPr>
          <w:rFonts w:ascii="ITC Avant Garde" w:hAnsi="ITC Avant Garde"/>
          <w:sz w:val="22"/>
          <w:szCs w:val="22"/>
        </w:rPr>
        <w:t>expresó</w:t>
      </w:r>
      <w:r w:rsidRPr="001D3C08">
        <w:rPr>
          <w:rFonts w:ascii="ITC Avant Garde" w:hAnsi="ITC Avant Garde"/>
          <w:sz w:val="22"/>
          <w:szCs w:val="22"/>
        </w:rPr>
        <w:t xml:space="preserve"> su felicitación al consejero </w:t>
      </w:r>
      <w:r w:rsidR="00BD1806" w:rsidRPr="00BD1806">
        <w:rPr>
          <w:rFonts w:ascii="ITC Avant Garde" w:hAnsi="ITC Avant Garde"/>
          <w:sz w:val="22"/>
          <w:szCs w:val="22"/>
        </w:rPr>
        <w:t>Gerardo Francisco González Abarca</w:t>
      </w:r>
      <w:r w:rsidRPr="001D3C08">
        <w:rPr>
          <w:rFonts w:ascii="ITC Avant Garde" w:hAnsi="ITC Avant Garde"/>
          <w:sz w:val="22"/>
          <w:szCs w:val="22"/>
        </w:rPr>
        <w:t xml:space="preserve"> por la elaboración de esta recomendación.</w:t>
      </w:r>
    </w:p>
    <w:p w14:paraId="474B4CC3" w14:textId="77777777" w:rsidR="00BD1806" w:rsidRPr="001D3C08" w:rsidRDefault="00BD1806" w:rsidP="001D3C08">
      <w:pPr>
        <w:pStyle w:val="Sinespaciado"/>
        <w:spacing w:line="276" w:lineRule="auto"/>
        <w:jc w:val="both"/>
        <w:rPr>
          <w:rFonts w:ascii="ITC Avant Garde" w:hAnsi="ITC Avant Garde"/>
          <w:sz w:val="22"/>
          <w:szCs w:val="22"/>
        </w:rPr>
      </w:pPr>
    </w:p>
    <w:p w14:paraId="2ECCBD37" w14:textId="4186FAB9" w:rsidR="001D3C08" w:rsidRPr="001D3C08" w:rsidRDefault="001D3C08" w:rsidP="001D3C08">
      <w:pPr>
        <w:pStyle w:val="Sinespaciado"/>
        <w:spacing w:line="276" w:lineRule="auto"/>
        <w:jc w:val="both"/>
        <w:rPr>
          <w:rFonts w:ascii="ITC Avant Garde" w:hAnsi="ITC Avant Garde"/>
          <w:sz w:val="22"/>
          <w:szCs w:val="22"/>
        </w:rPr>
      </w:pPr>
      <w:r w:rsidRPr="001D3C08">
        <w:rPr>
          <w:rFonts w:ascii="ITC Avant Garde" w:hAnsi="ITC Avant Garde"/>
          <w:sz w:val="22"/>
          <w:szCs w:val="22"/>
        </w:rPr>
        <w:t xml:space="preserve">En el uso de la palabra el consejero </w:t>
      </w:r>
      <w:r w:rsidR="00BD1806" w:rsidRPr="00BD1806">
        <w:rPr>
          <w:rFonts w:ascii="ITC Avant Garde" w:hAnsi="ITC Avant Garde"/>
          <w:sz w:val="22"/>
          <w:szCs w:val="22"/>
        </w:rPr>
        <w:t>Gerardo Francisco González Abarca</w:t>
      </w:r>
      <w:r w:rsidRPr="001D3C08">
        <w:rPr>
          <w:rFonts w:ascii="ITC Avant Garde" w:hAnsi="ITC Avant Garde"/>
          <w:sz w:val="22"/>
          <w:szCs w:val="22"/>
        </w:rPr>
        <w:t xml:space="preserve"> señaló </w:t>
      </w:r>
      <w:r w:rsidR="00BD1806" w:rsidRPr="001D3C08">
        <w:rPr>
          <w:rFonts w:ascii="ITC Avant Garde" w:hAnsi="ITC Avant Garde"/>
          <w:sz w:val="22"/>
          <w:szCs w:val="22"/>
        </w:rPr>
        <w:t>que</w:t>
      </w:r>
      <w:r w:rsidRPr="001D3C08">
        <w:rPr>
          <w:rFonts w:ascii="ITC Avant Garde" w:hAnsi="ITC Avant Garde"/>
          <w:sz w:val="22"/>
          <w:szCs w:val="22"/>
        </w:rPr>
        <w:t xml:space="preserve"> las recomendaciones que emite el </w:t>
      </w:r>
      <w:r w:rsidR="00BD75A5">
        <w:rPr>
          <w:rFonts w:ascii="ITC Avant Garde" w:hAnsi="ITC Avant Garde"/>
          <w:sz w:val="22"/>
          <w:szCs w:val="22"/>
        </w:rPr>
        <w:t>CCIFT</w:t>
      </w:r>
      <w:r w:rsidRPr="001D3C08">
        <w:rPr>
          <w:rFonts w:ascii="ITC Avant Garde" w:hAnsi="ITC Avant Garde"/>
          <w:sz w:val="22"/>
          <w:szCs w:val="22"/>
        </w:rPr>
        <w:t xml:space="preserve"> </w:t>
      </w:r>
      <w:r w:rsidR="00BD1806">
        <w:rPr>
          <w:rFonts w:ascii="ITC Avant Garde" w:hAnsi="ITC Avant Garde"/>
          <w:sz w:val="22"/>
          <w:szCs w:val="22"/>
        </w:rPr>
        <w:t>son enviadas al Pleno del IFT y</w:t>
      </w:r>
      <w:r w:rsidRPr="001D3C08">
        <w:rPr>
          <w:rFonts w:ascii="ITC Avant Garde" w:hAnsi="ITC Avant Garde"/>
          <w:sz w:val="22"/>
          <w:szCs w:val="22"/>
        </w:rPr>
        <w:t xml:space="preserve"> posteriormente </w:t>
      </w:r>
      <w:r w:rsidR="00BD1806">
        <w:rPr>
          <w:rFonts w:ascii="ITC Avant Garde" w:hAnsi="ITC Avant Garde"/>
          <w:sz w:val="22"/>
          <w:szCs w:val="22"/>
        </w:rPr>
        <w:t>las turna</w:t>
      </w:r>
      <w:r w:rsidR="005C5BB8">
        <w:rPr>
          <w:rFonts w:ascii="ITC Avant Garde" w:hAnsi="ITC Avant Garde"/>
          <w:sz w:val="22"/>
          <w:szCs w:val="22"/>
        </w:rPr>
        <w:t>n</w:t>
      </w:r>
      <w:r w:rsidR="00BD1806">
        <w:rPr>
          <w:rFonts w:ascii="ITC Avant Garde" w:hAnsi="ITC Avant Garde"/>
          <w:sz w:val="22"/>
          <w:szCs w:val="22"/>
        </w:rPr>
        <w:t xml:space="preserve"> a las áreas que corresponda</w:t>
      </w:r>
      <w:r w:rsidRPr="001D3C08">
        <w:rPr>
          <w:rFonts w:ascii="ITC Avant Garde" w:hAnsi="ITC Avant Garde"/>
          <w:sz w:val="22"/>
          <w:szCs w:val="22"/>
        </w:rPr>
        <w:t xml:space="preserve">, </w:t>
      </w:r>
      <w:r w:rsidR="00BD1806">
        <w:rPr>
          <w:rFonts w:ascii="ITC Avant Garde" w:hAnsi="ITC Avant Garde"/>
          <w:sz w:val="22"/>
          <w:szCs w:val="22"/>
        </w:rPr>
        <w:t>mencionó</w:t>
      </w:r>
      <w:r w:rsidRPr="001D3C08">
        <w:rPr>
          <w:rFonts w:ascii="ITC Avant Garde" w:hAnsi="ITC Avant Garde"/>
          <w:sz w:val="22"/>
          <w:szCs w:val="22"/>
        </w:rPr>
        <w:t xml:space="preserve"> que</w:t>
      </w:r>
      <w:r w:rsidR="00BD75A5">
        <w:rPr>
          <w:rFonts w:ascii="ITC Avant Garde" w:hAnsi="ITC Avant Garde"/>
          <w:sz w:val="22"/>
          <w:szCs w:val="22"/>
        </w:rPr>
        <w:t>,</w:t>
      </w:r>
      <w:r w:rsidRPr="001D3C08">
        <w:rPr>
          <w:rFonts w:ascii="ITC Avant Garde" w:hAnsi="ITC Avant Garde"/>
          <w:sz w:val="22"/>
          <w:szCs w:val="22"/>
        </w:rPr>
        <w:t xml:space="preserve"> en principio</w:t>
      </w:r>
      <w:r w:rsidR="00BD75A5">
        <w:rPr>
          <w:rFonts w:ascii="ITC Avant Garde" w:hAnsi="ITC Avant Garde"/>
          <w:sz w:val="22"/>
          <w:szCs w:val="22"/>
        </w:rPr>
        <w:t>,</w:t>
      </w:r>
      <w:r w:rsidRPr="001D3C08">
        <w:rPr>
          <w:rFonts w:ascii="ITC Avant Garde" w:hAnsi="ITC Avant Garde"/>
          <w:sz w:val="22"/>
          <w:szCs w:val="22"/>
        </w:rPr>
        <w:t xml:space="preserve"> desean conocer </w:t>
      </w:r>
      <w:r w:rsidR="00BD75A5" w:rsidRPr="001D3C08">
        <w:rPr>
          <w:rFonts w:ascii="ITC Avant Garde" w:hAnsi="ITC Avant Garde"/>
          <w:sz w:val="22"/>
          <w:szCs w:val="22"/>
        </w:rPr>
        <w:t>s</w:t>
      </w:r>
      <w:r w:rsidR="00BD75A5">
        <w:rPr>
          <w:rFonts w:ascii="ITC Avant Garde" w:hAnsi="ITC Avant Garde"/>
          <w:sz w:val="22"/>
          <w:szCs w:val="22"/>
        </w:rPr>
        <w:t>i</w:t>
      </w:r>
      <w:r w:rsidR="00BD75A5" w:rsidRPr="001D3C08">
        <w:rPr>
          <w:rFonts w:ascii="ITC Avant Garde" w:hAnsi="ITC Avant Garde"/>
          <w:sz w:val="22"/>
          <w:szCs w:val="22"/>
        </w:rPr>
        <w:t xml:space="preserve"> </w:t>
      </w:r>
      <w:r w:rsidRPr="001D3C08">
        <w:rPr>
          <w:rFonts w:ascii="ITC Avant Garde" w:hAnsi="ITC Avant Garde"/>
          <w:sz w:val="22"/>
          <w:szCs w:val="22"/>
        </w:rPr>
        <w:t xml:space="preserve">efectivamente </w:t>
      </w:r>
      <w:r w:rsidR="00BD1806">
        <w:rPr>
          <w:rFonts w:ascii="ITC Avant Garde" w:hAnsi="ITC Avant Garde"/>
          <w:sz w:val="22"/>
          <w:szCs w:val="22"/>
        </w:rPr>
        <w:t>e</w:t>
      </w:r>
      <w:r w:rsidRPr="001D3C08">
        <w:rPr>
          <w:rFonts w:ascii="ITC Avant Garde" w:hAnsi="ITC Avant Garde"/>
          <w:sz w:val="22"/>
          <w:szCs w:val="22"/>
        </w:rPr>
        <w:t>se es el proceso que siguen las recomendaciones.</w:t>
      </w:r>
    </w:p>
    <w:p w14:paraId="7F83C1CA" w14:textId="77777777" w:rsidR="001D3C08" w:rsidRPr="001D3C08" w:rsidRDefault="001D3C08" w:rsidP="001D3C08">
      <w:pPr>
        <w:pStyle w:val="Sinespaciado"/>
        <w:spacing w:line="276" w:lineRule="auto"/>
        <w:jc w:val="both"/>
        <w:rPr>
          <w:rFonts w:ascii="ITC Avant Garde" w:hAnsi="ITC Avant Garde"/>
          <w:sz w:val="22"/>
          <w:szCs w:val="22"/>
        </w:rPr>
      </w:pPr>
    </w:p>
    <w:p w14:paraId="325D0249" w14:textId="34302637" w:rsidR="00BD1806" w:rsidRDefault="001D3C08" w:rsidP="001D3C08">
      <w:pPr>
        <w:pStyle w:val="Sinespaciado"/>
        <w:spacing w:line="276" w:lineRule="auto"/>
        <w:jc w:val="both"/>
        <w:rPr>
          <w:rFonts w:ascii="ITC Avant Garde" w:hAnsi="ITC Avant Garde"/>
          <w:sz w:val="22"/>
          <w:szCs w:val="22"/>
        </w:rPr>
      </w:pPr>
      <w:r w:rsidRPr="001D3C08">
        <w:rPr>
          <w:rFonts w:ascii="ITC Avant Garde" w:hAnsi="ITC Avant Garde"/>
          <w:sz w:val="22"/>
          <w:szCs w:val="22"/>
        </w:rPr>
        <w:lastRenderedPageBreak/>
        <w:t>En el uso de la palabra</w:t>
      </w:r>
      <w:r w:rsidR="00BD75A5">
        <w:rPr>
          <w:rFonts w:ascii="ITC Avant Garde" w:hAnsi="ITC Avant Garde"/>
          <w:sz w:val="22"/>
          <w:szCs w:val="22"/>
        </w:rPr>
        <w:t>,</w:t>
      </w:r>
      <w:r w:rsidRPr="001D3C08">
        <w:rPr>
          <w:rFonts w:ascii="ITC Avant Garde" w:hAnsi="ITC Avant Garde"/>
          <w:sz w:val="22"/>
          <w:szCs w:val="22"/>
        </w:rPr>
        <w:t xml:space="preserve"> la secretaria </w:t>
      </w:r>
      <w:r w:rsidR="00BD1806">
        <w:rPr>
          <w:rFonts w:ascii="ITC Avant Garde" w:hAnsi="ITC Avant Garde"/>
          <w:sz w:val="22"/>
          <w:szCs w:val="22"/>
        </w:rPr>
        <w:t>del CCIFT</w:t>
      </w:r>
      <w:r w:rsidR="005C5BB8">
        <w:rPr>
          <w:rFonts w:ascii="ITC Avant Garde" w:hAnsi="ITC Avant Garde"/>
          <w:sz w:val="22"/>
          <w:szCs w:val="22"/>
        </w:rPr>
        <w:t>,</w:t>
      </w:r>
      <w:r w:rsidR="00BD1806">
        <w:rPr>
          <w:rFonts w:ascii="ITC Avant Garde" w:hAnsi="ITC Avant Garde"/>
          <w:sz w:val="22"/>
          <w:szCs w:val="22"/>
        </w:rPr>
        <w:t xml:space="preserve"> Rebeca Escobar Briones</w:t>
      </w:r>
      <w:r w:rsidR="005C5BB8">
        <w:rPr>
          <w:rFonts w:ascii="ITC Avant Garde" w:hAnsi="ITC Avant Garde"/>
          <w:sz w:val="22"/>
          <w:szCs w:val="22"/>
        </w:rPr>
        <w:t>,</w:t>
      </w:r>
      <w:r w:rsidRPr="001D3C08">
        <w:rPr>
          <w:rFonts w:ascii="ITC Avant Garde" w:hAnsi="ITC Avant Garde"/>
          <w:sz w:val="22"/>
          <w:szCs w:val="22"/>
        </w:rPr>
        <w:t xml:space="preserve"> señaló que el proceso que siguen las recomendaciones es el descrito por el consejero </w:t>
      </w:r>
      <w:r w:rsidR="00BD1806" w:rsidRPr="00BD1806">
        <w:rPr>
          <w:rFonts w:ascii="ITC Avant Garde" w:hAnsi="ITC Avant Garde"/>
          <w:sz w:val="22"/>
          <w:szCs w:val="22"/>
        </w:rPr>
        <w:t>Gerardo Francisco González Abarca</w:t>
      </w:r>
      <w:r w:rsidRPr="001D3C08">
        <w:rPr>
          <w:rFonts w:ascii="ITC Avant Garde" w:hAnsi="ITC Avant Garde"/>
          <w:sz w:val="22"/>
          <w:szCs w:val="22"/>
        </w:rPr>
        <w:t>,</w:t>
      </w:r>
      <w:r w:rsidR="00BD75A5">
        <w:rPr>
          <w:rFonts w:ascii="ITC Avant Garde" w:hAnsi="ITC Avant Garde"/>
          <w:sz w:val="22"/>
          <w:szCs w:val="22"/>
        </w:rPr>
        <w:t xml:space="preserve"> y en este sentido,</w:t>
      </w:r>
      <w:r w:rsidRPr="001D3C08">
        <w:rPr>
          <w:rFonts w:ascii="ITC Avant Garde" w:hAnsi="ITC Avant Garde"/>
          <w:sz w:val="22"/>
          <w:szCs w:val="22"/>
        </w:rPr>
        <w:t xml:space="preserve"> una vez que las recomendaciones son aprobadas</w:t>
      </w:r>
      <w:r w:rsidR="00BD75A5">
        <w:rPr>
          <w:rFonts w:ascii="ITC Avant Garde" w:hAnsi="ITC Avant Garde"/>
          <w:sz w:val="22"/>
          <w:szCs w:val="22"/>
        </w:rPr>
        <w:t>,</w:t>
      </w:r>
      <w:r w:rsidRPr="001D3C08">
        <w:rPr>
          <w:rFonts w:ascii="ITC Avant Garde" w:hAnsi="ITC Avant Garde"/>
          <w:sz w:val="22"/>
          <w:szCs w:val="22"/>
        </w:rPr>
        <w:t xml:space="preserve"> se turnan a la secretaría técnica del </w:t>
      </w:r>
      <w:r w:rsidR="00F40B85">
        <w:rPr>
          <w:rFonts w:ascii="ITC Avant Garde" w:hAnsi="ITC Avant Garde"/>
          <w:sz w:val="22"/>
          <w:szCs w:val="22"/>
        </w:rPr>
        <w:t>P</w:t>
      </w:r>
      <w:r w:rsidRPr="001D3C08">
        <w:rPr>
          <w:rFonts w:ascii="ITC Avant Garde" w:hAnsi="ITC Avant Garde"/>
          <w:sz w:val="22"/>
          <w:szCs w:val="22"/>
        </w:rPr>
        <w:t>leno para posteriormente enviarse</w:t>
      </w:r>
      <w:r w:rsidR="00BD1806">
        <w:rPr>
          <w:rFonts w:ascii="ITC Avant Garde" w:hAnsi="ITC Avant Garde"/>
          <w:sz w:val="22"/>
          <w:szCs w:val="22"/>
        </w:rPr>
        <w:t xml:space="preserve"> a</w:t>
      </w:r>
      <w:r w:rsidRPr="001D3C08">
        <w:rPr>
          <w:rFonts w:ascii="ITC Avant Garde" w:hAnsi="ITC Avant Garde"/>
          <w:sz w:val="22"/>
          <w:szCs w:val="22"/>
        </w:rPr>
        <w:t xml:space="preserve"> cada uno de los </w:t>
      </w:r>
      <w:r w:rsidR="00BD1806">
        <w:rPr>
          <w:rFonts w:ascii="ITC Avant Garde" w:hAnsi="ITC Avant Garde"/>
          <w:sz w:val="22"/>
          <w:szCs w:val="22"/>
        </w:rPr>
        <w:t>c</w:t>
      </w:r>
      <w:r w:rsidRPr="001D3C08">
        <w:rPr>
          <w:rFonts w:ascii="ITC Avant Garde" w:hAnsi="ITC Avant Garde"/>
          <w:sz w:val="22"/>
          <w:szCs w:val="22"/>
        </w:rPr>
        <w:t xml:space="preserve">omisionados y </w:t>
      </w:r>
      <w:r w:rsidR="00BD1806">
        <w:rPr>
          <w:rFonts w:ascii="ITC Avant Garde" w:hAnsi="ITC Avant Garde"/>
          <w:sz w:val="22"/>
          <w:szCs w:val="22"/>
        </w:rPr>
        <w:t>al</w:t>
      </w:r>
      <w:r w:rsidRPr="001D3C08">
        <w:rPr>
          <w:rFonts w:ascii="ITC Avant Garde" w:hAnsi="ITC Avant Garde"/>
          <w:sz w:val="22"/>
          <w:szCs w:val="22"/>
        </w:rPr>
        <w:t xml:space="preserve"> Pleno, incluso</w:t>
      </w:r>
      <w:r w:rsidR="00BD1806">
        <w:rPr>
          <w:rFonts w:ascii="ITC Avant Garde" w:hAnsi="ITC Avant Garde"/>
          <w:sz w:val="22"/>
          <w:szCs w:val="22"/>
        </w:rPr>
        <w:t xml:space="preserve"> señaló</w:t>
      </w:r>
      <w:r w:rsidR="00BD75A5">
        <w:rPr>
          <w:rFonts w:ascii="ITC Avant Garde" w:hAnsi="ITC Avant Garde"/>
          <w:sz w:val="22"/>
          <w:szCs w:val="22"/>
        </w:rPr>
        <w:t xml:space="preserve"> que</w:t>
      </w:r>
      <w:r w:rsidRPr="001D3C08">
        <w:rPr>
          <w:rFonts w:ascii="ITC Avant Garde" w:hAnsi="ITC Avant Garde"/>
          <w:sz w:val="22"/>
          <w:szCs w:val="22"/>
        </w:rPr>
        <w:t xml:space="preserve"> se agenda en </w:t>
      </w:r>
      <w:r w:rsidR="00BD75A5">
        <w:rPr>
          <w:rFonts w:ascii="ITC Avant Garde" w:hAnsi="ITC Avant Garde"/>
          <w:sz w:val="22"/>
          <w:szCs w:val="22"/>
        </w:rPr>
        <w:t>las sesión</w:t>
      </w:r>
      <w:r w:rsidRPr="001D3C08">
        <w:rPr>
          <w:rFonts w:ascii="ITC Avant Garde" w:hAnsi="ITC Avant Garde"/>
          <w:sz w:val="22"/>
          <w:szCs w:val="22"/>
        </w:rPr>
        <w:t xml:space="preserve"> del Pleno</w:t>
      </w:r>
      <w:r w:rsidR="00BD1806">
        <w:rPr>
          <w:rFonts w:ascii="ITC Avant Garde" w:hAnsi="ITC Avant Garde"/>
          <w:sz w:val="22"/>
          <w:szCs w:val="22"/>
        </w:rPr>
        <w:t xml:space="preserve"> para dar a</w:t>
      </w:r>
      <w:r w:rsidRPr="001D3C08">
        <w:rPr>
          <w:rFonts w:ascii="ITC Avant Garde" w:hAnsi="ITC Avant Garde"/>
          <w:sz w:val="22"/>
          <w:szCs w:val="22"/>
        </w:rPr>
        <w:t xml:space="preserve"> conocer la recomendación; posteriormente, el Pleno turna estas recomendaciones a través de la Secretaría Técnica del Pleno a alguna o algunas unidades que tengan competencia en la materia</w:t>
      </w:r>
      <w:r w:rsidR="005C5BB8">
        <w:rPr>
          <w:rFonts w:ascii="ITC Avant Garde" w:hAnsi="ITC Avant Garde"/>
          <w:sz w:val="22"/>
          <w:szCs w:val="22"/>
        </w:rPr>
        <w:t>.</w:t>
      </w:r>
      <w:r w:rsidRPr="001D3C08">
        <w:rPr>
          <w:rFonts w:ascii="ITC Avant Garde" w:hAnsi="ITC Avant Garde"/>
          <w:sz w:val="22"/>
          <w:szCs w:val="22"/>
        </w:rPr>
        <w:t xml:space="preserve"> </w:t>
      </w:r>
      <w:r w:rsidR="005C5BB8">
        <w:rPr>
          <w:rFonts w:ascii="ITC Avant Garde" w:hAnsi="ITC Avant Garde"/>
          <w:sz w:val="22"/>
          <w:szCs w:val="22"/>
        </w:rPr>
        <w:t>L</w:t>
      </w:r>
      <w:r w:rsidR="00BD1806" w:rsidRPr="001D3C08">
        <w:rPr>
          <w:rFonts w:ascii="ITC Avant Garde" w:hAnsi="ITC Avant Garde"/>
          <w:sz w:val="22"/>
          <w:szCs w:val="22"/>
        </w:rPr>
        <w:t xml:space="preserve">a secretaria </w:t>
      </w:r>
      <w:r w:rsidR="00BD1806">
        <w:rPr>
          <w:rFonts w:ascii="ITC Avant Garde" w:hAnsi="ITC Avant Garde"/>
          <w:sz w:val="22"/>
          <w:szCs w:val="22"/>
        </w:rPr>
        <w:t>del CCIFT</w:t>
      </w:r>
      <w:r w:rsidR="005C5BB8">
        <w:rPr>
          <w:rFonts w:ascii="ITC Avant Garde" w:hAnsi="ITC Avant Garde"/>
          <w:sz w:val="22"/>
          <w:szCs w:val="22"/>
        </w:rPr>
        <w:t>,</w:t>
      </w:r>
      <w:r w:rsidR="00BD1806">
        <w:rPr>
          <w:rFonts w:ascii="ITC Avant Garde" w:hAnsi="ITC Avant Garde"/>
          <w:sz w:val="22"/>
          <w:szCs w:val="22"/>
        </w:rPr>
        <w:t xml:space="preserve"> Rebeca Escobar Briones</w:t>
      </w:r>
      <w:r w:rsidR="005C5BB8">
        <w:rPr>
          <w:rFonts w:ascii="ITC Avant Garde" w:hAnsi="ITC Avant Garde"/>
          <w:sz w:val="22"/>
          <w:szCs w:val="22"/>
        </w:rPr>
        <w:t>,</w:t>
      </w:r>
      <w:r w:rsidR="00BD1806" w:rsidRPr="001D3C08">
        <w:rPr>
          <w:rFonts w:ascii="ITC Avant Garde" w:hAnsi="ITC Avant Garde"/>
          <w:sz w:val="22"/>
          <w:szCs w:val="22"/>
        </w:rPr>
        <w:t xml:space="preserve"> </w:t>
      </w:r>
      <w:r w:rsidR="00BD1806">
        <w:rPr>
          <w:rFonts w:ascii="ITC Avant Garde" w:hAnsi="ITC Avant Garde"/>
          <w:sz w:val="22"/>
          <w:szCs w:val="22"/>
        </w:rPr>
        <w:t>apuntó</w:t>
      </w:r>
      <w:r w:rsidR="00FC57D8">
        <w:rPr>
          <w:rFonts w:ascii="ITC Avant Garde" w:hAnsi="ITC Avant Garde"/>
          <w:sz w:val="22"/>
          <w:szCs w:val="22"/>
        </w:rPr>
        <w:t xml:space="preserve"> que</w:t>
      </w:r>
      <w:r w:rsidR="00BD1806">
        <w:rPr>
          <w:rFonts w:ascii="ITC Avant Garde" w:hAnsi="ITC Avant Garde"/>
          <w:sz w:val="22"/>
          <w:szCs w:val="22"/>
        </w:rPr>
        <w:t xml:space="preserve"> </w:t>
      </w:r>
      <w:r w:rsidRPr="001D3C08">
        <w:rPr>
          <w:rFonts w:ascii="ITC Avant Garde" w:hAnsi="ITC Avant Garde"/>
          <w:sz w:val="22"/>
          <w:szCs w:val="22"/>
        </w:rPr>
        <w:t xml:space="preserve">entiende el deseo del consejero </w:t>
      </w:r>
      <w:r w:rsidR="00BD1806" w:rsidRPr="00BD1806">
        <w:rPr>
          <w:rFonts w:ascii="ITC Avant Garde" w:hAnsi="ITC Avant Garde"/>
          <w:sz w:val="22"/>
          <w:szCs w:val="22"/>
        </w:rPr>
        <w:t xml:space="preserve">Erik Huesca Morales </w:t>
      </w:r>
      <w:r w:rsidR="00BD1806">
        <w:rPr>
          <w:rFonts w:ascii="ITC Avant Garde" w:hAnsi="ITC Avant Garde"/>
          <w:sz w:val="22"/>
          <w:szCs w:val="22"/>
        </w:rPr>
        <w:t>de</w:t>
      </w:r>
      <w:r w:rsidRPr="001D3C08">
        <w:rPr>
          <w:rFonts w:ascii="ITC Avant Garde" w:hAnsi="ITC Avant Garde"/>
          <w:sz w:val="22"/>
          <w:szCs w:val="22"/>
        </w:rPr>
        <w:t xml:space="preserve"> conocer qué pasa con las recomendaciones una vez que son turnadas a las áreas.</w:t>
      </w:r>
      <w:r w:rsidR="005C5BB8">
        <w:rPr>
          <w:rFonts w:ascii="ITC Avant Garde" w:hAnsi="ITC Avant Garde"/>
          <w:sz w:val="22"/>
          <w:szCs w:val="22"/>
        </w:rPr>
        <w:t xml:space="preserve"> Agregó </w:t>
      </w:r>
      <w:r w:rsidRPr="001D3C08">
        <w:rPr>
          <w:rFonts w:ascii="ITC Avant Garde" w:hAnsi="ITC Avant Garde"/>
          <w:sz w:val="22"/>
          <w:szCs w:val="22"/>
        </w:rPr>
        <w:t>qu</w:t>
      </w:r>
      <w:r w:rsidR="00BD1806">
        <w:rPr>
          <w:rFonts w:ascii="ITC Avant Garde" w:hAnsi="ITC Avant Garde"/>
          <w:sz w:val="22"/>
          <w:szCs w:val="22"/>
        </w:rPr>
        <w:t xml:space="preserve">e ya se está trabajando en la información </w:t>
      </w:r>
      <w:r w:rsidR="005C5BB8">
        <w:rPr>
          <w:rFonts w:ascii="ITC Avant Garde" w:hAnsi="ITC Avant Garde"/>
          <w:sz w:val="22"/>
          <w:szCs w:val="22"/>
        </w:rPr>
        <w:t xml:space="preserve">adicional </w:t>
      </w:r>
      <w:r w:rsidR="00BD1806">
        <w:rPr>
          <w:rFonts w:ascii="ITC Avant Garde" w:hAnsi="ITC Avant Garde"/>
          <w:sz w:val="22"/>
          <w:szCs w:val="22"/>
        </w:rPr>
        <w:t xml:space="preserve">que solicitó el consejero Erik Huesca Morales, </w:t>
      </w:r>
      <w:r w:rsidR="005C5BB8">
        <w:rPr>
          <w:rFonts w:ascii="ITC Avant Garde" w:hAnsi="ITC Avant Garde"/>
          <w:sz w:val="22"/>
          <w:szCs w:val="22"/>
        </w:rPr>
        <w:t xml:space="preserve">y </w:t>
      </w:r>
      <w:r w:rsidR="00FC57D8">
        <w:rPr>
          <w:rFonts w:ascii="ITC Avant Garde" w:hAnsi="ITC Avant Garde"/>
          <w:sz w:val="22"/>
          <w:szCs w:val="22"/>
        </w:rPr>
        <w:t xml:space="preserve">que </w:t>
      </w:r>
      <w:r w:rsidR="00BD1806">
        <w:rPr>
          <w:rFonts w:ascii="ITC Avant Garde" w:hAnsi="ITC Avant Garde"/>
          <w:sz w:val="22"/>
          <w:szCs w:val="22"/>
        </w:rPr>
        <w:t>la información</w:t>
      </w:r>
      <w:r w:rsidRPr="001D3C08">
        <w:rPr>
          <w:rFonts w:ascii="ITC Avant Garde" w:hAnsi="ITC Avant Garde"/>
          <w:sz w:val="22"/>
          <w:szCs w:val="22"/>
        </w:rPr>
        <w:t xml:space="preserve"> será enviada la próxima semana a través de una nueva tarjeta informativa</w:t>
      </w:r>
      <w:r w:rsidR="00BD1806">
        <w:rPr>
          <w:rFonts w:ascii="ITC Avant Garde" w:hAnsi="ITC Avant Garde"/>
          <w:sz w:val="22"/>
          <w:szCs w:val="22"/>
        </w:rPr>
        <w:t>.</w:t>
      </w:r>
    </w:p>
    <w:p w14:paraId="4C38F6A7" w14:textId="77777777" w:rsidR="005C5BB8" w:rsidRPr="001D3C08" w:rsidRDefault="005C5BB8" w:rsidP="001D3C08">
      <w:pPr>
        <w:pStyle w:val="Sinespaciado"/>
        <w:spacing w:line="276" w:lineRule="auto"/>
        <w:jc w:val="both"/>
        <w:rPr>
          <w:rFonts w:ascii="ITC Avant Garde" w:hAnsi="ITC Avant Garde"/>
          <w:sz w:val="22"/>
          <w:szCs w:val="22"/>
        </w:rPr>
      </w:pPr>
    </w:p>
    <w:p w14:paraId="352D71B4" w14:textId="77777777" w:rsidR="001D3C08" w:rsidRPr="001D3C08" w:rsidRDefault="001D3C08" w:rsidP="001D3C08">
      <w:pPr>
        <w:pStyle w:val="Sinespaciado"/>
        <w:spacing w:line="276" w:lineRule="auto"/>
        <w:jc w:val="both"/>
        <w:rPr>
          <w:rFonts w:ascii="ITC Avant Garde" w:hAnsi="ITC Avant Garde"/>
          <w:sz w:val="22"/>
          <w:szCs w:val="22"/>
        </w:rPr>
      </w:pPr>
      <w:r w:rsidRPr="001D3C08">
        <w:rPr>
          <w:rFonts w:ascii="ITC Avant Garde" w:hAnsi="ITC Avant Garde"/>
          <w:sz w:val="22"/>
          <w:szCs w:val="22"/>
        </w:rPr>
        <w:t xml:space="preserve">El consejero presidente </w:t>
      </w:r>
      <w:r w:rsidR="00BD1806" w:rsidRPr="00BD1806">
        <w:rPr>
          <w:rFonts w:ascii="ITC Avant Garde" w:hAnsi="ITC Avant Garde"/>
          <w:sz w:val="22"/>
          <w:szCs w:val="22"/>
        </w:rPr>
        <w:t xml:space="preserve">Luis Miguel Martínez Cervantes </w:t>
      </w:r>
      <w:r w:rsidR="000E099A">
        <w:rPr>
          <w:rFonts w:ascii="ITC Avant Garde" w:hAnsi="ITC Avant Garde"/>
          <w:sz w:val="22"/>
          <w:szCs w:val="22"/>
        </w:rPr>
        <w:t>comentó</w:t>
      </w:r>
      <w:r w:rsidRPr="001D3C08">
        <w:rPr>
          <w:rFonts w:ascii="ITC Avant Garde" w:hAnsi="ITC Avant Garde"/>
          <w:sz w:val="22"/>
          <w:szCs w:val="22"/>
        </w:rPr>
        <w:t xml:space="preserve"> que otra opción sería acercarse </w:t>
      </w:r>
      <w:r w:rsidR="00BD1806">
        <w:rPr>
          <w:rFonts w:ascii="ITC Avant Garde" w:hAnsi="ITC Avant Garde"/>
          <w:sz w:val="22"/>
          <w:szCs w:val="22"/>
        </w:rPr>
        <w:t xml:space="preserve">a la Coordinación Ejecutiva para facilitar </w:t>
      </w:r>
      <w:r w:rsidRPr="001D3C08">
        <w:rPr>
          <w:rFonts w:ascii="ITC Avant Garde" w:hAnsi="ITC Avant Garde"/>
          <w:sz w:val="22"/>
          <w:szCs w:val="22"/>
        </w:rPr>
        <w:t>el proceso</w:t>
      </w:r>
      <w:r w:rsidR="00BD1806">
        <w:rPr>
          <w:rFonts w:ascii="ITC Avant Garde" w:hAnsi="ITC Avant Garde"/>
          <w:sz w:val="22"/>
          <w:szCs w:val="22"/>
        </w:rPr>
        <w:t>, mencionó</w:t>
      </w:r>
      <w:r w:rsidRPr="001D3C08">
        <w:rPr>
          <w:rFonts w:ascii="ITC Avant Garde" w:hAnsi="ITC Avant Garde"/>
          <w:sz w:val="22"/>
          <w:szCs w:val="22"/>
        </w:rPr>
        <w:t xml:space="preserve"> que </w:t>
      </w:r>
      <w:r w:rsidR="00BD1806">
        <w:rPr>
          <w:rFonts w:ascii="ITC Avant Garde" w:hAnsi="ITC Avant Garde"/>
          <w:sz w:val="22"/>
          <w:szCs w:val="22"/>
        </w:rPr>
        <w:t>desean conocer si hay un seguimiento por parte de las áreas</w:t>
      </w:r>
      <w:r w:rsidRPr="001D3C08">
        <w:rPr>
          <w:rFonts w:ascii="ITC Avant Garde" w:hAnsi="ITC Avant Garde"/>
          <w:sz w:val="22"/>
          <w:szCs w:val="22"/>
        </w:rPr>
        <w:t xml:space="preserve"> independientemente de si </w:t>
      </w:r>
      <w:r w:rsidR="00BB21F7">
        <w:rPr>
          <w:rFonts w:ascii="ITC Avant Garde" w:hAnsi="ITC Avant Garde"/>
          <w:sz w:val="22"/>
          <w:szCs w:val="22"/>
        </w:rPr>
        <w:t>es</w:t>
      </w:r>
      <w:r w:rsidRPr="001D3C08">
        <w:rPr>
          <w:rFonts w:ascii="ITC Avant Garde" w:hAnsi="ITC Avant Garde"/>
          <w:sz w:val="22"/>
          <w:szCs w:val="22"/>
        </w:rPr>
        <w:t xml:space="preserve"> un resultado positivo o negativo</w:t>
      </w:r>
      <w:r w:rsidR="00BD1806">
        <w:rPr>
          <w:rFonts w:ascii="ITC Avant Garde" w:hAnsi="ITC Avant Garde"/>
          <w:sz w:val="22"/>
          <w:szCs w:val="22"/>
        </w:rPr>
        <w:t>,</w:t>
      </w:r>
      <w:r w:rsidRPr="001D3C08">
        <w:rPr>
          <w:rFonts w:ascii="ITC Avant Garde" w:hAnsi="ITC Avant Garde"/>
          <w:sz w:val="22"/>
          <w:szCs w:val="22"/>
        </w:rPr>
        <w:t xml:space="preserve"> al final </w:t>
      </w:r>
      <w:r w:rsidR="00BD1806">
        <w:rPr>
          <w:rFonts w:ascii="ITC Avant Garde" w:hAnsi="ITC Avant Garde"/>
          <w:sz w:val="22"/>
          <w:szCs w:val="22"/>
        </w:rPr>
        <w:t xml:space="preserve">puntualizó </w:t>
      </w:r>
      <w:r w:rsidR="00FC57D8">
        <w:rPr>
          <w:rFonts w:ascii="ITC Avant Garde" w:hAnsi="ITC Avant Garde"/>
          <w:sz w:val="22"/>
          <w:szCs w:val="22"/>
        </w:rPr>
        <w:t xml:space="preserve">que </w:t>
      </w:r>
      <w:r w:rsidRPr="001D3C08">
        <w:rPr>
          <w:rFonts w:ascii="ITC Avant Garde" w:hAnsi="ITC Avant Garde"/>
          <w:sz w:val="22"/>
          <w:szCs w:val="22"/>
        </w:rPr>
        <w:t xml:space="preserve">el objetivo de esta recomendación es poder tener retroalimentación de parte de la Instituto hacia el </w:t>
      </w:r>
      <w:r w:rsidR="000E099A">
        <w:rPr>
          <w:rFonts w:ascii="ITC Avant Garde" w:hAnsi="ITC Avant Garde"/>
          <w:sz w:val="22"/>
          <w:szCs w:val="22"/>
        </w:rPr>
        <w:t>CCIFT</w:t>
      </w:r>
      <w:r w:rsidRPr="001D3C08">
        <w:rPr>
          <w:rFonts w:ascii="ITC Avant Garde" w:hAnsi="ITC Avant Garde"/>
          <w:sz w:val="22"/>
          <w:szCs w:val="22"/>
        </w:rPr>
        <w:t xml:space="preserve"> con el objetivo de mejorar las recomendaciones </w:t>
      </w:r>
      <w:r w:rsidR="000E099A">
        <w:rPr>
          <w:rFonts w:ascii="ITC Avant Garde" w:hAnsi="ITC Avant Garde"/>
          <w:sz w:val="22"/>
          <w:szCs w:val="22"/>
        </w:rPr>
        <w:t>en</w:t>
      </w:r>
      <w:r w:rsidRPr="001D3C08">
        <w:rPr>
          <w:rFonts w:ascii="ITC Avant Garde" w:hAnsi="ITC Avant Garde"/>
          <w:sz w:val="22"/>
          <w:szCs w:val="22"/>
        </w:rPr>
        <w:t xml:space="preserve"> el futuro.</w:t>
      </w:r>
    </w:p>
    <w:p w14:paraId="2B6FCF4C" w14:textId="77777777" w:rsidR="001D3C08" w:rsidRPr="001D3C08" w:rsidRDefault="001D3C08" w:rsidP="001D3C08">
      <w:pPr>
        <w:pStyle w:val="Sinespaciado"/>
        <w:spacing w:line="276" w:lineRule="auto"/>
        <w:jc w:val="both"/>
        <w:rPr>
          <w:rFonts w:ascii="ITC Avant Garde" w:hAnsi="ITC Avant Garde"/>
          <w:sz w:val="22"/>
          <w:szCs w:val="22"/>
        </w:rPr>
      </w:pPr>
    </w:p>
    <w:p w14:paraId="7B706654" w14:textId="77777777" w:rsidR="001D3C08" w:rsidRPr="001D3C08" w:rsidRDefault="00FC57D8" w:rsidP="001D3C08">
      <w:pPr>
        <w:pStyle w:val="Sinespaciado"/>
        <w:spacing w:line="276" w:lineRule="auto"/>
        <w:jc w:val="both"/>
        <w:rPr>
          <w:rFonts w:ascii="ITC Avant Garde" w:hAnsi="ITC Avant Garde"/>
          <w:sz w:val="22"/>
          <w:szCs w:val="22"/>
        </w:rPr>
      </w:pPr>
      <w:r>
        <w:rPr>
          <w:rFonts w:ascii="ITC Avant Garde" w:hAnsi="ITC Avant Garde"/>
          <w:sz w:val="22"/>
          <w:szCs w:val="22"/>
        </w:rPr>
        <w:t>Por su parte,</w:t>
      </w:r>
      <w:r w:rsidR="001D3C08" w:rsidRPr="001D3C08">
        <w:rPr>
          <w:rFonts w:ascii="ITC Avant Garde" w:hAnsi="ITC Avant Garde"/>
          <w:sz w:val="22"/>
          <w:szCs w:val="22"/>
        </w:rPr>
        <w:t xml:space="preserve"> el consejero </w:t>
      </w:r>
      <w:r w:rsidR="000E099A" w:rsidRPr="000E099A">
        <w:rPr>
          <w:rFonts w:ascii="ITC Avant Garde" w:hAnsi="ITC Avant Garde"/>
          <w:sz w:val="22"/>
          <w:szCs w:val="22"/>
        </w:rPr>
        <w:t>Víctor Rangel Licea</w:t>
      </w:r>
      <w:r w:rsidR="001D3C08" w:rsidRPr="001D3C08">
        <w:rPr>
          <w:rFonts w:ascii="ITC Avant Garde" w:hAnsi="ITC Avant Garde"/>
          <w:sz w:val="22"/>
          <w:szCs w:val="22"/>
        </w:rPr>
        <w:t xml:space="preserve"> señaló </w:t>
      </w:r>
      <w:r w:rsidR="000E099A" w:rsidRPr="001D3C08">
        <w:rPr>
          <w:rFonts w:ascii="ITC Avant Garde" w:hAnsi="ITC Avant Garde"/>
          <w:sz w:val="22"/>
          <w:szCs w:val="22"/>
        </w:rPr>
        <w:t>que</w:t>
      </w:r>
      <w:r w:rsidR="001D3C08" w:rsidRPr="001D3C08">
        <w:rPr>
          <w:rFonts w:ascii="ITC Avant Garde" w:hAnsi="ITC Avant Garde"/>
          <w:sz w:val="22"/>
          <w:szCs w:val="22"/>
        </w:rPr>
        <w:t xml:space="preserve"> la propuesta de recomendaci</w:t>
      </w:r>
      <w:r>
        <w:rPr>
          <w:rFonts w:ascii="ITC Avant Garde" w:hAnsi="ITC Avant Garde"/>
          <w:sz w:val="22"/>
          <w:szCs w:val="22"/>
        </w:rPr>
        <w:t xml:space="preserve">ón </w:t>
      </w:r>
      <w:r w:rsidR="001D3C08" w:rsidRPr="001D3C08">
        <w:rPr>
          <w:rFonts w:ascii="ITC Avant Garde" w:hAnsi="ITC Avant Garde"/>
          <w:sz w:val="22"/>
          <w:szCs w:val="22"/>
        </w:rPr>
        <w:t xml:space="preserve">sobre el mercado de </w:t>
      </w:r>
      <w:r w:rsidR="000E099A" w:rsidRPr="001D3C08">
        <w:rPr>
          <w:rFonts w:ascii="ITC Avant Garde" w:hAnsi="ITC Avant Garde"/>
          <w:sz w:val="22"/>
          <w:szCs w:val="22"/>
        </w:rPr>
        <w:t>los SMS</w:t>
      </w:r>
      <w:r w:rsidR="001D3C08" w:rsidRPr="001D3C08">
        <w:rPr>
          <w:rFonts w:ascii="ITC Avant Garde" w:hAnsi="ITC Avant Garde"/>
          <w:sz w:val="22"/>
          <w:szCs w:val="22"/>
        </w:rPr>
        <w:t xml:space="preserve"> la considera correcta</w:t>
      </w:r>
      <w:r w:rsidR="000E099A">
        <w:rPr>
          <w:rFonts w:ascii="ITC Avant Garde" w:hAnsi="ITC Avant Garde"/>
          <w:sz w:val="22"/>
          <w:szCs w:val="22"/>
        </w:rPr>
        <w:t>,</w:t>
      </w:r>
      <w:r w:rsidR="001D3C08" w:rsidRPr="001D3C08">
        <w:rPr>
          <w:rFonts w:ascii="ITC Avant Garde" w:hAnsi="ITC Avant Garde"/>
          <w:sz w:val="22"/>
          <w:szCs w:val="22"/>
        </w:rPr>
        <w:t xml:space="preserve"> </w:t>
      </w:r>
      <w:r w:rsidR="000E099A">
        <w:rPr>
          <w:rFonts w:ascii="ITC Avant Garde" w:hAnsi="ITC Avant Garde"/>
          <w:sz w:val="22"/>
          <w:szCs w:val="22"/>
        </w:rPr>
        <w:t>señaló</w:t>
      </w:r>
      <w:r w:rsidR="001D3C08" w:rsidRPr="001D3C08">
        <w:rPr>
          <w:rFonts w:ascii="ITC Avant Garde" w:hAnsi="ITC Avant Garde"/>
          <w:sz w:val="22"/>
          <w:szCs w:val="22"/>
        </w:rPr>
        <w:t xml:space="preserve"> que </w:t>
      </w:r>
      <w:r>
        <w:rPr>
          <w:rFonts w:ascii="ITC Avant Garde" w:hAnsi="ITC Avant Garde"/>
          <w:sz w:val="22"/>
          <w:szCs w:val="22"/>
        </w:rPr>
        <w:t>se</w:t>
      </w:r>
      <w:r w:rsidR="00393A3F">
        <w:rPr>
          <w:rFonts w:ascii="ITC Avant Garde" w:hAnsi="ITC Avant Garde"/>
          <w:sz w:val="22"/>
          <w:szCs w:val="22"/>
        </w:rPr>
        <w:t xml:space="preserve"> </w:t>
      </w:r>
      <w:r w:rsidR="001D3C08" w:rsidRPr="001D3C08">
        <w:rPr>
          <w:rFonts w:ascii="ITC Avant Garde" w:hAnsi="ITC Avant Garde"/>
          <w:sz w:val="22"/>
          <w:szCs w:val="22"/>
        </w:rPr>
        <w:t xml:space="preserve">amplió la información que describe </w:t>
      </w:r>
      <w:r w:rsidR="000E099A">
        <w:rPr>
          <w:rFonts w:ascii="ITC Avant Garde" w:hAnsi="ITC Avant Garde"/>
          <w:sz w:val="22"/>
          <w:szCs w:val="22"/>
        </w:rPr>
        <w:t>cóm</w:t>
      </w:r>
      <w:r w:rsidR="000E099A" w:rsidRPr="001D3C08">
        <w:rPr>
          <w:rFonts w:ascii="ITC Avant Garde" w:hAnsi="ITC Avant Garde"/>
          <w:sz w:val="22"/>
          <w:szCs w:val="22"/>
        </w:rPr>
        <w:t>o</w:t>
      </w:r>
      <w:r w:rsidR="001D3C08" w:rsidRPr="001D3C08">
        <w:rPr>
          <w:rFonts w:ascii="ITC Avant Garde" w:hAnsi="ITC Avant Garde"/>
          <w:sz w:val="22"/>
          <w:szCs w:val="22"/>
        </w:rPr>
        <w:t xml:space="preserve"> funcionan los SMS</w:t>
      </w:r>
      <w:r w:rsidR="000E099A">
        <w:rPr>
          <w:rFonts w:ascii="ITC Avant Garde" w:hAnsi="ITC Avant Garde"/>
          <w:sz w:val="22"/>
          <w:szCs w:val="22"/>
        </w:rPr>
        <w:t xml:space="preserve"> y </w:t>
      </w:r>
      <w:r w:rsidR="001D3C08" w:rsidRPr="001D3C08">
        <w:rPr>
          <w:rFonts w:ascii="ITC Avant Garde" w:hAnsi="ITC Avant Garde"/>
          <w:sz w:val="22"/>
          <w:szCs w:val="22"/>
        </w:rPr>
        <w:t>realizó algunos comentarios de estilo en la recomendación</w:t>
      </w:r>
      <w:r w:rsidR="000E099A">
        <w:rPr>
          <w:rFonts w:ascii="ITC Avant Garde" w:hAnsi="ITC Avant Garde"/>
          <w:sz w:val="22"/>
          <w:szCs w:val="22"/>
        </w:rPr>
        <w:t>.</w:t>
      </w:r>
    </w:p>
    <w:p w14:paraId="2212AEE9" w14:textId="77777777" w:rsidR="001D3C08" w:rsidRPr="001D3C08" w:rsidRDefault="001D3C08" w:rsidP="001D3C08">
      <w:pPr>
        <w:pStyle w:val="Sinespaciado"/>
        <w:spacing w:line="276" w:lineRule="auto"/>
        <w:jc w:val="both"/>
        <w:rPr>
          <w:rFonts w:ascii="ITC Avant Garde" w:hAnsi="ITC Avant Garde"/>
          <w:sz w:val="22"/>
          <w:szCs w:val="22"/>
        </w:rPr>
      </w:pPr>
    </w:p>
    <w:p w14:paraId="6CC6DA57" w14:textId="243CDD53" w:rsidR="001D3C08" w:rsidRPr="001D3C08" w:rsidRDefault="001D3C08" w:rsidP="001D3C08">
      <w:pPr>
        <w:pStyle w:val="Sinespaciado"/>
        <w:spacing w:line="276" w:lineRule="auto"/>
        <w:jc w:val="both"/>
        <w:rPr>
          <w:rFonts w:ascii="ITC Avant Garde" w:hAnsi="ITC Avant Garde"/>
          <w:sz w:val="22"/>
          <w:szCs w:val="22"/>
        </w:rPr>
      </w:pPr>
      <w:r w:rsidRPr="001D3C08">
        <w:rPr>
          <w:rFonts w:ascii="ITC Avant Garde" w:hAnsi="ITC Avant Garde"/>
          <w:sz w:val="22"/>
          <w:szCs w:val="22"/>
        </w:rPr>
        <w:t>El presidente</w:t>
      </w:r>
      <w:r w:rsidR="000E099A">
        <w:rPr>
          <w:rFonts w:ascii="ITC Avant Garde" w:hAnsi="ITC Avant Garde"/>
          <w:sz w:val="22"/>
          <w:szCs w:val="22"/>
        </w:rPr>
        <w:t xml:space="preserve"> del consejo </w:t>
      </w:r>
      <w:r w:rsidR="000E099A" w:rsidRPr="000E099A">
        <w:rPr>
          <w:rFonts w:ascii="ITC Avant Garde" w:hAnsi="ITC Avant Garde"/>
          <w:sz w:val="22"/>
          <w:szCs w:val="22"/>
        </w:rPr>
        <w:t>Luis Miguel Martínez Cervantes</w:t>
      </w:r>
      <w:r w:rsidRPr="001D3C08">
        <w:rPr>
          <w:rFonts w:ascii="ITC Avant Garde" w:hAnsi="ITC Avant Garde"/>
          <w:sz w:val="22"/>
          <w:szCs w:val="22"/>
        </w:rPr>
        <w:t xml:space="preserve"> señaló qu</w:t>
      </w:r>
      <w:r w:rsidR="00393A3F">
        <w:rPr>
          <w:rFonts w:ascii="ITC Avant Garde" w:hAnsi="ITC Avant Garde"/>
          <w:sz w:val="22"/>
          <w:szCs w:val="22"/>
        </w:rPr>
        <w:t>e</w:t>
      </w:r>
      <w:r w:rsidRPr="001D3C08">
        <w:rPr>
          <w:rFonts w:ascii="ITC Avant Garde" w:hAnsi="ITC Avant Garde"/>
          <w:sz w:val="22"/>
          <w:szCs w:val="22"/>
        </w:rPr>
        <w:t xml:space="preserve"> no cree que en la sesión actual del </w:t>
      </w:r>
      <w:r w:rsidR="00393A3F">
        <w:rPr>
          <w:rFonts w:ascii="ITC Avant Garde" w:hAnsi="ITC Avant Garde"/>
          <w:sz w:val="22"/>
          <w:szCs w:val="22"/>
        </w:rPr>
        <w:t>CCIFT</w:t>
      </w:r>
      <w:r w:rsidRPr="001D3C08">
        <w:rPr>
          <w:rFonts w:ascii="ITC Avant Garde" w:hAnsi="ITC Avant Garde"/>
          <w:sz w:val="22"/>
          <w:szCs w:val="22"/>
        </w:rPr>
        <w:t xml:space="preserve"> pueda </w:t>
      </w:r>
      <w:r w:rsidR="000E099A">
        <w:rPr>
          <w:rFonts w:ascii="ITC Avant Garde" w:hAnsi="ITC Avant Garde"/>
          <w:sz w:val="22"/>
          <w:szCs w:val="22"/>
        </w:rPr>
        <w:t xml:space="preserve">votarse </w:t>
      </w:r>
      <w:r w:rsidRPr="001D3C08">
        <w:rPr>
          <w:rFonts w:ascii="ITC Avant Garde" w:hAnsi="ITC Avant Garde"/>
          <w:sz w:val="22"/>
          <w:szCs w:val="22"/>
        </w:rPr>
        <w:t>la recomendación del mercado de los SMS</w:t>
      </w:r>
      <w:r w:rsidR="000E099A">
        <w:rPr>
          <w:rFonts w:ascii="ITC Avant Garde" w:hAnsi="ITC Avant Garde"/>
          <w:sz w:val="22"/>
          <w:szCs w:val="22"/>
        </w:rPr>
        <w:t>,</w:t>
      </w:r>
      <w:r w:rsidRPr="001D3C08">
        <w:rPr>
          <w:rFonts w:ascii="ITC Avant Garde" w:hAnsi="ITC Avant Garde"/>
          <w:sz w:val="22"/>
          <w:szCs w:val="22"/>
        </w:rPr>
        <w:t xml:space="preserve"> </w:t>
      </w:r>
      <w:r w:rsidR="000E099A">
        <w:rPr>
          <w:rFonts w:ascii="ITC Avant Garde" w:hAnsi="ITC Avant Garde"/>
          <w:sz w:val="22"/>
          <w:szCs w:val="22"/>
        </w:rPr>
        <w:t>p</w:t>
      </w:r>
      <w:r w:rsidRPr="001D3C08">
        <w:rPr>
          <w:rFonts w:ascii="ITC Avant Garde" w:hAnsi="ITC Avant Garde"/>
          <w:sz w:val="22"/>
          <w:szCs w:val="22"/>
        </w:rPr>
        <w:t>or lo cual invitó a los consejeros a planear una sesión extraordinaria.</w:t>
      </w:r>
    </w:p>
    <w:p w14:paraId="23B338AA" w14:textId="5253E665" w:rsidR="001D3C08" w:rsidRPr="001D3C08" w:rsidRDefault="001D3C08" w:rsidP="001D3C08">
      <w:pPr>
        <w:pStyle w:val="Sinespaciado"/>
        <w:spacing w:line="276" w:lineRule="auto"/>
        <w:jc w:val="both"/>
        <w:rPr>
          <w:rFonts w:ascii="ITC Avant Garde" w:hAnsi="ITC Avant Garde"/>
          <w:sz w:val="22"/>
          <w:szCs w:val="22"/>
        </w:rPr>
      </w:pPr>
      <w:r w:rsidRPr="001D3C08">
        <w:rPr>
          <w:rFonts w:ascii="ITC Avant Garde" w:hAnsi="ITC Avant Garde"/>
          <w:sz w:val="22"/>
          <w:szCs w:val="22"/>
        </w:rPr>
        <w:t xml:space="preserve">La secretaria del </w:t>
      </w:r>
      <w:r w:rsidR="000E099A">
        <w:rPr>
          <w:rFonts w:ascii="ITC Avant Garde" w:hAnsi="ITC Avant Garde"/>
          <w:sz w:val="22"/>
          <w:szCs w:val="22"/>
        </w:rPr>
        <w:t>CCIFT</w:t>
      </w:r>
      <w:r w:rsidR="00106DAE">
        <w:rPr>
          <w:rFonts w:ascii="ITC Avant Garde" w:hAnsi="ITC Avant Garde"/>
          <w:sz w:val="22"/>
          <w:szCs w:val="22"/>
        </w:rPr>
        <w:t>,</w:t>
      </w:r>
      <w:r w:rsidR="000E099A">
        <w:rPr>
          <w:rFonts w:ascii="ITC Avant Garde" w:hAnsi="ITC Avant Garde"/>
          <w:sz w:val="22"/>
          <w:szCs w:val="22"/>
        </w:rPr>
        <w:t xml:space="preserve"> Rebeca Escobar Briones</w:t>
      </w:r>
      <w:r w:rsidR="00106DAE">
        <w:rPr>
          <w:rFonts w:ascii="ITC Avant Garde" w:hAnsi="ITC Avant Garde"/>
          <w:sz w:val="22"/>
          <w:szCs w:val="22"/>
        </w:rPr>
        <w:t>,</w:t>
      </w:r>
      <w:r w:rsidRPr="001D3C08">
        <w:rPr>
          <w:rFonts w:ascii="ITC Avant Garde" w:hAnsi="ITC Avant Garde"/>
          <w:sz w:val="22"/>
          <w:szCs w:val="22"/>
        </w:rPr>
        <w:t xml:space="preserve"> </w:t>
      </w:r>
      <w:r w:rsidR="00393A3F">
        <w:rPr>
          <w:rFonts w:ascii="ITC Avant Garde" w:hAnsi="ITC Avant Garde"/>
          <w:sz w:val="22"/>
          <w:szCs w:val="22"/>
        </w:rPr>
        <w:t xml:space="preserve">mencionó </w:t>
      </w:r>
      <w:r w:rsidR="000E099A">
        <w:rPr>
          <w:rFonts w:ascii="ITC Avant Garde" w:hAnsi="ITC Avant Garde"/>
          <w:sz w:val="22"/>
          <w:szCs w:val="22"/>
        </w:rPr>
        <w:t>que</w:t>
      </w:r>
      <w:r w:rsidRPr="001D3C08">
        <w:rPr>
          <w:rFonts w:ascii="ITC Avant Garde" w:hAnsi="ITC Avant Garde"/>
          <w:sz w:val="22"/>
          <w:szCs w:val="22"/>
        </w:rPr>
        <w:t xml:space="preserve"> no debe caber duda </w:t>
      </w:r>
      <w:r w:rsidR="00393A3F">
        <w:rPr>
          <w:rFonts w:ascii="ITC Avant Garde" w:hAnsi="ITC Avant Garde"/>
          <w:sz w:val="22"/>
          <w:szCs w:val="22"/>
        </w:rPr>
        <w:t>de que el trabajo del</w:t>
      </w:r>
      <w:r w:rsidR="000E099A">
        <w:rPr>
          <w:rFonts w:ascii="ITC Avant Garde" w:hAnsi="ITC Avant Garde"/>
          <w:sz w:val="22"/>
          <w:szCs w:val="22"/>
        </w:rPr>
        <w:t xml:space="preserve"> CCIFT</w:t>
      </w:r>
      <w:r w:rsidRPr="001D3C08">
        <w:rPr>
          <w:rFonts w:ascii="ITC Avant Garde" w:hAnsi="ITC Avant Garde"/>
          <w:sz w:val="22"/>
          <w:szCs w:val="22"/>
        </w:rPr>
        <w:t xml:space="preserve"> es de suma importancia para las labores que desempeña el </w:t>
      </w:r>
      <w:r w:rsidR="000E099A">
        <w:rPr>
          <w:rFonts w:ascii="ITC Avant Garde" w:hAnsi="ITC Avant Garde"/>
          <w:sz w:val="22"/>
          <w:szCs w:val="22"/>
        </w:rPr>
        <w:t>IFT, además de que</w:t>
      </w:r>
      <w:r w:rsidRPr="001D3C08">
        <w:rPr>
          <w:rFonts w:ascii="ITC Avant Garde" w:hAnsi="ITC Avant Garde"/>
          <w:sz w:val="22"/>
          <w:szCs w:val="22"/>
        </w:rPr>
        <w:t xml:space="preserve"> está mandado por la ley qu</w:t>
      </w:r>
      <w:r w:rsidR="00106DAE">
        <w:rPr>
          <w:rFonts w:ascii="ITC Avant Garde" w:hAnsi="ITC Avant Garde"/>
          <w:sz w:val="22"/>
          <w:szCs w:val="22"/>
        </w:rPr>
        <w:t>e</w:t>
      </w:r>
      <w:r w:rsidRPr="001D3C08">
        <w:rPr>
          <w:rFonts w:ascii="ITC Avant Garde" w:hAnsi="ITC Avant Garde"/>
          <w:sz w:val="22"/>
          <w:szCs w:val="22"/>
        </w:rPr>
        <w:t xml:space="preserve"> el I</w:t>
      </w:r>
      <w:r w:rsidR="000E099A">
        <w:rPr>
          <w:rFonts w:ascii="ITC Avant Garde" w:hAnsi="ITC Avant Garde"/>
          <w:sz w:val="22"/>
          <w:szCs w:val="22"/>
        </w:rPr>
        <w:t>FT</w:t>
      </w:r>
      <w:r w:rsidRPr="001D3C08">
        <w:rPr>
          <w:rFonts w:ascii="ITC Avant Garde" w:hAnsi="ITC Avant Garde"/>
          <w:sz w:val="22"/>
          <w:szCs w:val="22"/>
        </w:rPr>
        <w:t xml:space="preserve"> debe tener un cons</w:t>
      </w:r>
      <w:r w:rsidR="00106DAE">
        <w:rPr>
          <w:rFonts w:ascii="ITC Avant Garde" w:hAnsi="ITC Avant Garde"/>
          <w:sz w:val="22"/>
          <w:szCs w:val="22"/>
        </w:rPr>
        <w:t>ejo</w:t>
      </w:r>
      <w:r w:rsidRPr="001D3C08">
        <w:rPr>
          <w:rFonts w:ascii="ITC Avant Garde" w:hAnsi="ITC Avant Garde"/>
          <w:sz w:val="22"/>
          <w:szCs w:val="22"/>
        </w:rPr>
        <w:t xml:space="preserve"> externo que genere recomendaciones de carácter no vinculante</w:t>
      </w:r>
      <w:r w:rsidR="00106DAE">
        <w:rPr>
          <w:rFonts w:ascii="ITC Avant Garde" w:hAnsi="ITC Avant Garde"/>
          <w:sz w:val="22"/>
          <w:szCs w:val="22"/>
        </w:rPr>
        <w:t>.</w:t>
      </w:r>
      <w:r w:rsidR="000E099A">
        <w:rPr>
          <w:rFonts w:ascii="ITC Avant Garde" w:hAnsi="ITC Avant Garde"/>
          <w:sz w:val="22"/>
          <w:szCs w:val="22"/>
        </w:rPr>
        <w:t xml:space="preserve"> </w:t>
      </w:r>
      <w:r w:rsidR="00106DAE">
        <w:rPr>
          <w:rFonts w:ascii="ITC Avant Garde" w:hAnsi="ITC Avant Garde"/>
          <w:sz w:val="22"/>
          <w:szCs w:val="22"/>
        </w:rPr>
        <w:t>P</w:t>
      </w:r>
      <w:r w:rsidR="000E099A">
        <w:rPr>
          <w:rFonts w:ascii="ITC Avant Garde" w:hAnsi="ITC Avant Garde"/>
          <w:sz w:val="22"/>
          <w:szCs w:val="22"/>
        </w:rPr>
        <w:t>untualizó</w:t>
      </w:r>
      <w:r w:rsidRPr="001D3C08">
        <w:rPr>
          <w:rFonts w:ascii="ITC Avant Garde" w:hAnsi="ITC Avant Garde"/>
          <w:sz w:val="22"/>
          <w:szCs w:val="22"/>
        </w:rPr>
        <w:t xml:space="preserve"> </w:t>
      </w:r>
      <w:r w:rsidR="00393A3F">
        <w:rPr>
          <w:rFonts w:ascii="ITC Avant Garde" w:hAnsi="ITC Avant Garde"/>
          <w:sz w:val="22"/>
          <w:szCs w:val="22"/>
        </w:rPr>
        <w:t xml:space="preserve">que </w:t>
      </w:r>
      <w:r w:rsidRPr="001D3C08">
        <w:rPr>
          <w:rFonts w:ascii="ITC Avant Garde" w:hAnsi="ITC Avant Garde"/>
          <w:sz w:val="22"/>
          <w:szCs w:val="22"/>
        </w:rPr>
        <w:t xml:space="preserve">las recomendaciones enriquecen y </w:t>
      </w:r>
      <w:r w:rsidR="00106DAE">
        <w:rPr>
          <w:rFonts w:ascii="ITC Avant Garde" w:hAnsi="ITC Avant Garde"/>
          <w:sz w:val="22"/>
          <w:szCs w:val="22"/>
        </w:rPr>
        <w:t>aportan</w:t>
      </w:r>
      <w:r w:rsidRPr="001D3C08">
        <w:rPr>
          <w:rFonts w:ascii="ITC Avant Garde" w:hAnsi="ITC Avant Garde"/>
          <w:sz w:val="22"/>
          <w:szCs w:val="22"/>
        </w:rPr>
        <w:t xml:space="preserve"> un punto de vista </w:t>
      </w:r>
      <w:r w:rsidR="00106DAE">
        <w:rPr>
          <w:rFonts w:ascii="ITC Avant Garde" w:hAnsi="ITC Avant Garde"/>
          <w:sz w:val="22"/>
          <w:szCs w:val="22"/>
        </w:rPr>
        <w:t>a</w:t>
      </w:r>
      <w:r w:rsidR="000E099A">
        <w:rPr>
          <w:rFonts w:ascii="ITC Avant Garde" w:hAnsi="ITC Avant Garde"/>
          <w:sz w:val="22"/>
          <w:szCs w:val="22"/>
        </w:rPr>
        <w:t xml:space="preserve"> los</w:t>
      </w:r>
      <w:r w:rsidRPr="001D3C08">
        <w:rPr>
          <w:rFonts w:ascii="ITC Avant Garde" w:hAnsi="ITC Avant Garde"/>
          <w:sz w:val="22"/>
          <w:szCs w:val="22"/>
        </w:rPr>
        <w:t xml:space="preserve"> funcionarios que laboran </w:t>
      </w:r>
      <w:r w:rsidR="000E099A">
        <w:rPr>
          <w:rFonts w:ascii="ITC Avant Garde" w:hAnsi="ITC Avant Garde"/>
          <w:sz w:val="22"/>
          <w:szCs w:val="22"/>
        </w:rPr>
        <w:t>en el IFT; por otro lado</w:t>
      </w:r>
      <w:r w:rsidR="0002641C">
        <w:rPr>
          <w:rFonts w:ascii="ITC Avant Garde" w:hAnsi="ITC Avant Garde"/>
          <w:sz w:val="22"/>
          <w:szCs w:val="22"/>
        </w:rPr>
        <w:t>,</w:t>
      </w:r>
      <w:r w:rsidR="000E099A">
        <w:rPr>
          <w:rFonts w:ascii="ITC Avant Garde" w:hAnsi="ITC Avant Garde"/>
          <w:sz w:val="22"/>
          <w:szCs w:val="22"/>
        </w:rPr>
        <w:t xml:space="preserve"> señaló</w:t>
      </w:r>
      <w:r w:rsidR="00C36A49">
        <w:rPr>
          <w:rFonts w:ascii="ITC Avant Garde" w:hAnsi="ITC Avant Garde"/>
          <w:sz w:val="22"/>
          <w:szCs w:val="22"/>
        </w:rPr>
        <w:t xml:space="preserve"> que</w:t>
      </w:r>
      <w:r w:rsidR="000E099A">
        <w:rPr>
          <w:rFonts w:ascii="ITC Avant Garde" w:hAnsi="ITC Avant Garde"/>
          <w:sz w:val="22"/>
          <w:szCs w:val="22"/>
        </w:rPr>
        <w:t xml:space="preserve"> el</w:t>
      </w:r>
      <w:r w:rsidRPr="001D3C08">
        <w:rPr>
          <w:rFonts w:ascii="ITC Avant Garde" w:hAnsi="ITC Avant Garde"/>
          <w:sz w:val="22"/>
          <w:szCs w:val="22"/>
        </w:rPr>
        <w:t xml:space="preserve"> 100% de las recomendaciones son turnada</w:t>
      </w:r>
      <w:r w:rsidR="00393A3F">
        <w:rPr>
          <w:rFonts w:ascii="ITC Avant Garde" w:hAnsi="ITC Avant Garde"/>
          <w:sz w:val="22"/>
          <w:szCs w:val="22"/>
        </w:rPr>
        <w:t>s</w:t>
      </w:r>
      <w:r w:rsidRPr="001D3C08">
        <w:rPr>
          <w:rFonts w:ascii="ITC Avant Garde" w:hAnsi="ITC Avant Garde"/>
          <w:sz w:val="22"/>
          <w:szCs w:val="22"/>
        </w:rPr>
        <w:t xml:space="preserve"> a las áreas</w:t>
      </w:r>
      <w:r w:rsidR="000E099A">
        <w:rPr>
          <w:rFonts w:ascii="ITC Avant Garde" w:hAnsi="ITC Avant Garde"/>
          <w:sz w:val="22"/>
          <w:szCs w:val="22"/>
        </w:rPr>
        <w:t xml:space="preserve"> y añadió </w:t>
      </w:r>
      <w:r w:rsidR="00393A3F">
        <w:rPr>
          <w:rFonts w:ascii="ITC Avant Garde" w:hAnsi="ITC Avant Garde"/>
          <w:sz w:val="22"/>
          <w:szCs w:val="22"/>
        </w:rPr>
        <w:t xml:space="preserve">que, </w:t>
      </w:r>
      <w:r w:rsidR="000E099A">
        <w:rPr>
          <w:rFonts w:ascii="ITC Avant Garde" w:hAnsi="ITC Avant Garde"/>
          <w:sz w:val="22"/>
          <w:szCs w:val="22"/>
        </w:rPr>
        <w:t>e</w:t>
      </w:r>
      <w:r w:rsidRPr="001D3C08">
        <w:rPr>
          <w:rFonts w:ascii="ITC Avant Garde" w:hAnsi="ITC Avant Garde"/>
          <w:sz w:val="22"/>
          <w:szCs w:val="22"/>
        </w:rPr>
        <w:t>n lo personal</w:t>
      </w:r>
      <w:r w:rsidR="00393A3F">
        <w:rPr>
          <w:rFonts w:ascii="ITC Avant Garde" w:hAnsi="ITC Avant Garde"/>
          <w:sz w:val="22"/>
          <w:szCs w:val="22"/>
        </w:rPr>
        <w:t>,</w:t>
      </w:r>
      <w:r w:rsidRPr="001D3C08">
        <w:rPr>
          <w:rFonts w:ascii="ITC Avant Garde" w:hAnsi="ITC Avant Garde"/>
          <w:sz w:val="22"/>
          <w:szCs w:val="22"/>
        </w:rPr>
        <w:t xml:space="preserve"> </w:t>
      </w:r>
      <w:r w:rsidR="00AC5B9D">
        <w:rPr>
          <w:rFonts w:ascii="ITC Avant Garde" w:hAnsi="ITC Avant Garde"/>
          <w:sz w:val="22"/>
          <w:szCs w:val="22"/>
        </w:rPr>
        <w:t>ella recurre a la información dentro de las recomendaciones para realizar diversas actividades.</w:t>
      </w:r>
    </w:p>
    <w:p w14:paraId="2D918B61" w14:textId="77777777" w:rsidR="001D3C08" w:rsidRPr="001D3C08" w:rsidRDefault="001D3C08" w:rsidP="001D3C08">
      <w:pPr>
        <w:pStyle w:val="Sinespaciado"/>
        <w:spacing w:line="276" w:lineRule="auto"/>
        <w:jc w:val="both"/>
        <w:rPr>
          <w:rFonts w:ascii="ITC Avant Garde" w:hAnsi="ITC Avant Garde"/>
          <w:sz w:val="22"/>
          <w:szCs w:val="22"/>
        </w:rPr>
      </w:pPr>
    </w:p>
    <w:p w14:paraId="439CD5DD" w14:textId="77777777" w:rsidR="001D3C08" w:rsidRPr="001D3C08" w:rsidRDefault="00393A3F" w:rsidP="001D3C08">
      <w:pPr>
        <w:pStyle w:val="Sinespaciado"/>
        <w:spacing w:line="276" w:lineRule="auto"/>
        <w:jc w:val="both"/>
        <w:rPr>
          <w:rFonts w:ascii="ITC Avant Garde" w:hAnsi="ITC Avant Garde"/>
          <w:sz w:val="22"/>
          <w:szCs w:val="22"/>
        </w:rPr>
      </w:pPr>
      <w:r>
        <w:rPr>
          <w:rFonts w:ascii="ITC Avant Garde" w:hAnsi="ITC Avant Garde"/>
          <w:sz w:val="22"/>
          <w:szCs w:val="22"/>
        </w:rPr>
        <w:lastRenderedPageBreak/>
        <w:t>El c</w:t>
      </w:r>
      <w:r w:rsidR="001D3C08" w:rsidRPr="001D3C08">
        <w:rPr>
          <w:rFonts w:ascii="ITC Avant Garde" w:hAnsi="ITC Avant Garde"/>
          <w:sz w:val="22"/>
          <w:szCs w:val="22"/>
        </w:rPr>
        <w:t xml:space="preserve">onsejero </w:t>
      </w:r>
      <w:r w:rsidR="00AC5B9D" w:rsidRPr="00AC5B9D">
        <w:rPr>
          <w:rFonts w:ascii="ITC Avant Garde" w:hAnsi="ITC Avant Garde"/>
          <w:sz w:val="22"/>
          <w:szCs w:val="22"/>
        </w:rPr>
        <w:t>Gerardo Francisco González Abarca</w:t>
      </w:r>
      <w:r w:rsidR="001D3C08" w:rsidRPr="001D3C08">
        <w:rPr>
          <w:rFonts w:ascii="ITC Avant Garde" w:hAnsi="ITC Avant Garde"/>
          <w:sz w:val="22"/>
          <w:szCs w:val="22"/>
        </w:rPr>
        <w:t xml:space="preserve"> señaló que es claro que las recomendaciones </w:t>
      </w:r>
      <w:r w:rsidRPr="001D3C08">
        <w:rPr>
          <w:rFonts w:ascii="ITC Avant Garde" w:hAnsi="ITC Avant Garde"/>
          <w:sz w:val="22"/>
          <w:szCs w:val="22"/>
        </w:rPr>
        <w:t>s</w:t>
      </w:r>
      <w:r>
        <w:rPr>
          <w:rFonts w:ascii="ITC Avant Garde" w:hAnsi="ITC Avant Garde"/>
          <w:sz w:val="22"/>
          <w:szCs w:val="22"/>
        </w:rPr>
        <w:t>í</w:t>
      </w:r>
      <w:r w:rsidRPr="001D3C08">
        <w:rPr>
          <w:rFonts w:ascii="ITC Avant Garde" w:hAnsi="ITC Avant Garde"/>
          <w:sz w:val="22"/>
          <w:szCs w:val="22"/>
        </w:rPr>
        <w:t xml:space="preserve"> </w:t>
      </w:r>
      <w:r w:rsidR="001D3C08" w:rsidRPr="001D3C08">
        <w:rPr>
          <w:rFonts w:ascii="ITC Avant Garde" w:hAnsi="ITC Avant Garde"/>
          <w:sz w:val="22"/>
          <w:szCs w:val="22"/>
        </w:rPr>
        <w:t>se t</w:t>
      </w:r>
      <w:r w:rsidR="00AC5B9D">
        <w:rPr>
          <w:rFonts w:ascii="ITC Avant Garde" w:hAnsi="ITC Avant Garde"/>
          <w:sz w:val="22"/>
          <w:szCs w:val="22"/>
        </w:rPr>
        <w:t>u</w:t>
      </w:r>
      <w:r w:rsidR="001D3C08" w:rsidRPr="001D3C08">
        <w:rPr>
          <w:rFonts w:ascii="ITC Avant Garde" w:hAnsi="ITC Avant Garde"/>
          <w:sz w:val="22"/>
          <w:szCs w:val="22"/>
        </w:rPr>
        <w:t xml:space="preserve">rnan a las áreas que corresponden en el </w:t>
      </w:r>
      <w:r w:rsidR="00AC5B9D">
        <w:rPr>
          <w:rFonts w:ascii="ITC Avant Garde" w:hAnsi="ITC Avant Garde"/>
          <w:sz w:val="22"/>
          <w:szCs w:val="22"/>
        </w:rPr>
        <w:t>IFT</w:t>
      </w:r>
      <w:r>
        <w:rPr>
          <w:rFonts w:ascii="ITC Avant Garde" w:hAnsi="ITC Avant Garde"/>
          <w:sz w:val="22"/>
          <w:szCs w:val="22"/>
        </w:rPr>
        <w:t>.</w:t>
      </w:r>
      <w:r w:rsidR="001D3C08" w:rsidRPr="001D3C08">
        <w:rPr>
          <w:rFonts w:ascii="ITC Avant Garde" w:hAnsi="ITC Avant Garde"/>
          <w:sz w:val="22"/>
          <w:szCs w:val="22"/>
        </w:rPr>
        <w:t xml:space="preserve"> </w:t>
      </w:r>
      <w:r>
        <w:rPr>
          <w:rFonts w:ascii="ITC Avant Garde" w:hAnsi="ITC Avant Garde"/>
          <w:sz w:val="22"/>
          <w:szCs w:val="22"/>
        </w:rPr>
        <w:t>S</w:t>
      </w:r>
      <w:r w:rsidR="001D3C08" w:rsidRPr="001D3C08">
        <w:rPr>
          <w:rFonts w:ascii="ITC Avant Garde" w:hAnsi="ITC Avant Garde"/>
          <w:sz w:val="22"/>
          <w:szCs w:val="22"/>
        </w:rPr>
        <w:t xml:space="preserve">in </w:t>
      </w:r>
      <w:r w:rsidR="00B557CA" w:rsidRPr="001D3C08">
        <w:rPr>
          <w:rFonts w:ascii="ITC Avant Garde" w:hAnsi="ITC Avant Garde"/>
          <w:sz w:val="22"/>
          <w:szCs w:val="22"/>
        </w:rPr>
        <w:t>embargo,</w:t>
      </w:r>
      <w:r w:rsidR="00AC5B9D">
        <w:rPr>
          <w:rFonts w:ascii="ITC Avant Garde" w:hAnsi="ITC Avant Garde"/>
          <w:sz w:val="22"/>
          <w:szCs w:val="22"/>
        </w:rPr>
        <w:t xml:space="preserve"> añadió</w:t>
      </w:r>
      <w:r w:rsidR="001D3C08" w:rsidRPr="001D3C08">
        <w:rPr>
          <w:rFonts w:ascii="ITC Avant Garde" w:hAnsi="ITC Avant Garde"/>
          <w:sz w:val="22"/>
          <w:szCs w:val="22"/>
        </w:rPr>
        <w:t xml:space="preserve"> que </w:t>
      </w:r>
      <w:r>
        <w:rPr>
          <w:rFonts w:ascii="ITC Avant Garde" w:hAnsi="ITC Avant Garde"/>
          <w:sz w:val="22"/>
          <w:szCs w:val="22"/>
        </w:rPr>
        <w:t>los consejeros</w:t>
      </w:r>
      <w:r w:rsidRPr="001D3C08">
        <w:rPr>
          <w:rFonts w:ascii="ITC Avant Garde" w:hAnsi="ITC Avant Garde"/>
          <w:sz w:val="22"/>
          <w:szCs w:val="22"/>
        </w:rPr>
        <w:t xml:space="preserve"> </w:t>
      </w:r>
      <w:r w:rsidR="001D3C08" w:rsidRPr="001D3C08">
        <w:rPr>
          <w:rFonts w:ascii="ITC Avant Garde" w:hAnsi="ITC Avant Garde"/>
          <w:sz w:val="22"/>
          <w:szCs w:val="22"/>
        </w:rPr>
        <w:t xml:space="preserve">desean conocer el resultado </w:t>
      </w:r>
      <w:r w:rsidR="00AC5B9D">
        <w:rPr>
          <w:rFonts w:ascii="ITC Avant Garde" w:hAnsi="ITC Avant Garde"/>
          <w:sz w:val="22"/>
          <w:szCs w:val="22"/>
        </w:rPr>
        <w:t>de</w:t>
      </w:r>
      <w:r w:rsidR="001D3C08" w:rsidRPr="001D3C08">
        <w:rPr>
          <w:rFonts w:ascii="ITC Avant Garde" w:hAnsi="ITC Avant Garde"/>
          <w:sz w:val="22"/>
          <w:szCs w:val="22"/>
        </w:rPr>
        <w:t xml:space="preserve"> analizar las recomendaciones</w:t>
      </w:r>
      <w:r w:rsidR="00AC5B9D">
        <w:rPr>
          <w:rFonts w:ascii="ITC Avant Garde" w:hAnsi="ITC Avant Garde"/>
          <w:sz w:val="22"/>
          <w:szCs w:val="22"/>
        </w:rPr>
        <w:t xml:space="preserve"> por parte de las áreas del IFT.</w:t>
      </w:r>
    </w:p>
    <w:p w14:paraId="72C56004" w14:textId="77777777" w:rsidR="001D3C08" w:rsidRPr="001D3C08" w:rsidRDefault="001D3C08" w:rsidP="001D3C08">
      <w:pPr>
        <w:pStyle w:val="Sinespaciado"/>
        <w:spacing w:line="276" w:lineRule="auto"/>
        <w:jc w:val="both"/>
        <w:rPr>
          <w:rFonts w:ascii="ITC Avant Garde" w:hAnsi="ITC Avant Garde"/>
          <w:sz w:val="22"/>
          <w:szCs w:val="22"/>
        </w:rPr>
      </w:pPr>
    </w:p>
    <w:p w14:paraId="19016667" w14:textId="77BA8103" w:rsidR="001D3C08" w:rsidRPr="001D3C08" w:rsidRDefault="001D3C08" w:rsidP="001D3C08">
      <w:pPr>
        <w:pStyle w:val="Sinespaciado"/>
        <w:spacing w:line="276" w:lineRule="auto"/>
        <w:jc w:val="both"/>
        <w:rPr>
          <w:rFonts w:ascii="ITC Avant Garde" w:hAnsi="ITC Avant Garde"/>
          <w:sz w:val="22"/>
          <w:szCs w:val="22"/>
        </w:rPr>
      </w:pPr>
      <w:r w:rsidRPr="001D3C08">
        <w:rPr>
          <w:rFonts w:ascii="ITC Avant Garde" w:hAnsi="ITC Avant Garde"/>
          <w:sz w:val="22"/>
          <w:szCs w:val="22"/>
        </w:rPr>
        <w:t xml:space="preserve">La consejera </w:t>
      </w:r>
      <w:r w:rsidR="00AC5B9D" w:rsidRPr="00AC5B9D">
        <w:rPr>
          <w:rFonts w:ascii="ITC Avant Garde" w:hAnsi="ITC Avant Garde"/>
          <w:sz w:val="22"/>
          <w:szCs w:val="22"/>
        </w:rPr>
        <w:t>Eurídice Palma Salas</w:t>
      </w:r>
      <w:r w:rsidRPr="001D3C08">
        <w:rPr>
          <w:rFonts w:ascii="ITC Avant Garde" w:hAnsi="ITC Avant Garde"/>
          <w:sz w:val="22"/>
          <w:szCs w:val="22"/>
        </w:rPr>
        <w:t xml:space="preserve"> mencionó que participa en otros comités </w:t>
      </w:r>
      <w:r w:rsidR="00287893">
        <w:rPr>
          <w:rFonts w:ascii="ITC Avant Garde" w:hAnsi="ITC Avant Garde"/>
          <w:sz w:val="22"/>
          <w:szCs w:val="22"/>
        </w:rPr>
        <w:t>creados por el Instituto</w:t>
      </w:r>
      <w:r w:rsidRPr="001D3C08">
        <w:rPr>
          <w:rFonts w:ascii="ITC Avant Garde" w:hAnsi="ITC Avant Garde"/>
          <w:sz w:val="22"/>
          <w:szCs w:val="22"/>
        </w:rPr>
        <w:t xml:space="preserve"> y</w:t>
      </w:r>
      <w:r w:rsidR="00AC5B9D">
        <w:rPr>
          <w:rFonts w:ascii="ITC Avant Garde" w:hAnsi="ITC Avant Garde"/>
          <w:sz w:val="22"/>
          <w:szCs w:val="22"/>
        </w:rPr>
        <w:t xml:space="preserve"> con</w:t>
      </w:r>
      <w:r w:rsidRPr="001D3C08">
        <w:rPr>
          <w:rFonts w:ascii="ITC Avant Garde" w:hAnsi="ITC Avant Garde"/>
          <w:sz w:val="22"/>
          <w:szCs w:val="22"/>
        </w:rPr>
        <w:t xml:space="preserve"> base </w:t>
      </w:r>
      <w:r w:rsidR="00287893">
        <w:rPr>
          <w:rFonts w:ascii="ITC Avant Garde" w:hAnsi="ITC Avant Garde"/>
          <w:sz w:val="22"/>
          <w:szCs w:val="22"/>
        </w:rPr>
        <w:t>en</w:t>
      </w:r>
      <w:r w:rsidR="00287893" w:rsidRPr="001D3C08">
        <w:rPr>
          <w:rFonts w:ascii="ITC Avant Garde" w:hAnsi="ITC Avant Garde"/>
          <w:sz w:val="22"/>
          <w:szCs w:val="22"/>
        </w:rPr>
        <w:t xml:space="preserve"> </w:t>
      </w:r>
      <w:r w:rsidRPr="001D3C08">
        <w:rPr>
          <w:rFonts w:ascii="ITC Avant Garde" w:hAnsi="ITC Avant Garde"/>
          <w:sz w:val="22"/>
          <w:szCs w:val="22"/>
        </w:rPr>
        <w:t xml:space="preserve">la experiencia tanto del </w:t>
      </w:r>
      <w:r w:rsidR="00AC5B9D">
        <w:rPr>
          <w:rFonts w:ascii="ITC Avant Garde" w:hAnsi="ITC Avant Garde"/>
          <w:sz w:val="22"/>
          <w:szCs w:val="22"/>
        </w:rPr>
        <w:t>CCIFT</w:t>
      </w:r>
      <w:r w:rsidRPr="001D3C08">
        <w:rPr>
          <w:rFonts w:ascii="ITC Avant Garde" w:hAnsi="ITC Avant Garde"/>
          <w:sz w:val="22"/>
          <w:szCs w:val="22"/>
        </w:rPr>
        <w:t xml:space="preserve"> como de los otros comités</w:t>
      </w:r>
      <w:r w:rsidR="00106DAE">
        <w:rPr>
          <w:rFonts w:ascii="ITC Avant Garde" w:hAnsi="ITC Avant Garde"/>
          <w:sz w:val="22"/>
          <w:szCs w:val="22"/>
        </w:rPr>
        <w:t xml:space="preserve">, </w:t>
      </w:r>
      <w:r w:rsidRPr="001D3C08">
        <w:rPr>
          <w:rFonts w:ascii="ITC Avant Garde" w:hAnsi="ITC Avant Garde"/>
          <w:sz w:val="22"/>
          <w:szCs w:val="22"/>
        </w:rPr>
        <w:t xml:space="preserve">muchas veces el </w:t>
      </w:r>
      <w:r w:rsidR="006C3B25" w:rsidRPr="001D3C08">
        <w:rPr>
          <w:rFonts w:ascii="ITC Avant Garde" w:hAnsi="ITC Avant Garde"/>
          <w:sz w:val="22"/>
          <w:szCs w:val="22"/>
        </w:rPr>
        <w:t xml:space="preserve">problema </w:t>
      </w:r>
      <w:r w:rsidR="006C3B25">
        <w:rPr>
          <w:rFonts w:ascii="ITC Avant Garde" w:hAnsi="ITC Avant Garde"/>
          <w:sz w:val="22"/>
          <w:szCs w:val="22"/>
        </w:rPr>
        <w:t>es</w:t>
      </w:r>
      <w:r w:rsidR="00AC5B9D">
        <w:rPr>
          <w:rFonts w:ascii="ITC Avant Garde" w:hAnsi="ITC Avant Garde"/>
          <w:sz w:val="22"/>
          <w:szCs w:val="22"/>
        </w:rPr>
        <w:t xml:space="preserve"> que c</w:t>
      </w:r>
      <w:r w:rsidRPr="001D3C08">
        <w:rPr>
          <w:rFonts w:ascii="ITC Avant Garde" w:hAnsi="ITC Avant Garde"/>
          <w:sz w:val="22"/>
          <w:szCs w:val="22"/>
        </w:rPr>
        <w:t xml:space="preserve">uándo involucran distintas áreas del </w:t>
      </w:r>
      <w:r w:rsidR="00393A3F">
        <w:rPr>
          <w:rFonts w:ascii="ITC Avant Garde" w:hAnsi="ITC Avant Garde"/>
          <w:sz w:val="22"/>
          <w:szCs w:val="22"/>
        </w:rPr>
        <w:t>I</w:t>
      </w:r>
      <w:r w:rsidRPr="001D3C08">
        <w:rPr>
          <w:rFonts w:ascii="ITC Avant Garde" w:hAnsi="ITC Avant Garde"/>
          <w:sz w:val="22"/>
          <w:szCs w:val="22"/>
        </w:rPr>
        <w:t>nstituto es más difícil mantener un control y registro</w:t>
      </w:r>
      <w:r w:rsidR="00AC5B9D">
        <w:rPr>
          <w:rFonts w:ascii="ITC Avant Garde" w:hAnsi="ITC Avant Garde"/>
          <w:sz w:val="22"/>
          <w:szCs w:val="22"/>
        </w:rPr>
        <w:t xml:space="preserve">; añadió </w:t>
      </w:r>
      <w:r w:rsidR="00393A3F">
        <w:rPr>
          <w:rFonts w:ascii="ITC Avant Garde" w:hAnsi="ITC Avant Garde"/>
          <w:sz w:val="22"/>
          <w:szCs w:val="22"/>
        </w:rPr>
        <w:t xml:space="preserve">que </w:t>
      </w:r>
      <w:r w:rsidR="00AC5B9D">
        <w:rPr>
          <w:rFonts w:ascii="ITC Avant Garde" w:hAnsi="ITC Avant Garde"/>
          <w:sz w:val="22"/>
          <w:szCs w:val="22"/>
        </w:rPr>
        <w:t>est</w:t>
      </w:r>
      <w:r w:rsidR="00393A3F">
        <w:rPr>
          <w:rFonts w:ascii="ITC Avant Garde" w:hAnsi="ITC Avant Garde"/>
          <w:sz w:val="22"/>
          <w:szCs w:val="22"/>
        </w:rPr>
        <w:t>o</w:t>
      </w:r>
      <w:r w:rsidRPr="001D3C08">
        <w:rPr>
          <w:rFonts w:ascii="ITC Avant Garde" w:hAnsi="ITC Avant Garde"/>
          <w:sz w:val="22"/>
          <w:szCs w:val="22"/>
        </w:rPr>
        <w:t xml:space="preserve"> también sucede con el </w:t>
      </w:r>
      <w:r w:rsidR="00AC5B9D">
        <w:rPr>
          <w:rFonts w:ascii="ITC Avant Garde" w:hAnsi="ITC Avant Garde"/>
          <w:sz w:val="22"/>
          <w:szCs w:val="22"/>
        </w:rPr>
        <w:t>C</w:t>
      </w:r>
      <w:r w:rsidRPr="001D3C08">
        <w:rPr>
          <w:rFonts w:ascii="ITC Avant Garde" w:hAnsi="ITC Avant Garde"/>
          <w:sz w:val="22"/>
          <w:szCs w:val="22"/>
        </w:rPr>
        <w:t xml:space="preserve">omité </w:t>
      </w:r>
      <w:r w:rsidR="00AC5B9D">
        <w:rPr>
          <w:rFonts w:ascii="ITC Avant Garde" w:hAnsi="ITC Avant Garde"/>
          <w:sz w:val="22"/>
          <w:szCs w:val="22"/>
        </w:rPr>
        <w:t>T</w:t>
      </w:r>
      <w:r w:rsidRPr="001D3C08">
        <w:rPr>
          <w:rFonts w:ascii="ITC Avant Garde" w:hAnsi="ITC Avant Garde"/>
          <w:sz w:val="22"/>
          <w:szCs w:val="22"/>
        </w:rPr>
        <w:t xml:space="preserve">écnico de </w:t>
      </w:r>
      <w:r w:rsidR="00AC5B9D">
        <w:rPr>
          <w:rFonts w:ascii="ITC Avant Garde" w:hAnsi="ITC Avant Garde"/>
          <w:sz w:val="22"/>
          <w:szCs w:val="22"/>
        </w:rPr>
        <w:t>E</w:t>
      </w:r>
      <w:r w:rsidRPr="001D3C08">
        <w:rPr>
          <w:rFonts w:ascii="ITC Avant Garde" w:hAnsi="ITC Avant Garde"/>
          <w:sz w:val="22"/>
          <w:szCs w:val="22"/>
        </w:rPr>
        <w:t xml:space="preserve">spectro </w:t>
      </w:r>
      <w:r w:rsidR="00AC5B9D">
        <w:rPr>
          <w:rFonts w:ascii="ITC Avant Garde" w:hAnsi="ITC Avant Garde"/>
          <w:sz w:val="22"/>
          <w:szCs w:val="22"/>
        </w:rPr>
        <w:t>R</w:t>
      </w:r>
      <w:r w:rsidRPr="001D3C08">
        <w:rPr>
          <w:rFonts w:ascii="ITC Avant Garde" w:hAnsi="ITC Avant Garde"/>
          <w:sz w:val="22"/>
          <w:szCs w:val="22"/>
        </w:rPr>
        <w:t>adioeléctrico</w:t>
      </w:r>
      <w:r w:rsidR="00AC5B9D">
        <w:rPr>
          <w:rFonts w:ascii="ITC Avant Garde" w:hAnsi="ITC Avant Garde"/>
          <w:sz w:val="22"/>
          <w:szCs w:val="22"/>
        </w:rPr>
        <w:t>.</w:t>
      </w:r>
    </w:p>
    <w:p w14:paraId="65C23516" w14:textId="77777777" w:rsidR="001D3C08" w:rsidRPr="001D3C08" w:rsidRDefault="001D3C08" w:rsidP="001D3C08">
      <w:pPr>
        <w:pStyle w:val="Sinespaciado"/>
        <w:spacing w:line="276" w:lineRule="auto"/>
        <w:jc w:val="both"/>
        <w:rPr>
          <w:rFonts w:ascii="ITC Avant Garde" w:hAnsi="ITC Avant Garde"/>
          <w:sz w:val="22"/>
          <w:szCs w:val="22"/>
        </w:rPr>
      </w:pPr>
    </w:p>
    <w:p w14:paraId="667B8B9E" w14:textId="77777777" w:rsidR="001D3C08" w:rsidRDefault="001D3C08" w:rsidP="001D3C08">
      <w:pPr>
        <w:pStyle w:val="Sinespaciado"/>
        <w:spacing w:line="276" w:lineRule="auto"/>
        <w:jc w:val="both"/>
        <w:rPr>
          <w:rFonts w:ascii="ITC Avant Garde" w:hAnsi="ITC Avant Garde"/>
          <w:sz w:val="22"/>
          <w:szCs w:val="22"/>
        </w:rPr>
      </w:pPr>
      <w:r w:rsidRPr="001D3C08">
        <w:rPr>
          <w:rFonts w:ascii="ITC Avant Garde" w:hAnsi="ITC Avant Garde"/>
          <w:sz w:val="22"/>
          <w:szCs w:val="22"/>
        </w:rPr>
        <w:t xml:space="preserve">El uso de la palabra el consejero </w:t>
      </w:r>
      <w:r w:rsidR="00AC5B9D" w:rsidRPr="00AC5B9D">
        <w:rPr>
          <w:rFonts w:ascii="ITC Avant Garde" w:hAnsi="ITC Avant Garde"/>
          <w:sz w:val="22"/>
          <w:szCs w:val="22"/>
        </w:rPr>
        <w:t>Víctor Rangel Licea</w:t>
      </w:r>
      <w:r w:rsidRPr="001D3C08">
        <w:rPr>
          <w:rFonts w:ascii="ITC Avant Garde" w:hAnsi="ITC Avant Garde"/>
          <w:sz w:val="22"/>
          <w:szCs w:val="22"/>
        </w:rPr>
        <w:t xml:space="preserve"> señaló que la recomendación qu</w:t>
      </w:r>
      <w:r w:rsidR="00AC5B9D">
        <w:rPr>
          <w:rFonts w:ascii="ITC Avant Garde" w:hAnsi="ITC Avant Garde"/>
          <w:sz w:val="22"/>
          <w:szCs w:val="22"/>
        </w:rPr>
        <w:t>e</w:t>
      </w:r>
      <w:r w:rsidRPr="001D3C08">
        <w:rPr>
          <w:rFonts w:ascii="ITC Avant Garde" w:hAnsi="ITC Avant Garde"/>
          <w:sz w:val="22"/>
          <w:szCs w:val="22"/>
        </w:rPr>
        <w:t xml:space="preserve"> trabaja el consejero </w:t>
      </w:r>
      <w:r w:rsidR="00AC5B9D" w:rsidRPr="00AC5B9D">
        <w:rPr>
          <w:rFonts w:ascii="ITC Avant Garde" w:hAnsi="ITC Avant Garde"/>
          <w:sz w:val="22"/>
          <w:szCs w:val="22"/>
        </w:rPr>
        <w:t>Erik Huesca Morales</w:t>
      </w:r>
      <w:r w:rsidRPr="001D3C08">
        <w:rPr>
          <w:rFonts w:ascii="ITC Avant Garde" w:hAnsi="ITC Avant Garde"/>
          <w:sz w:val="22"/>
          <w:szCs w:val="22"/>
        </w:rPr>
        <w:t xml:space="preserve"> es de suma importancia para el </w:t>
      </w:r>
      <w:r w:rsidR="00AC5B9D">
        <w:rPr>
          <w:rFonts w:ascii="ITC Avant Garde" w:hAnsi="ITC Avant Garde"/>
          <w:sz w:val="22"/>
          <w:szCs w:val="22"/>
        </w:rPr>
        <w:t xml:space="preserve">CCIFT, </w:t>
      </w:r>
      <w:r w:rsidR="00AC5B9D" w:rsidRPr="001D3C08">
        <w:rPr>
          <w:rFonts w:ascii="ITC Avant Garde" w:hAnsi="ITC Avant Garde"/>
          <w:sz w:val="22"/>
          <w:szCs w:val="22"/>
        </w:rPr>
        <w:t>puesto</w:t>
      </w:r>
      <w:r w:rsidRPr="001D3C08">
        <w:rPr>
          <w:rFonts w:ascii="ITC Avant Garde" w:hAnsi="ITC Avant Garde"/>
          <w:sz w:val="22"/>
          <w:szCs w:val="22"/>
        </w:rPr>
        <w:t xml:space="preserve"> que la retroalimentación enriquece el trabajo que se realiza constantemente</w:t>
      </w:r>
      <w:r w:rsidR="00AC5B9D">
        <w:rPr>
          <w:rFonts w:ascii="ITC Avant Garde" w:hAnsi="ITC Avant Garde"/>
          <w:sz w:val="22"/>
          <w:szCs w:val="22"/>
        </w:rPr>
        <w:t xml:space="preserve"> y</w:t>
      </w:r>
      <w:r w:rsidRPr="001D3C08">
        <w:rPr>
          <w:rFonts w:ascii="ITC Avant Garde" w:hAnsi="ITC Avant Garde"/>
          <w:sz w:val="22"/>
          <w:szCs w:val="22"/>
        </w:rPr>
        <w:t xml:space="preserve"> mencionó que </w:t>
      </w:r>
      <w:r w:rsidR="00AC5B9D">
        <w:rPr>
          <w:rFonts w:ascii="ITC Avant Garde" w:hAnsi="ITC Avant Garde"/>
          <w:sz w:val="22"/>
          <w:szCs w:val="22"/>
        </w:rPr>
        <w:t>el problema podría resolverse a través de un informe por</w:t>
      </w:r>
      <w:r w:rsidRPr="001D3C08">
        <w:rPr>
          <w:rFonts w:ascii="ITC Avant Garde" w:hAnsi="ITC Avant Garde"/>
          <w:sz w:val="22"/>
          <w:szCs w:val="22"/>
        </w:rPr>
        <w:t xml:space="preserve"> escrito por parte de las áreas</w:t>
      </w:r>
      <w:r w:rsidR="00AC5B9D">
        <w:rPr>
          <w:rFonts w:ascii="ITC Avant Garde" w:hAnsi="ITC Avant Garde"/>
          <w:sz w:val="22"/>
          <w:szCs w:val="22"/>
        </w:rPr>
        <w:t>.</w:t>
      </w:r>
    </w:p>
    <w:p w14:paraId="2CA82B8E" w14:textId="77777777" w:rsidR="00AC5B9D" w:rsidRPr="0002641C" w:rsidRDefault="00AC5B9D" w:rsidP="001D3C08">
      <w:pPr>
        <w:pStyle w:val="Sinespaciado"/>
        <w:spacing w:line="276" w:lineRule="auto"/>
        <w:jc w:val="both"/>
        <w:rPr>
          <w:rFonts w:ascii="ITC Avant Garde" w:hAnsi="ITC Avant Garde"/>
          <w:sz w:val="22"/>
          <w:szCs w:val="22"/>
        </w:rPr>
      </w:pPr>
    </w:p>
    <w:p w14:paraId="4A9BA36D" w14:textId="544B4660" w:rsidR="006C3B25" w:rsidRPr="0002641C" w:rsidRDefault="001D3C08" w:rsidP="001D3C08">
      <w:pPr>
        <w:pStyle w:val="Sinespaciado"/>
        <w:spacing w:line="276" w:lineRule="auto"/>
        <w:jc w:val="both"/>
        <w:rPr>
          <w:rFonts w:ascii="ITC Avant Garde" w:hAnsi="ITC Avant Garde"/>
          <w:sz w:val="22"/>
          <w:szCs w:val="22"/>
        </w:rPr>
      </w:pPr>
      <w:r w:rsidRPr="0002641C">
        <w:rPr>
          <w:rFonts w:ascii="ITC Avant Garde" w:hAnsi="ITC Avant Garde"/>
          <w:sz w:val="22"/>
          <w:szCs w:val="22"/>
        </w:rPr>
        <w:t xml:space="preserve">El consejero </w:t>
      </w:r>
      <w:r w:rsidR="00AC5B9D" w:rsidRPr="0002641C">
        <w:rPr>
          <w:rFonts w:ascii="ITC Avant Garde" w:hAnsi="ITC Avant Garde"/>
          <w:sz w:val="22"/>
          <w:szCs w:val="22"/>
        </w:rPr>
        <w:t>Ernesto M. Flores Roux</w:t>
      </w:r>
      <w:r w:rsidRPr="0002641C">
        <w:rPr>
          <w:rFonts w:ascii="ITC Avant Garde" w:hAnsi="ITC Avant Garde"/>
          <w:sz w:val="22"/>
          <w:szCs w:val="22"/>
        </w:rPr>
        <w:t xml:space="preserve"> señaló que ha participado</w:t>
      </w:r>
      <w:r w:rsidR="00393A3F" w:rsidRPr="0002641C">
        <w:rPr>
          <w:rFonts w:ascii="ITC Avant Garde" w:hAnsi="ITC Avant Garde"/>
          <w:sz w:val="22"/>
          <w:szCs w:val="22"/>
        </w:rPr>
        <w:t xml:space="preserve"> en</w:t>
      </w:r>
      <w:r w:rsidRPr="0002641C">
        <w:rPr>
          <w:rFonts w:ascii="ITC Avant Garde" w:hAnsi="ITC Avant Garde"/>
          <w:sz w:val="22"/>
          <w:szCs w:val="22"/>
        </w:rPr>
        <w:t xml:space="preserve"> </w:t>
      </w:r>
      <w:r w:rsidR="00AC5B9D" w:rsidRPr="0002641C">
        <w:rPr>
          <w:rFonts w:ascii="ITC Avant Garde" w:hAnsi="ITC Avant Garde"/>
          <w:sz w:val="22"/>
          <w:szCs w:val="22"/>
        </w:rPr>
        <w:t>l</w:t>
      </w:r>
      <w:r w:rsidRPr="0002641C">
        <w:rPr>
          <w:rFonts w:ascii="ITC Avant Garde" w:hAnsi="ITC Avant Garde"/>
          <w:sz w:val="22"/>
          <w:szCs w:val="22"/>
        </w:rPr>
        <w:t xml:space="preserve">a mayoría de los </w:t>
      </w:r>
      <w:r w:rsidR="00393A3F" w:rsidRPr="0002641C">
        <w:rPr>
          <w:rFonts w:ascii="ITC Avant Garde" w:hAnsi="ITC Avant Garde"/>
          <w:sz w:val="22"/>
          <w:szCs w:val="22"/>
        </w:rPr>
        <w:t>CCIF</w:t>
      </w:r>
      <w:r w:rsidR="00AC5B9D" w:rsidRPr="0002641C">
        <w:rPr>
          <w:rFonts w:ascii="ITC Avant Garde" w:hAnsi="ITC Avant Garde"/>
          <w:sz w:val="22"/>
          <w:szCs w:val="22"/>
        </w:rPr>
        <w:t>, mencionó</w:t>
      </w:r>
      <w:r w:rsidRPr="0002641C">
        <w:rPr>
          <w:rFonts w:ascii="ITC Avant Garde" w:hAnsi="ITC Avant Garde"/>
          <w:sz w:val="22"/>
          <w:szCs w:val="22"/>
        </w:rPr>
        <w:t xml:space="preserve"> que </w:t>
      </w:r>
      <w:r w:rsidR="00106DAE" w:rsidRPr="0002641C">
        <w:rPr>
          <w:rFonts w:ascii="ITC Avant Garde" w:hAnsi="ITC Avant Garde"/>
          <w:sz w:val="22"/>
          <w:szCs w:val="22"/>
        </w:rPr>
        <w:t>a</w:t>
      </w:r>
      <w:r w:rsidRPr="0002641C">
        <w:rPr>
          <w:rFonts w:ascii="ITC Avant Garde" w:hAnsi="ITC Avant Garde"/>
          <w:sz w:val="22"/>
          <w:szCs w:val="22"/>
        </w:rPr>
        <w:t xml:space="preserve">l principio se </w:t>
      </w:r>
      <w:r w:rsidR="00AC5B9D" w:rsidRPr="0002641C">
        <w:rPr>
          <w:rFonts w:ascii="ITC Avant Garde" w:hAnsi="ITC Avant Garde"/>
          <w:sz w:val="22"/>
          <w:szCs w:val="22"/>
        </w:rPr>
        <w:t xml:space="preserve">analizó </w:t>
      </w:r>
      <w:r w:rsidRPr="0002641C">
        <w:rPr>
          <w:rFonts w:ascii="ITC Avant Garde" w:hAnsi="ITC Avant Garde"/>
          <w:sz w:val="22"/>
          <w:szCs w:val="22"/>
        </w:rPr>
        <w:t xml:space="preserve">la pertinencia de que las áreas del </w:t>
      </w:r>
      <w:r w:rsidR="00AC5B9D" w:rsidRPr="0002641C">
        <w:rPr>
          <w:rFonts w:ascii="ITC Avant Garde" w:hAnsi="ITC Avant Garde"/>
          <w:sz w:val="22"/>
          <w:szCs w:val="22"/>
        </w:rPr>
        <w:t>IFT</w:t>
      </w:r>
      <w:r w:rsidRPr="0002641C">
        <w:rPr>
          <w:rFonts w:ascii="ITC Avant Garde" w:hAnsi="ITC Avant Garde"/>
          <w:sz w:val="22"/>
          <w:szCs w:val="22"/>
        </w:rPr>
        <w:t xml:space="preserve"> enviar</w:t>
      </w:r>
      <w:r w:rsidR="00106DAE" w:rsidRPr="0002641C">
        <w:rPr>
          <w:rFonts w:ascii="ITC Avant Garde" w:hAnsi="ITC Avant Garde"/>
          <w:sz w:val="22"/>
          <w:szCs w:val="22"/>
        </w:rPr>
        <w:t>a</w:t>
      </w:r>
      <w:r w:rsidRPr="0002641C">
        <w:rPr>
          <w:rFonts w:ascii="ITC Avant Garde" w:hAnsi="ITC Avant Garde"/>
          <w:sz w:val="22"/>
          <w:szCs w:val="22"/>
        </w:rPr>
        <w:t xml:space="preserve">n algún informe por escrito al </w:t>
      </w:r>
      <w:r w:rsidR="00AC5B9D" w:rsidRPr="0002641C">
        <w:rPr>
          <w:rFonts w:ascii="ITC Avant Garde" w:hAnsi="ITC Avant Garde"/>
          <w:sz w:val="22"/>
          <w:szCs w:val="22"/>
        </w:rPr>
        <w:t>CCIFT</w:t>
      </w:r>
      <w:r w:rsidR="00393A3F" w:rsidRPr="0002641C">
        <w:rPr>
          <w:rFonts w:ascii="ITC Avant Garde" w:hAnsi="ITC Avant Garde"/>
          <w:sz w:val="22"/>
          <w:szCs w:val="22"/>
        </w:rPr>
        <w:t>. Sin</w:t>
      </w:r>
      <w:r w:rsidRPr="0002641C">
        <w:rPr>
          <w:rFonts w:ascii="ITC Avant Garde" w:hAnsi="ITC Avant Garde"/>
          <w:sz w:val="22"/>
          <w:szCs w:val="22"/>
        </w:rPr>
        <w:t xml:space="preserve"> </w:t>
      </w:r>
      <w:r w:rsidR="00AC5B9D" w:rsidRPr="0002641C">
        <w:rPr>
          <w:rFonts w:ascii="ITC Avant Garde" w:hAnsi="ITC Avant Garde"/>
          <w:sz w:val="22"/>
          <w:szCs w:val="22"/>
        </w:rPr>
        <w:t>embargo,</w:t>
      </w:r>
      <w:r w:rsidRPr="0002641C">
        <w:rPr>
          <w:rFonts w:ascii="ITC Avant Garde" w:hAnsi="ITC Avant Garde"/>
          <w:sz w:val="22"/>
          <w:szCs w:val="22"/>
        </w:rPr>
        <w:t xml:space="preserve"> por el carácter no vinculante coincidieron en que no</w:t>
      </w:r>
      <w:r w:rsidR="00106DAE" w:rsidRPr="0002641C">
        <w:rPr>
          <w:rFonts w:eastAsia="Times New Roman"/>
          <w:sz w:val="22"/>
          <w:szCs w:val="22"/>
          <w:lang w:eastAsia="es-MX"/>
        </w:rPr>
        <w:t xml:space="preserve"> </w:t>
      </w:r>
      <w:r w:rsidR="00106DAE" w:rsidRPr="0002641C">
        <w:rPr>
          <w:rFonts w:ascii="ITC Avant Garde" w:eastAsia="Times New Roman" w:hAnsi="ITC Avant Garde"/>
          <w:sz w:val="22"/>
          <w:szCs w:val="22"/>
          <w:lang w:eastAsia="es-MX"/>
        </w:rPr>
        <w:t>podían imponerle nada al Instituto</w:t>
      </w:r>
      <w:r w:rsidRPr="0002641C">
        <w:rPr>
          <w:rFonts w:ascii="ITC Avant Garde" w:hAnsi="ITC Avant Garde"/>
          <w:sz w:val="22"/>
          <w:szCs w:val="22"/>
        </w:rPr>
        <w:t>. El consejero</w:t>
      </w:r>
      <w:r w:rsidR="00AC5B9D" w:rsidRPr="0002641C">
        <w:rPr>
          <w:rFonts w:ascii="ITC Avant Garde" w:hAnsi="ITC Avant Garde"/>
          <w:sz w:val="22"/>
          <w:szCs w:val="22"/>
        </w:rPr>
        <w:t xml:space="preserve"> Ernesto M. Flores Roux señaló</w:t>
      </w:r>
      <w:r w:rsidRPr="0002641C">
        <w:rPr>
          <w:rFonts w:ascii="ITC Avant Garde" w:hAnsi="ITC Avant Garde"/>
          <w:sz w:val="22"/>
          <w:szCs w:val="22"/>
        </w:rPr>
        <w:t xml:space="preserve"> que el camino que han tomado las recomendaciones a lo largo de estos años es diverso </w:t>
      </w:r>
      <w:r w:rsidR="00106DAE" w:rsidRPr="0002641C">
        <w:rPr>
          <w:rFonts w:ascii="ITC Avant Garde" w:hAnsi="ITC Avant Garde"/>
          <w:sz w:val="22"/>
          <w:szCs w:val="22"/>
        </w:rPr>
        <w:t xml:space="preserve">y </w:t>
      </w:r>
      <w:r w:rsidR="00AC5B9D" w:rsidRPr="0002641C">
        <w:rPr>
          <w:rFonts w:ascii="ITC Avant Garde" w:hAnsi="ITC Avant Garde"/>
          <w:sz w:val="22"/>
          <w:szCs w:val="22"/>
        </w:rPr>
        <w:t>se</w:t>
      </w:r>
      <w:r w:rsidRPr="0002641C">
        <w:rPr>
          <w:rFonts w:ascii="ITC Avant Garde" w:hAnsi="ITC Avant Garde"/>
          <w:sz w:val="22"/>
          <w:szCs w:val="22"/>
        </w:rPr>
        <w:t xml:space="preserve"> han recibido respuestas por escrito para algunas recomendaciones</w:t>
      </w:r>
      <w:r w:rsidR="00AC5B9D" w:rsidRPr="0002641C">
        <w:rPr>
          <w:rFonts w:ascii="ITC Avant Garde" w:hAnsi="ITC Avant Garde"/>
          <w:sz w:val="22"/>
          <w:szCs w:val="22"/>
        </w:rPr>
        <w:t>, p</w:t>
      </w:r>
      <w:r w:rsidR="00393A3F" w:rsidRPr="0002641C">
        <w:rPr>
          <w:rFonts w:ascii="ITC Avant Garde" w:hAnsi="ITC Avant Garde"/>
          <w:sz w:val="22"/>
          <w:szCs w:val="22"/>
        </w:rPr>
        <w:t>ero</w:t>
      </w:r>
      <w:r w:rsidR="00AC5B9D" w:rsidRPr="0002641C">
        <w:rPr>
          <w:rFonts w:ascii="ITC Avant Garde" w:hAnsi="ITC Avant Garde"/>
          <w:sz w:val="22"/>
          <w:szCs w:val="22"/>
        </w:rPr>
        <w:t xml:space="preserve"> otras han sido</w:t>
      </w:r>
      <w:r w:rsidR="001D1B93" w:rsidRPr="0002641C">
        <w:rPr>
          <w:rFonts w:ascii="ITC Avant Garde" w:hAnsi="ITC Avant Garde"/>
          <w:sz w:val="22"/>
          <w:szCs w:val="22"/>
        </w:rPr>
        <w:t xml:space="preserve"> </w:t>
      </w:r>
      <w:r w:rsidR="00AC5B9D" w:rsidRPr="0002641C">
        <w:rPr>
          <w:rFonts w:ascii="ITC Avant Garde" w:hAnsi="ITC Avant Garde"/>
          <w:sz w:val="22"/>
          <w:szCs w:val="22"/>
        </w:rPr>
        <w:t>citad</w:t>
      </w:r>
      <w:r w:rsidR="001D1B93" w:rsidRPr="0002641C">
        <w:rPr>
          <w:rFonts w:ascii="ITC Avant Garde" w:hAnsi="ITC Avant Garde"/>
          <w:sz w:val="22"/>
          <w:szCs w:val="22"/>
        </w:rPr>
        <w:t>as</w:t>
      </w:r>
      <w:r w:rsidRPr="0002641C">
        <w:rPr>
          <w:rFonts w:ascii="ITC Avant Garde" w:hAnsi="ITC Avant Garde"/>
          <w:sz w:val="22"/>
          <w:szCs w:val="22"/>
        </w:rPr>
        <w:t xml:space="preserve"> y que probablemente haya recomendaciones que </w:t>
      </w:r>
      <w:r w:rsidR="006C3B25" w:rsidRPr="0002641C">
        <w:rPr>
          <w:rFonts w:ascii="ITC Avant Garde" w:hAnsi="ITC Avant Garde"/>
          <w:sz w:val="22"/>
          <w:szCs w:val="22"/>
        </w:rPr>
        <w:t>fueron</w:t>
      </w:r>
      <w:r w:rsidRPr="0002641C">
        <w:rPr>
          <w:rFonts w:ascii="ITC Avant Garde" w:hAnsi="ITC Avant Garde"/>
          <w:sz w:val="22"/>
          <w:szCs w:val="22"/>
        </w:rPr>
        <w:t xml:space="preserve"> ignorada</w:t>
      </w:r>
      <w:r w:rsidR="006C3B25" w:rsidRPr="0002641C">
        <w:rPr>
          <w:rFonts w:ascii="ITC Avant Garde" w:hAnsi="ITC Avant Garde"/>
          <w:sz w:val="22"/>
          <w:szCs w:val="22"/>
        </w:rPr>
        <w:t>s;</w:t>
      </w:r>
      <w:r w:rsidRPr="0002641C">
        <w:rPr>
          <w:rFonts w:ascii="ITC Avant Garde" w:hAnsi="ITC Avant Garde"/>
          <w:sz w:val="22"/>
          <w:szCs w:val="22"/>
        </w:rPr>
        <w:t xml:space="preserve"> además añadió que él considera que los comisionados </w:t>
      </w:r>
      <w:r w:rsidR="006C3B25" w:rsidRPr="0002641C">
        <w:rPr>
          <w:rFonts w:ascii="ITC Avant Garde" w:hAnsi="ITC Avant Garde"/>
          <w:sz w:val="22"/>
          <w:szCs w:val="22"/>
        </w:rPr>
        <w:t>leen</w:t>
      </w:r>
      <w:r w:rsidRPr="0002641C">
        <w:rPr>
          <w:rFonts w:ascii="ITC Avant Garde" w:hAnsi="ITC Avant Garde"/>
          <w:sz w:val="22"/>
          <w:szCs w:val="22"/>
        </w:rPr>
        <w:t xml:space="preserve"> todas las recomendaciones</w:t>
      </w:r>
      <w:r w:rsidR="00393A3F" w:rsidRPr="0002641C">
        <w:rPr>
          <w:rFonts w:ascii="ITC Avant Garde" w:hAnsi="ITC Avant Garde"/>
          <w:sz w:val="22"/>
          <w:szCs w:val="22"/>
        </w:rPr>
        <w:t>, no obstante, advirtió que no lo podía</w:t>
      </w:r>
      <w:r w:rsidRPr="0002641C">
        <w:rPr>
          <w:rFonts w:ascii="ITC Avant Garde" w:hAnsi="ITC Avant Garde"/>
          <w:sz w:val="22"/>
          <w:szCs w:val="22"/>
        </w:rPr>
        <w:t xml:space="preserve"> </w:t>
      </w:r>
      <w:r w:rsidR="00393A3F" w:rsidRPr="0002641C">
        <w:rPr>
          <w:rFonts w:ascii="ITC Avant Garde" w:hAnsi="ITC Avant Garde"/>
          <w:sz w:val="22"/>
          <w:szCs w:val="22"/>
        </w:rPr>
        <w:t>garantizar.</w:t>
      </w:r>
    </w:p>
    <w:p w14:paraId="4FD97951" w14:textId="77777777" w:rsidR="006C3B25" w:rsidRDefault="006C3B25" w:rsidP="001D3C08">
      <w:pPr>
        <w:pStyle w:val="Sinespaciado"/>
        <w:spacing w:line="276" w:lineRule="auto"/>
        <w:jc w:val="both"/>
        <w:rPr>
          <w:rFonts w:ascii="ITC Avant Garde" w:hAnsi="ITC Avant Garde"/>
          <w:sz w:val="22"/>
          <w:szCs w:val="22"/>
        </w:rPr>
      </w:pPr>
    </w:p>
    <w:p w14:paraId="651007C4" w14:textId="77777777" w:rsidR="001D3C08" w:rsidRPr="001D3C08" w:rsidRDefault="001D3C08" w:rsidP="001D3C08">
      <w:pPr>
        <w:pStyle w:val="Sinespaciado"/>
        <w:spacing w:line="276" w:lineRule="auto"/>
        <w:jc w:val="both"/>
        <w:rPr>
          <w:rFonts w:ascii="ITC Avant Garde" w:hAnsi="ITC Avant Garde"/>
          <w:sz w:val="22"/>
          <w:szCs w:val="22"/>
        </w:rPr>
      </w:pPr>
      <w:r w:rsidRPr="001D3C08">
        <w:rPr>
          <w:rFonts w:ascii="ITC Avant Garde" w:hAnsi="ITC Avant Garde"/>
          <w:sz w:val="22"/>
          <w:szCs w:val="22"/>
        </w:rPr>
        <w:t xml:space="preserve">Por otro </w:t>
      </w:r>
      <w:r w:rsidR="006C3B25" w:rsidRPr="001D3C08">
        <w:rPr>
          <w:rFonts w:ascii="ITC Avant Garde" w:hAnsi="ITC Avant Garde"/>
          <w:sz w:val="22"/>
          <w:szCs w:val="22"/>
        </w:rPr>
        <w:t>lado,</w:t>
      </w:r>
      <w:r w:rsidRPr="001D3C08">
        <w:rPr>
          <w:rFonts w:ascii="ITC Avant Garde" w:hAnsi="ITC Avant Garde"/>
          <w:sz w:val="22"/>
          <w:szCs w:val="22"/>
        </w:rPr>
        <w:t xml:space="preserve"> </w:t>
      </w:r>
      <w:r w:rsidR="006C3B25">
        <w:rPr>
          <w:rFonts w:ascii="ITC Avant Garde" w:hAnsi="ITC Avant Garde"/>
          <w:sz w:val="22"/>
          <w:szCs w:val="22"/>
        </w:rPr>
        <w:t xml:space="preserve">el consejero </w:t>
      </w:r>
      <w:r w:rsidR="006C3B25" w:rsidRPr="00AC5B9D">
        <w:rPr>
          <w:rFonts w:ascii="ITC Avant Garde" w:hAnsi="ITC Avant Garde"/>
          <w:sz w:val="22"/>
          <w:szCs w:val="22"/>
        </w:rPr>
        <w:t>Ernesto M. Flores Roux</w:t>
      </w:r>
      <w:r w:rsidR="006C3B25" w:rsidRPr="001D3C08">
        <w:rPr>
          <w:rFonts w:ascii="ITC Avant Garde" w:hAnsi="ITC Avant Garde"/>
          <w:sz w:val="22"/>
          <w:szCs w:val="22"/>
        </w:rPr>
        <w:t xml:space="preserve"> señaló </w:t>
      </w:r>
      <w:r w:rsidRPr="001D3C08">
        <w:rPr>
          <w:rFonts w:ascii="ITC Avant Garde" w:hAnsi="ITC Avant Garde"/>
          <w:sz w:val="22"/>
          <w:szCs w:val="22"/>
        </w:rPr>
        <w:t xml:space="preserve">que en los primeros </w:t>
      </w:r>
      <w:r w:rsidR="006C3B25">
        <w:rPr>
          <w:rFonts w:ascii="ITC Avant Garde" w:hAnsi="ITC Avant Garde"/>
          <w:sz w:val="22"/>
          <w:szCs w:val="22"/>
        </w:rPr>
        <w:t>CCIFT</w:t>
      </w:r>
      <w:r w:rsidRPr="001D3C08">
        <w:rPr>
          <w:rFonts w:ascii="ITC Avant Garde" w:hAnsi="ITC Avant Garde"/>
          <w:sz w:val="22"/>
          <w:szCs w:val="22"/>
        </w:rPr>
        <w:t xml:space="preserve"> </w:t>
      </w:r>
      <w:r w:rsidR="006C3B25">
        <w:rPr>
          <w:rFonts w:ascii="ITC Avant Garde" w:hAnsi="ITC Avant Garde"/>
          <w:sz w:val="22"/>
          <w:szCs w:val="22"/>
        </w:rPr>
        <w:t>existía información sobre el proceso de las recomendaciones una vez que habían sido turnadas a las recomendaciones y acordó con el consejero Erik Huesca Morales compartir dicha información.</w:t>
      </w:r>
    </w:p>
    <w:p w14:paraId="3306E742" w14:textId="77777777" w:rsidR="00AC5B9D" w:rsidRPr="001D3C08" w:rsidRDefault="00AC5B9D" w:rsidP="001D3C08">
      <w:pPr>
        <w:pStyle w:val="Sinespaciado"/>
        <w:spacing w:line="276" w:lineRule="auto"/>
        <w:jc w:val="both"/>
        <w:rPr>
          <w:rFonts w:ascii="ITC Avant Garde" w:hAnsi="ITC Avant Garde"/>
          <w:sz w:val="22"/>
          <w:szCs w:val="22"/>
        </w:rPr>
      </w:pPr>
    </w:p>
    <w:p w14:paraId="2AE2AEE3" w14:textId="77777777" w:rsidR="001D3C08" w:rsidRPr="001D3C08" w:rsidRDefault="001D3C08" w:rsidP="001D3C08">
      <w:pPr>
        <w:pStyle w:val="Sinespaciado"/>
        <w:spacing w:line="276" w:lineRule="auto"/>
        <w:jc w:val="both"/>
        <w:rPr>
          <w:rFonts w:ascii="ITC Avant Garde" w:hAnsi="ITC Avant Garde"/>
          <w:sz w:val="22"/>
          <w:szCs w:val="22"/>
        </w:rPr>
      </w:pPr>
      <w:r w:rsidRPr="001D3C08">
        <w:rPr>
          <w:rFonts w:ascii="ITC Avant Garde" w:hAnsi="ITC Avant Garde"/>
          <w:sz w:val="22"/>
          <w:szCs w:val="22"/>
        </w:rPr>
        <w:t xml:space="preserve">El consejero </w:t>
      </w:r>
      <w:r w:rsidR="006C3B25" w:rsidRPr="006C3B25">
        <w:rPr>
          <w:rFonts w:ascii="ITC Avant Garde" w:hAnsi="ITC Avant Garde"/>
          <w:sz w:val="22"/>
          <w:szCs w:val="22"/>
        </w:rPr>
        <w:t>Erik Huesca Morales</w:t>
      </w:r>
      <w:r w:rsidRPr="001D3C08">
        <w:rPr>
          <w:rFonts w:ascii="ITC Avant Garde" w:hAnsi="ITC Avant Garde"/>
          <w:sz w:val="22"/>
          <w:szCs w:val="22"/>
        </w:rPr>
        <w:t xml:space="preserve"> mencionó que el objetivo de esta recomendación no es realizar una crítica hacia el </w:t>
      </w:r>
      <w:r w:rsidR="006C3B25">
        <w:rPr>
          <w:rFonts w:ascii="ITC Avant Garde" w:hAnsi="ITC Avant Garde"/>
          <w:sz w:val="22"/>
          <w:szCs w:val="22"/>
        </w:rPr>
        <w:t>IFT,</w:t>
      </w:r>
      <w:r w:rsidRPr="001D3C08">
        <w:rPr>
          <w:rFonts w:ascii="ITC Avant Garde" w:hAnsi="ITC Avant Garde"/>
          <w:sz w:val="22"/>
          <w:szCs w:val="22"/>
        </w:rPr>
        <w:t xml:space="preserve"> sino retroalimentar </w:t>
      </w:r>
      <w:r w:rsidR="006C3B25">
        <w:rPr>
          <w:rFonts w:ascii="ITC Avant Garde" w:hAnsi="ITC Avant Garde"/>
          <w:sz w:val="22"/>
          <w:szCs w:val="22"/>
        </w:rPr>
        <w:t>las actividades que</w:t>
      </w:r>
      <w:r w:rsidRPr="001D3C08">
        <w:rPr>
          <w:rFonts w:ascii="ITC Avant Garde" w:hAnsi="ITC Avant Garde"/>
          <w:sz w:val="22"/>
          <w:szCs w:val="22"/>
        </w:rPr>
        <w:t xml:space="preserve"> </w:t>
      </w:r>
      <w:r w:rsidR="006C3B25">
        <w:rPr>
          <w:rFonts w:ascii="ITC Avant Garde" w:hAnsi="ITC Avant Garde"/>
          <w:sz w:val="22"/>
          <w:szCs w:val="22"/>
        </w:rPr>
        <w:t>realiza</w:t>
      </w:r>
      <w:r w:rsidRPr="001D3C08">
        <w:rPr>
          <w:rFonts w:ascii="ITC Avant Garde" w:hAnsi="ITC Avant Garde"/>
          <w:sz w:val="22"/>
          <w:szCs w:val="22"/>
        </w:rPr>
        <w:t xml:space="preserve"> el </w:t>
      </w:r>
      <w:r w:rsidR="006C3B25">
        <w:rPr>
          <w:rFonts w:ascii="ITC Avant Garde" w:hAnsi="ITC Avant Garde"/>
          <w:sz w:val="22"/>
          <w:szCs w:val="22"/>
        </w:rPr>
        <w:t>CCIFT</w:t>
      </w:r>
      <w:r w:rsidRPr="001D3C08">
        <w:rPr>
          <w:rFonts w:ascii="ITC Avant Garde" w:hAnsi="ITC Avant Garde"/>
          <w:sz w:val="22"/>
          <w:szCs w:val="22"/>
        </w:rPr>
        <w:t xml:space="preserve"> con el objetivo de mejorar </w:t>
      </w:r>
      <w:r w:rsidR="006C3B25">
        <w:rPr>
          <w:rFonts w:ascii="ITC Avant Garde" w:hAnsi="ITC Avant Garde"/>
          <w:sz w:val="22"/>
          <w:szCs w:val="22"/>
        </w:rPr>
        <w:t xml:space="preserve">en </w:t>
      </w:r>
      <w:r w:rsidR="00B557CA">
        <w:rPr>
          <w:rFonts w:ascii="ITC Avant Garde" w:hAnsi="ITC Avant Garde"/>
          <w:sz w:val="22"/>
          <w:szCs w:val="22"/>
        </w:rPr>
        <w:t>el</w:t>
      </w:r>
      <w:r w:rsidR="006C3B25">
        <w:rPr>
          <w:rFonts w:ascii="ITC Avant Garde" w:hAnsi="ITC Avant Garde"/>
          <w:sz w:val="22"/>
          <w:szCs w:val="22"/>
        </w:rPr>
        <w:t xml:space="preserve"> futuro</w:t>
      </w:r>
      <w:r w:rsidRPr="001D3C08">
        <w:rPr>
          <w:rFonts w:ascii="ITC Avant Garde" w:hAnsi="ITC Avant Garde"/>
          <w:sz w:val="22"/>
          <w:szCs w:val="22"/>
        </w:rPr>
        <w:t>.</w:t>
      </w:r>
    </w:p>
    <w:p w14:paraId="555C011F" w14:textId="77777777" w:rsidR="001D3C08" w:rsidRPr="001D3C08" w:rsidRDefault="001D3C08" w:rsidP="001D3C08">
      <w:pPr>
        <w:pStyle w:val="Sinespaciado"/>
        <w:spacing w:line="276" w:lineRule="auto"/>
        <w:jc w:val="both"/>
        <w:rPr>
          <w:rFonts w:ascii="ITC Avant Garde" w:hAnsi="ITC Avant Garde"/>
          <w:sz w:val="22"/>
          <w:szCs w:val="22"/>
        </w:rPr>
      </w:pPr>
    </w:p>
    <w:p w14:paraId="45A3E71D" w14:textId="765FF521" w:rsidR="001D3C08" w:rsidRPr="001D3C08" w:rsidRDefault="001D3C08" w:rsidP="001D3C08">
      <w:pPr>
        <w:pStyle w:val="Sinespaciado"/>
        <w:spacing w:line="276" w:lineRule="auto"/>
        <w:jc w:val="both"/>
        <w:rPr>
          <w:rFonts w:ascii="ITC Avant Garde" w:hAnsi="ITC Avant Garde"/>
          <w:sz w:val="22"/>
          <w:szCs w:val="22"/>
        </w:rPr>
      </w:pPr>
      <w:r w:rsidRPr="001D3C08">
        <w:rPr>
          <w:rFonts w:ascii="ITC Avant Garde" w:hAnsi="ITC Avant Garde"/>
          <w:sz w:val="22"/>
          <w:szCs w:val="22"/>
        </w:rPr>
        <w:t xml:space="preserve">En el uso de la palabra la consejera </w:t>
      </w:r>
      <w:r w:rsidR="006C3B25" w:rsidRPr="006C3B25">
        <w:rPr>
          <w:rFonts w:ascii="ITC Avant Garde" w:hAnsi="ITC Avant Garde"/>
          <w:sz w:val="22"/>
          <w:szCs w:val="22"/>
        </w:rPr>
        <w:t>Sara Gabriela Castellanos Pascacio</w:t>
      </w:r>
      <w:r w:rsidRPr="001D3C08">
        <w:rPr>
          <w:rFonts w:ascii="ITC Avant Garde" w:hAnsi="ITC Avant Garde"/>
          <w:sz w:val="22"/>
          <w:szCs w:val="22"/>
        </w:rPr>
        <w:t xml:space="preserve"> señaló </w:t>
      </w:r>
      <w:r w:rsidR="00393A3F">
        <w:rPr>
          <w:rFonts w:ascii="ITC Avant Garde" w:hAnsi="ITC Avant Garde"/>
          <w:sz w:val="22"/>
          <w:szCs w:val="22"/>
        </w:rPr>
        <w:t xml:space="preserve">que </w:t>
      </w:r>
      <w:r w:rsidRPr="001D3C08">
        <w:rPr>
          <w:rFonts w:ascii="ITC Avant Garde" w:hAnsi="ITC Avant Garde"/>
          <w:sz w:val="22"/>
          <w:szCs w:val="22"/>
        </w:rPr>
        <w:t xml:space="preserve">comparte con los otros consejeros el deseo de conocer el resultado de la recomendación en la que trabaja el consejero </w:t>
      </w:r>
      <w:r w:rsidR="006C3B25" w:rsidRPr="006C3B25">
        <w:rPr>
          <w:rFonts w:ascii="ITC Avant Garde" w:hAnsi="ITC Avant Garde"/>
          <w:sz w:val="22"/>
          <w:szCs w:val="22"/>
        </w:rPr>
        <w:t>Erik Huesca Morales</w:t>
      </w:r>
      <w:r w:rsidR="006C3B25">
        <w:rPr>
          <w:rFonts w:ascii="ITC Avant Garde" w:hAnsi="ITC Avant Garde"/>
          <w:sz w:val="22"/>
          <w:szCs w:val="22"/>
        </w:rPr>
        <w:t>,</w:t>
      </w:r>
      <w:r w:rsidRPr="001D3C08">
        <w:rPr>
          <w:rFonts w:ascii="ITC Avant Garde" w:hAnsi="ITC Avant Garde"/>
          <w:sz w:val="22"/>
          <w:szCs w:val="22"/>
        </w:rPr>
        <w:t xml:space="preserve"> además agradeció el trabajo que hace la</w:t>
      </w:r>
      <w:r w:rsidR="006C3B25" w:rsidRPr="006C3B25">
        <w:rPr>
          <w:rFonts w:ascii="ITC Avant Garde" w:hAnsi="ITC Avant Garde"/>
          <w:sz w:val="22"/>
          <w:szCs w:val="22"/>
        </w:rPr>
        <w:t xml:space="preserve"> </w:t>
      </w:r>
      <w:r w:rsidR="006C3B25" w:rsidRPr="001D3C08">
        <w:rPr>
          <w:rFonts w:ascii="ITC Avant Garde" w:hAnsi="ITC Avant Garde"/>
          <w:sz w:val="22"/>
          <w:szCs w:val="22"/>
        </w:rPr>
        <w:t xml:space="preserve">secretaria </w:t>
      </w:r>
      <w:r w:rsidR="006C3B25" w:rsidRPr="001D3C08">
        <w:rPr>
          <w:rFonts w:ascii="ITC Avant Garde" w:hAnsi="ITC Avant Garde"/>
          <w:sz w:val="22"/>
          <w:szCs w:val="22"/>
        </w:rPr>
        <w:lastRenderedPageBreak/>
        <w:t xml:space="preserve">del </w:t>
      </w:r>
      <w:r w:rsidR="006C3B25">
        <w:rPr>
          <w:rFonts w:ascii="ITC Avant Garde" w:hAnsi="ITC Avant Garde"/>
          <w:sz w:val="22"/>
          <w:szCs w:val="22"/>
        </w:rPr>
        <w:t>CCIFT Rebeca Escobar Briones</w:t>
      </w:r>
      <w:r w:rsidRPr="001D3C08">
        <w:rPr>
          <w:rFonts w:ascii="ITC Avant Garde" w:hAnsi="ITC Avant Garde"/>
          <w:sz w:val="22"/>
          <w:szCs w:val="22"/>
        </w:rPr>
        <w:t xml:space="preserve"> por recabar dicha información</w:t>
      </w:r>
      <w:r w:rsidR="006C3B25">
        <w:rPr>
          <w:rFonts w:ascii="ITC Avant Garde" w:hAnsi="ITC Avant Garde"/>
          <w:sz w:val="22"/>
          <w:szCs w:val="22"/>
        </w:rPr>
        <w:t xml:space="preserve">. Por otro lado, la consejera </w:t>
      </w:r>
      <w:r w:rsidR="006C3B25" w:rsidRPr="006C3B25">
        <w:rPr>
          <w:rFonts w:ascii="ITC Avant Garde" w:hAnsi="ITC Avant Garde"/>
          <w:sz w:val="22"/>
          <w:szCs w:val="22"/>
        </w:rPr>
        <w:t>Sara Gabriela Castellanos Pascacio</w:t>
      </w:r>
      <w:r w:rsidR="006C3B25" w:rsidRPr="001D3C08">
        <w:rPr>
          <w:rFonts w:ascii="ITC Avant Garde" w:hAnsi="ITC Avant Garde"/>
          <w:sz w:val="22"/>
          <w:szCs w:val="22"/>
        </w:rPr>
        <w:t xml:space="preserve"> </w:t>
      </w:r>
      <w:r w:rsidRPr="001D3C08">
        <w:rPr>
          <w:rFonts w:ascii="ITC Avant Garde" w:hAnsi="ITC Avant Garde"/>
          <w:sz w:val="22"/>
          <w:szCs w:val="22"/>
        </w:rPr>
        <w:t xml:space="preserve">mencionó </w:t>
      </w:r>
      <w:r w:rsidR="006C3B25" w:rsidRPr="001D3C08">
        <w:rPr>
          <w:rFonts w:ascii="ITC Avant Garde" w:hAnsi="ITC Avant Garde"/>
          <w:sz w:val="22"/>
          <w:szCs w:val="22"/>
        </w:rPr>
        <w:t>que</w:t>
      </w:r>
      <w:r w:rsidRPr="001D3C08">
        <w:rPr>
          <w:rFonts w:ascii="ITC Avant Garde" w:hAnsi="ITC Avant Garde"/>
          <w:sz w:val="22"/>
          <w:szCs w:val="22"/>
        </w:rPr>
        <w:t xml:space="preserve"> l</w:t>
      </w:r>
      <w:r w:rsidR="006C3B25">
        <w:rPr>
          <w:rFonts w:ascii="ITC Avant Garde" w:hAnsi="ITC Avant Garde"/>
          <w:sz w:val="22"/>
          <w:szCs w:val="22"/>
        </w:rPr>
        <w:t xml:space="preserve">a respuesta a </w:t>
      </w:r>
      <w:r w:rsidR="00393A3F">
        <w:rPr>
          <w:rFonts w:ascii="ITC Avant Garde" w:hAnsi="ITC Avant Garde"/>
          <w:sz w:val="22"/>
          <w:szCs w:val="22"/>
        </w:rPr>
        <w:t xml:space="preserve">qué </w:t>
      </w:r>
      <w:r w:rsidR="006C3B25">
        <w:rPr>
          <w:rFonts w:ascii="ITC Avant Garde" w:hAnsi="ITC Avant Garde"/>
          <w:sz w:val="22"/>
          <w:szCs w:val="22"/>
        </w:rPr>
        <w:t xml:space="preserve">sucede con las </w:t>
      </w:r>
      <w:r w:rsidR="00FE7D72">
        <w:rPr>
          <w:rFonts w:ascii="ITC Avant Garde" w:hAnsi="ITC Avant Garde"/>
          <w:sz w:val="22"/>
          <w:szCs w:val="22"/>
        </w:rPr>
        <w:t xml:space="preserve">recomendaciones </w:t>
      </w:r>
      <w:r w:rsidR="00FE7D72" w:rsidRPr="001D3C08">
        <w:rPr>
          <w:rFonts w:ascii="ITC Avant Garde" w:hAnsi="ITC Avant Garde"/>
          <w:sz w:val="22"/>
          <w:szCs w:val="22"/>
        </w:rPr>
        <w:t>es</w:t>
      </w:r>
      <w:r w:rsidRPr="001D3C08">
        <w:rPr>
          <w:rFonts w:ascii="ITC Avant Garde" w:hAnsi="ITC Avant Garde"/>
          <w:sz w:val="22"/>
          <w:szCs w:val="22"/>
        </w:rPr>
        <w:t xml:space="preserve"> amplia</w:t>
      </w:r>
      <w:r w:rsidR="006C3B25">
        <w:rPr>
          <w:rFonts w:ascii="ITC Avant Garde" w:hAnsi="ITC Avant Garde"/>
          <w:sz w:val="22"/>
          <w:szCs w:val="22"/>
        </w:rPr>
        <w:t>, se</w:t>
      </w:r>
      <w:r w:rsidRPr="001D3C08">
        <w:rPr>
          <w:rFonts w:ascii="ITC Avant Garde" w:hAnsi="ITC Avant Garde"/>
          <w:sz w:val="22"/>
          <w:szCs w:val="22"/>
        </w:rPr>
        <w:t xml:space="preserve"> podría </w:t>
      </w:r>
      <w:r w:rsidR="006C3B25">
        <w:rPr>
          <w:rFonts w:ascii="ITC Avant Garde" w:hAnsi="ITC Avant Garde"/>
          <w:sz w:val="22"/>
          <w:szCs w:val="22"/>
        </w:rPr>
        <w:t>deber a</w:t>
      </w:r>
      <w:r w:rsidRPr="001D3C08">
        <w:rPr>
          <w:rFonts w:ascii="ITC Avant Garde" w:hAnsi="ITC Avant Garde"/>
          <w:sz w:val="22"/>
          <w:szCs w:val="22"/>
        </w:rPr>
        <w:t xml:space="preserve"> la limitación de recursos</w:t>
      </w:r>
      <w:r w:rsidR="006C3B25">
        <w:rPr>
          <w:rFonts w:ascii="ITC Avant Garde" w:hAnsi="ITC Avant Garde"/>
          <w:sz w:val="22"/>
          <w:szCs w:val="22"/>
        </w:rPr>
        <w:t>,</w:t>
      </w:r>
      <w:r w:rsidRPr="001D3C08">
        <w:rPr>
          <w:rFonts w:ascii="ITC Avant Garde" w:hAnsi="ITC Avant Garde"/>
          <w:sz w:val="22"/>
          <w:szCs w:val="22"/>
        </w:rPr>
        <w:t xml:space="preserve"> la falta de presupuesto o el que las recomendaciones llega</w:t>
      </w:r>
      <w:r w:rsidR="006C3B25">
        <w:rPr>
          <w:rFonts w:ascii="ITC Avant Garde" w:hAnsi="ITC Avant Garde"/>
          <w:sz w:val="22"/>
          <w:szCs w:val="22"/>
        </w:rPr>
        <w:t>n</w:t>
      </w:r>
      <w:r w:rsidRPr="001D3C08">
        <w:rPr>
          <w:rFonts w:ascii="ITC Avant Garde" w:hAnsi="ITC Avant Garde"/>
          <w:sz w:val="22"/>
          <w:szCs w:val="22"/>
        </w:rPr>
        <w:t xml:space="preserve"> fuera del tiempo de la aprobación</w:t>
      </w:r>
      <w:r w:rsidR="00393A3F">
        <w:rPr>
          <w:rFonts w:ascii="ITC Avant Garde" w:hAnsi="ITC Avant Garde"/>
          <w:sz w:val="22"/>
          <w:szCs w:val="22"/>
        </w:rPr>
        <w:t>, por ejemplo</w:t>
      </w:r>
      <w:r w:rsidR="001D1B93">
        <w:rPr>
          <w:rFonts w:ascii="ITC Avant Garde" w:hAnsi="ITC Avant Garde"/>
          <w:sz w:val="22"/>
          <w:szCs w:val="22"/>
        </w:rPr>
        <w:t>,</w:t>
      </w:r>
      <w:r w:rsidRPr="001D3C08">
        <w:rPr>
          <w:rFonts w:ascii="ITC Avant Garde" w:hAnsi="ITC Avant Garde"/>
          <w:sz w:val="22"/>
          <w:szCs w:val="22"/>
        </w:rPr>
        <w:t xml:space="preserve"> </w:t>
      </w:r>
      <w:r w:rsidR="00393A3F">
        <w:rPr>
          <w:rFonts w:ascii="ITC Avant Garde" w:hAnsi="ITC Avant Garde"/>
          <w:sz w:val="22"/>
          <w:szCs w:val="22"/>
        </w:rPr>
        <w:t xml:space="preserve">del </w:t>
      </w:r>
      <w:r w:rsidRPr="001D3C08">
        <w:rPr>
          <w:rFonts w:ascii="ITC Avant Garde" w:hAnsi="ITC Avant Garde"/>
          <w:sz w:val="22"/>
          <w:szCs w:val="22"/>
        </w:rPr>
        <w:t>presupuesto.</w:t>
      </w:r>
    </w:p>
    <w:p w14:paraId="3BE6301B" w14:textId="77777777" w:rsidR="001D3C08" w:rsidRPr="001D3C08" w:rsidRDefault="001D3C08" w:rsidP="001D3C08">
      <w:pPr>
        <w:pStyle w:val="Sinespaciado"/>
        <w:spacing w:line="276" w:lineRule="auto"/>
        <w:jc w:val="both"/>
        <w:rPr>
          <w:rFonts w:ascii="ITC Avant Garde" w:hAnsi="ITC Avant Garde"/>
          <w:sz w:val="22"/>
          <w:szCs w:val="22"/>
        </w:rPr>
      </w:pPr>
    </w:p>
    <w:p w14:paraId="08D05D38" w14:textId="77777777" w:rsidR="001D3C08" w:rsidRPr="001D3C08" w:rsidRDefault="001D3C08" w:rsidP="001D3C08">
      <w:pPr>
        <w:pStyle w:val="Sinespaciado"/>
        <w:spacing w:line="276" w:lineRule="auto"/>
        <w:jc w:val="both"/>
        <w:rPr>
          <w:rFonts w:ascii="ITC Avant Garde" w:hAnsi="ITC Avant Garde"/>
          <w:sz w:val="22"/>
          <w:szCs w:val="22"/>
        </w:rPr>
      </w:pPr>
      <w:r w:rsidRPr="001D3C08">
        <w:rPr>
          <w:rFonts w:ascii="ITC Avant Garde" w:hAnsi="ITC Avant Garde"/>
          <w:sz w:val="22"/>
          <w:szCs w:val="22"/>
        </w:rPr>
        <w:t xml:space="preserve">El consejero presidente </w:t>
      </w:r>
      <w:r w:rsidR="006C3B25" w:rsidRPr="006C3B25">
        <w:rPr>
          <w:rFonts w:ascii="ITC Avant Garde" w:hAnsi="ITC Avant Garde"/>
          <w:sz w:val="22"/>
          <w:szCs w:val="22"/>
        </w:rPr>
        <w:t>Luis Miguel Martínez Cervantes</w:t>
      </w:r>
      <w:r w:rsidR="006C3B25">
        <w:rPr>
          <w:rFonts w:ascii="ITC Avant Garde" w:hAnsi="ITC Avant Garde"/>
          <w:sz w:val="22"/>
          <w:szCs w:val="22"/>
        </w:rPr>
        <w:t xml:space="preserve"> </w:t>
      </w:r>
      <w:r w:rsidRPr="001D3C08">
        <w:rPr>
          <w:rFonts w:ascii="ITC Avant Garde" w:hAnsi="ITC Avant Garde"/>
          <w:sz w:val="22"/>
          <w:szCs w:val="22"/>
        </w:rPr>
        <w:t xml:space="preserve">señaló que esperan la información que va a proporcionar la secretaria del </w:t>
      </w:r>
      <w:r w:rsidR="006C3B25" w:rsidRPr="006C3B25">
        <w:rPr>
          <w:rFonts w:ascii="ITC Avant Garde" w:hAnsi="ITC Avant Garde"/>
          <w:sz w:val="22"/>
          <w:szCs w:val="22"/>
        </w:rPr>
        <w:t>CCIFT Rebeca Escobar Briones</w:t>
      </w:r>
      <w:r w:rsidRPr="001D3C08">
        <w:rPr>
          <w:rFonts w:ascii="ITC Avant Garde" w:hAnsi="ITC Avant Garde"/>
          <w:sz w:val="22"/>
          <w:szCs w:val="22"/>
        </w:rPr>
        <w:t xml:space="preserve"> para poder culminar la recomendación</w:t>
      </w:r>
      <w:r w:rsidR="006C3B25">
        <w:rPr>
          <w:rFonts w:ascii="ITC Avant Garde" w:hAnsi="ITC Avant Garde"/>
          <w:sz w:val="22"/>
          <w:szCs w:val="22"/>
        </w:rPr>
        <w:t>, además</w:t>
      </w:r>
      <w:r w:rsidRPr="001D3C08">
        <w:rPr>
          <w:rFonts w:ascii="ITC Avant Garde" w:hAnsi="ITC Avant Garde"/>
          <w:sz w:val="22"/>
          <w:szCs w:val="22"/>
        </w:rPr>
        <w:t xml:space="preserve"> invitó a los consejeros a </w:t>
      </w:r>
      <w:r w:rsidR="006C3B25">
        <w:rPr>
          <w:rFonts w:ascii="ITC Avant Garde" w:hAnsi="ITC Avant Garde"/>
          <w:sz w:val="22"/>
          <w:szCs w:val="22"/>
        </w:rPr>
        <w:t>e</w:t>
      </w:r>
      <w:r w:rsidRPr="001D3C08">
        <w:rPr>
          <w:rFonts w:ascii="ITC Avant Garde" w:hAnsi="ITC Avant Garde"/>
          <w:sz w:val="22"/>
          <w:szCs w:val="22"/>
        </w:rPr>
        <w:t xml:space="preserve">mitir su </w:t>
      </w:r>
      <w:r w:rsidR="006C3B25" w:rsidRPr="001D3C08">
        <w:rPr>
          <w:rFonts w:ascii="ITC Avant Garde" w:hAnsi="ITC Avant Garde"/>
          <w:sz w:val="22"/>
          <w:szCs w:val="22"/>
        </w:rPr>
        <w:t>comentario</w:t>
      </w:r>
      <w:r w:rsidR="006C3B25">
        <w:rPr>
          <w:rFonts w:ascii="ITC Avant Garde" w:hAnsi="ITC Avant Garde"/>
          <w:sz w:val="22"/>
          <w:szCs w:val="22"/>
        </w:rPr>
        <w:t xml:space="preserve"> referente</w:t>
      </w:r>
      <w:r w:rsidRPr="001D3C08">
        <w:rPr>
          <w:rFonts w:ascii="ITC Avant Garde" w:hAnsi="ITC Avant Garde"/>
          <w:sz w:val="22"/>
          <w:szCs w:val="22"/>
        </w:rPr>
        <w:t xml:space="preserve"> a la </w:t>
      </w:r>
      <w:r w:rsidR="006C3B25" w:rsidRPr="001D3C08">
        <w:rPr>
          <w:rFonts w:ascii="ITC Avant Garde" w:hAnsi="ITC Avant Garde"/>
          <w:sz w:val="22"/>
          <w:szCs w:val="22"/>
        </w:rPr>
        <w:t>recomendación</w:t>
      </w:r>
      <w:r w:rsidRPr="001D3C08">
        <w:rPr>
          <w:rFonts w:ascii="ITC Avant Garde" w:hAnsi="ITC Avant Garde"/>
          <w:sz w:val="22"/>
          <w:szCs w:val="22"/>
        </w:rPr>
        <w:t xml:space="preserve"> de </w:t>
      </w:r>
      <w:r w:rsidR="00393A3F">
        <w:rPr>
          <w:rFonts w:ascii="ITC Avant Garde" w:hAnsi="ITC Avant Garde"/>
          <w:sz w:val="22"/>
          <w:szCs w:val="22"/>
        </w:rPr>
        <w:t>m</w:t>
      </w:r>
      <w:r w:rsidR="00393A3F" w:rsidRPr="001D3C08">
        <w:rPr>
          <w:rFonts w:ascii="ITC Avant Garde" w:hAnsi="ITC Avant Garde"/>
          <w:sz w:val="22"/>
          <w:szCs w:val="22"/>
        </w:rPr>
        <w:t xml:space="preserve">ercado </w:t>
      </w:r>
      <w:r w:rsidRPr="001D3C08">
        <w:rPr>
          <w:rFonts w:ascii="ITC Avant Garde" w:hAnsi="ITC Avant Garde"/>
          <w:sz w:val="22"/>
          <w:szCs w:val="22"/>
        </w:rPr>
        <w:t>de los SMS.</w:t>
      </w:r>
    </w:p>
    <w:p w14:paraId="3C94E5EA" w14:textId="77777777" w:rsidR="001D3C08" w:rsidRPr="001D3C08" w:rsidRDefault="001D3C08" w:rsidP="001D3C08">
      <w:pPr>
        <w:pStyle w:val="Sinespaciado"/>
        <w:spacing w:line="276" w:lineRule="auto"/>
        <w:jc w:val="both"/>
        <w:rPr>
          <w:rFonts w:ascii="ITC Avant Garde" w:hAnsi="ITC Avant Garde"/>
          <w:sz w:val="22"/>
          <w:szCs w:val="22"/>
        </w:rPr>
      </w:pPr>
    </w:p>
    <w:p w14:paraId="3745212B" w14:textId="77777777" w:rsidR="00FE7D72" w:rsidRDefault="001D3C08" w:rsidP="001D3C08">
      <w:pPr>
        <w:pStyle w:val="Sinespaciado"/>
        <w:spacing w:line="276" w:lineRule="auto"/>
        <w:jc w:val="both"/>
        <w:rPr>
          <w:rFonts w:ascii="ITC Avant Garde" w:hAnsi="ITC Avant Garde"/>
          <w:sz w:val="22"/>
          <w:szCs w:val="22"/>
        </w:rPr>
      </w:pPr>
      <w:r w:rsidRPr="001D3C08">
        <w:rPr>
          <w:rFonts w:ascii="ITC Avant Garde" w:hAnsi="ITC Avant Garde"/>
          <w:sz w:val="22"/>
          <w:szCs w:val="22"/>
        </w:rPr>
        <w:t xml:space="preserve">La </w:t>
      </w:r>
      <w:r w:rsidR="006C3B25" w:rsidRPr="001D3C08">
        <w:rPr>
          <w:rFonts w:ascii="ITC Avant Garde" w:hAnsi="ITC Avant Garde"/>
          <w:sz w:val="22"/>
          <w:szCs w:val="22"/>
        </w:rPr>
        <w:t>consejera</w:t>
      </w:r>
      <w:r w:rsidRPr="001D3C08">
        <w:rPr>
          <w:rFonts w:ascii="ITC Avant Garde" w:hAnsi="ITC Avant Garde"/>
          <w:sz w:val="22"/>
          <w:szCs w:val="22"/>
        </w:rPr>
        <w:t xml:space="preserve"> </w:t>
      </w:r>
      <w:r w:rsidR="006C3B25" w:rsidRPr="006C3B25">
        <w:rPr>
          <w:rFonts w:ascii="ITC Avant Garde" w:hAnsi="ITC Avant Garde"/>
          <w:sz w:val="22"/>
          <w:szCs w:val="22"/>
        </w:rPr>
        <w:t>Sara Gabriela Castellanos Pascacio</w:t>
      </w:r>
      <w:r w:rsidRPr="001D3C08">
        <w:rPr>
          <w:rFonts w:ascii="ITC Avant Garde" w:hAnsi="ITC Avant Garde"/>
          <w:sz w:val="22"/>
          <w:szCs w:val="22"/>
        </w:rPr>
        <w:t xml:space="preserve"> </w:t>
      </w:r>
      <w:r w:rsidR="00FE7D72">
        <w:rPr>
          <w:rFonts w:ascii="ITC Avant Garde" w:hAnsi="ITC Avant Garde"/>
          <w:sz w:val="22"/>
          <w:szCs w:val="22"/>
        </w:rPr>
        <w:t>comentó</w:t>
      </w:r>
      <w:r w:rsidR="006C3B25">
        <w:rPr>
          <w:rFonts w:ascii="ITC Avant Garde" w:hAnsi="ITC Avant Garde"/>
          <w:sz w:val="22"/>
          <w:szCs w:val="22"/>
        </w:rPr>
        <w:t xml:space="preserve"> </w:t>
      </w:r>
      <w:r w:rsidR="00393A3F">
        <w:rPr>
          <w:rFonts w:ascii="ITC Avant Garde" w:hAnsi="ITC Avant Garde"/>
          <w:sz w:val="22"/>
          <w:szCs w:val="22"/>
        </w:rPr>
        <w:t xml:space="preserve">que </w:t>
      </w:r>
      <w:r w:rsidRPr="001D3C08">
        <w:rPr>
          <w:rFonts w:ascii="ITC Avant Garde" w:hAnsi="ITC Avant Garde"/>
          <w:sz w:val="22"/>
          <w:szCs w:val="22"/>
        </w:rPr>
        <w:t>la recomendación sigue menciona</w:t>
      </w:r>
      <w:r w:rsidR="00393A3F">
        <w:rPr>
          <w:rFonts w:ascii="ITC Avant Garde" w:hAnsi="ITC Avant Garde"/>
          <w:sz w:val="22"/>
          <w:szCs w:val="22"/>
        </w:rPr>
        <w:t>ndo</w:t>
      </w:r>
      <w:r w:rsidRPr="001D3C08">
        <w:rPr>
          <w:rFonts w:ascii="ITC Avant Garde" w:hAnsi="ITC Avant Garde"/>
          <w:sz w:val="22"/>
          <w:szCs w:val="22"/>
        </w:rPr>
        <w:t xml:space="preserve"> </w:t>
      </w:r>
      <w:r w:rsidR="00393A3F">
        <w:rPr>
          <w:rFonts w:ascii="ITC Avant Garde" w:hAnsi="ITC Avant Garde"/>
          <w:sz w:val="22"/>
          <w:szCs w:val="22"/>
        </w:rPr>
        <w:t>“</w:t>
      </w:r>
      <w:r w:rsidRPr="00FE7D72">
        <w:rPr>
          <w:rFonts w:ascii="ITC Avant Garde" w:hAnsi="ITC Avant Garde"/>
          <w:i/>
          <w:sz w:val="22"/>
          <w:szCs w:val="22"/>
        </w:rPr>
        <w:t xml:space="preserve">la elaboración de un estudio de </w:t>
      </w:r>
      <w:r w:rsidR="00FE7D72" w:rsidRPr="00FE7D72">
        <w:rPr>
          <w:rFonts w:ascii="ITC Avant Garde" w:hAnsi="ITC Avant Garde"/>
          <w:i/>
          <w:sz w:val="22"/>
          <w:szCs w:val="22"/>
        </w:rPr>
        <w:t>m</w:t>
      </w:r>
      <w:r w:rsidRPr="00FE7D72">
        <w:rPr>
          <w:rFonts w:ascii="ITC Avant Garde" w:hAnsi="ITC Avant Garde"/>
          <w:i/>
          <w:sz w:val="22"/>
          <w:szCs w:val="22"/>
        </w:rPr>
        <w:t>ercado</w:t>
      </w:r>
      <w:r w:rsidR="00FE7D72" w:rsidRPr="00FE7D72">
        <w:rPr>
          <w:rFonts w:ascii="ITC Avant Garde" w:hAnsi="ITC Avant Garde"/>
          <w:i/>
          <w:sz w:val="22"/>
          <w:szCs w:val="22"/>
        </w:rPr>
        <w:t xml:space="preserve"> para revisar que haya condiciones de competencia efectiva</w:t>
      </w:r>
      <w:r w:rsidR="00393A3F">
        <w:rPr>
          <w:rFonts w:ascii="ITC Avant Garde" w:hAnsi="ITC Avant Garde"/>
          <w:i/>
          <w:sz w:val="22"/>
          <w:szCs w:val="22"/>
        </w:rPr>
        <w:t>”</w:t>
      </w:r>
      <w:r w:rsidR="00FE7D72">
        <w:rPr>
          <w:rFonts w:ascii="ITC Avant Garde" w:hAnsi="ITC Avant Garde"/>
          <w:sz w:val="22"/>
          <w:szCs w:val="22"/>
        </w:rPr>
        <w:t xml:space="preserve">, </w:t>
      </w:r>
      <w:r w:rsidR="00393A3F">
        <w:rPr>
          <w:rFonts w:ascii="ITC Avant Garde" w:hAnsi="ITC Avant Garde"/>
          <w:sz w:val="22"/>
          <w:szCs w:val="22"/>
        </w:rPr>
        <w:t>lo que a su consideración</w:t>
      </w:r>
      <w:r w:rsidR="00FE7D72">
        <w:rPr>
          <w:rFonts w:ascii="ITC Avant Garde" w:hAnsi="ITC Avant Garde"/>
          <w:sz w:val="22"/>
          <w:szCs w:val="22"/>
        </w:rPr>
        <w:t xml:space="preserve"> se</w:t>
      </w:r>
      <w:r w:rsidRPr="001D3C08">
        <w:rPr>
          <w:rFonts w:ascii="ITC Avant Garde" w:hAnsi="ITC Avant Garde"/>
          <w:sz w:val="22"/>
          <w:szCs w:val="22"/>
        </w:rPr>
        <w:t xml:space="preserve"> </w:t>
      </w:r>
      <w:r w:rsidR="00FE7D72">
        <w:rPr>
          <w:rFonts w:ascii="ITC Avant Garde" w:hAnsi="ITC Avant Garde"/>
          <w:sz w:val="22"/>
          <w:szCs w:val="22"/>
        </w:rPr>
        <w:t xml:space="preserve">contrapone con diversas disposiciones de la Ley Federal de Competencia Económica, añadió </w:t>
      </w:r>
      <w:r w:rsidR="00393A3F">
        <w:rPr>
          <w:rFonts w:ascii="ITC Avant Garde" w:hAnsi="ITC Avant Garde"/>
          <w:sz w:val="22"/>
          <w:szCs w:val="22"/>
        </w:rPr>
        <w:t xml:space="preserve">que </w:t>
      </w:r>
      <w:r w:rsidR="00FE7D72">
        <w:rPr>
          <w:rFonts w:ascii="ITC Avant Garde" w:hAnsi="ITC Avant Garde"/>
          <w:sz w:val="22"/>
          <w:szCs w:val="22"/>
        </w:rPr>
        <w:t>este tema le corresponde a la Autoridad Investigadora.</w:t>
      </w:r>
    </w:p>
    <w:p w14:paraId="72163C52" w14:textId="77777777" w:rsidR="00FE7D72" w:rsidRDefault="00FE7D72" w:rsidP="001D3C08">
      <w:pPr>
        <w:pStyle w:val="Sinespaciado"/>
        <w:spacing w:line="276" w:lineRule="auto"/>
        <w:jc w:val="both"/>
        <w:rPr>
          <w:rFonts w:ascii="ITC Avant Garde" w:hAnsi="ITC Avant Garde"/>
          <w:sz w:val="22"/>
          <w:szCs w:val="22"/>
        </w:rPr>
      </w:pPr>
    </w:p>
    <w:p w14:paraId="5A14FD7D" w14:textId="77777777" w:rsidR="00FE7D72" w:rsidRDefault="00FE7D72" w:rsidP="001D3C08">
      <w:pPr>
        <w:pStyle w:val="Sinespaciado"/>
        <w:spacing w:line="276" w:lineRule="auto"/>
        <w:jc w:val="both"/>
        <w:rPr>
          <w:rFonts w:ascii="ITC Avant Garde" w:hAnsi="ITC Avant Garde"/>
          <w:sz w:val="22"/>
          <w:szCs w:val="22"/>
        </w:rPr>
      </w:pPr>
      <w:r>
        <w:rPr>
          <w:rFonts w:ascii="ITC Avant Garde" w:hAnsi="ITC Avant Garde"/>
          <w:sz w:val="22"/>
          <w:szCs w:val="22"/>
        </w:rPr>
        <w:t xml:space="preserve">El consejero presidente </w:t>
      </w:r>
      <w:r w:rsidRPr="00FE7D72">
        <w:rPr>
          <w:rFonts w:ascii="ITC Avant Garde" w:hAnsi="ITC Avant Garde"/>
          <w:sz w:val="22"/>
          <w:szCs w:val="22"/>
        </w:rPr>
        <w:t xml:space="preserve">Luis Miguel Martínez Cervantes </w:t>
      </w:r>
      <w:r>
        <w:rPr>
          <w:rFonts w:ascii="ITC Avant Garde" w:hAnsi="ITC Avant Garde"/>
          <w:sz w:val="22"/>
          <w:szCs w:val="22"/>
        </w:rPr>
        <w:t xml:space="preserve">mencionó </w:t>
      </w:r>
      <w:r w:rsidR="00835160">
        <w:rPr>
          <w:rFonts w:ascii="ITC Avant Garde" w:hAnsi="ITC Avant Garde"/>
          <w:sz w:val="22"/>
          <w:szCs w:val="22"/>
        </w:rPr>
        <w:t xml:space="preserve">que </w:t>
      </w:r>
      <w:r>
        <w:rPr>
          <w:rFonts w:ascii="ITC Avant Garde" w:hAnsi="ITC Avant Garde"/>
          <w:sz w:val="22"/>
          <w:szCs w:val="22"/>
        </w:rPr>
        <w:t xml:space="preserve">revisarán </w:t>
      </w:r>
      <w:r w:rsidR="001D3C08" w:rsidRPr="001D3C08">
        <w:rPr>
          <w:rFonts w:ascii="ITC Avant Garde" w:hAnsi="ITC Avant Garde"/>
          <w:sz w:val="22"/>
          <w:szCs w:val="22"/>
        </w:rPr>
        <w:t xml:space="preserve">la Ley Federal de </w:t>
      </w:r>
      <w:r>
        <w:rPr>
          <w:rFonts w:ascii="ITC Avant Garde" w:hAnsi="ITC Avant Garde"/>
          <w:sz w:val="22"/>
          <w:szCs w:val="22"/>
        </w:rPr>
        <w:t>T</w:t>
      </w:r>
      <w:r w:rsidRPr="001D3C08">
        <w:rPr>
          <w:rFonts w:ascii="ITC Avant Garde" w:hAnsi="ITC Avant Garde"/>
          <w:sz w:val="22"/>
          <w:szCs w:val="22"/>
        </w:rPr>
        <w:t xml:space="preserve">elecomunicaciones </w:t>
      </w:r>
      <w:r>
        <w:rPr>
          <w:rFonts w:ascii="ITC Avant Garde" w:hAnsi="ITC Avant Garde"/>
          <w:sz w:val="22"/>
          <w:szCs w:val="22"/>
        </w:rPr>
        <w:t>y R</w:t>
      </w:r>
      <w:r w:rsidRPr="001D3C08">
        <w:rPr>
          <w:rFonts w:ascii="ITC Avant Garde" w:hAnsi="ITC Avant Garde"/>
          <w:sz w:val="22"/>
          <w:szCs w:val="22"/>
        </w:rPr>
        <w:t xml:space="preserve">adiodifusión, </w:t>
      </w:r>
      <w:r>
        <w:rPr>
          <w:rFonts w:ascii="ITC Avant Garde" w:hAnsi="ITC Avant Garde"/>
          <w:sz w:val="22"/>
          <w:szCs w:val="22"/>
        </w:rPr>
        <w:t xml:space="preserve">así como </w:t>
      </w:r>
      <w:r w:rsidR="001D3C08" w:rsidRPr="001D3C08">
        <w:rPr>
          <w:rFonts w:ascii="ITC Avant Garde" w:hAnsi="ITC Avant Garde"/>
          <w:sz w:val="22"/>
          <w:szCs w:val="22"/>
        </w:rPr>
        <w:t xml:space="preserve">la Ley Federal de </w:t>
      </w:r>
      <w:r>
        <w:rPr>
          <w:rFonts w:ascii="ITC Avant Garde" w:hAnsi="ITC Avant Garde"/>
          <w:sz w:val="22"/>
          <w:szCs w:val="22"/>
        </w:rPr>
        <w:t>C</w:t>
      </w:r>
      <w:r w:rsidR="001D3C08" w:rsidRPr="001D3C08">
        <w:rPr>
          <w:rFonts w:ascii="ITC Avant Garde" w:hAnsi="ITC Avant Garde"/>
          <w:sz w:val="22"/>
          <w:szCs w:val="22"/>
        </w:rPr>
        <w:t xml:space="preserve">ompetencia </w:t>
      </w:r>
      <w:r>
        <w:rPr>
          <w:rFonts w:ascii="ITC Avant Garde" w:hAnsi="ITC Avant Garde"/>
          <w:sz w:val="22"/>
          <w:szCs w:val="22"/>
        </w:rPr>
        <w:t>E</w:t>
      </w:r>
      <w:r w:rsidR="001D3C08" w:rsidRPr="001D3C08">
        <w:rPr>
          <w:rFonts w:ascii="ITC Avant Garde" w:hAnsi="ITC Avant Garde"/>
          <w:sz w:val="22"/>
          <w:szCs w:val="22"/>
        </w:rPr>
        <w:t xml:space="preserve">conómica con el objetivo de aclarar este tema. </w:t>
      </w:r>
    </w:p>
    <w:p w14:paraId="724D8D3B" w14:textId="77777777" w:rsidR="00FE7D72" w:rsidRDefault="00FE7D72" w:rsidP="001D3C08">
      <w:pPr>
        <w:pStyle w:val="Sinespaciado"/>
        <w:spacing w:line="276" w:lineRule="auto"/>
        <w:jc w:val="both"/>
        <w:rPr>
          <w:rFonts w:ascii="ITC Avant Garde" w:hAnsi="ITC Avant Garde"/>
          <w:sz w:val="22"/>
          <w:szCs w:val="22"/>
        </w:rPr>
      </w:pPr>
    </w:p>
    <w:p w14:paraId="2430150F" w14:textId="77777777" w:rsidR="001D3C08" w:rsidRPr="001D3C08" w:rsidRDefault="001D3C08" w:rsidP="001D3C08">
      <w:pPr>
        <w:pStyle w:val="Sinespaciado"/>
        <w:spacing w:line="276" w:lineRule="auto"/>
        <w:jc w:val="both"/>
        <w:rPr>
          <w:rFonts w:ascii="ITC Avant Garde" w:hAnsi="ITC Avant Garde"/>
          <w:sz w:val="22"/>
          <w:szCs w:val="22"/>
        </w:rPr>
      </w:pPr>
      <w:r w:rsidRPr="001D3C08">
        <w:rPr>
          <w:rFonts w:ascii="ITC Avant Garde" w:hAnsi="ITC Avant Garde"/>
          <w:sz w:val="22"/>
          <w:szCs w:val="22"/>
        </w:rPr>
        <w:t xml:space="preserve">Por otro </w:t>
      </w:r>
      <w:r w:rsidR="00FE7D72" w:rsidRPr="001D3C08">
        <w:rPr>
          <w:rFonts w:ascii="ITC Avant Garde" w:hAnsi="ITC Avant Garde"/>
          <w:sz w:val="22"/>
          <w:szCs w:val="22"/>
        </w:rPr>
        <w:t>lado,</w:t>
      </w:r>
      <w:r w:rsidRPr="001D3C08">
        <w:rPr>
          <w:rFonts w:ascii="ITC Avant Garde" w:hAnsi="ITC Avant Garde"/>
          <w:sz w:val="22"/>
          <w:szCs w:val="22"/>
        </w:rPr>
        <w:t xml:space="preserve"> la consejera </w:t>
      </w:r>
      <w:r w:rsidR="00FE7D72" w:rsidRPr="00FE7D72">
        <w:rPr>
          <w:rFonts w:ascii="ITC Avant Garde" w:hAnsi="ITC Avant Garde"/>
          <w:sz w:val="22"/>
          <w:szCs w:val="22"/>
        </w:rPr>
        <w:t xml:space="preserve">Sara Gabriela Castellanos Pascacio </w:t>
      </w:r>
      <w:r w:rsidRPr="001D3C08">
        <w:rPr>
          <w:rFonts w:ascii="ITC Avant Garde" w:hAnsi="ITC Avant Garde"/>
          <w:sz w:val="22"/>
          <w:szCs w:val="22"/>
        </w:rPr>
        <w:t xml:space="preserve">señaló que hay una mención de un participante del mercado que fue a llevar un testimonio al Instituto, señaló </w:t>
      </w:r>
      <w:r w:rsidR="00835160">
        <w:rPr>
          <w:rFonts w:ascii="ITC Avant Garde" w:hAnsi="ITC Avant Garde"/>
          <w:sz w:val="22"/>
          <w:szCs w:val="22"/>
        </w:rPr>
        <w:t xml:space="preserve">que </w:t>
      </w:r>
      <w:r w:rsidRPr="001D3C08">
        <w:rPr>
          <w:rFonts w:ascii="ITC Avant Garde" w:hAnsi="ITC Avant Garde"/>
          <w:sz w:val="22"/>
          <w:szCs w:val="22"/>
        </w:rPr>
        <w:t>es necesario incluir la fecha o la mención de la cita estenográfica</w:t>
      </w:r>
      <w:r w:rsidR="00835160">
        <w:rPr>
          <w:rFonts w:ascii="ITC Avant Garde" w:hAnsi="ITC Avant Garde"/>
          <w:sz w:val="22"/>
          <w:szCs w:val="22"/>
        </w:rPr>
        <w:t>.</w:t>
      </w:r>
      <w:r w:rsidRPr="001D3C08">
        <w:rPr>
          <w:rFonts w:ascii="ITC Avant Garde" w:hAnsi="ITC Avant Garde"/>
          <w:sz w:val="22"/>
          <w:szCs w:val="22"/>
        </w:rPr>
        <w:t xml:space="preserve"> </w:t>
      </w:r>
      <w:r w:rsidR="00835160">
        <w:rPr>
          <w:rFonts w:ascii="ITC Avant Garde" w:hAnsi="ITC Avant Garde"/>
          <w:sz w:val="22"/>
          <w:szCs w:val="22"/>
        </w:rPr>
        <w:t>A</w:t>
      </w:r>
      <w:r w:rsidRPr="001D3C08">
        <w:rPr>
          <w:rFonts w:ascii="ITC Avant Garde" w:hAnsi="ITC Avant Garde"/>
          <w:sz w:val="22"/>
          <w:szCs w:val="22"/>
        </w:rPr>
        <w:t>l respecto</w:t>
      </w:r>
      <w:r w:rsidR="00835160">
        <w:rPr>
          <w:rFonts w:ascii="ITC Avant Garde" w:hAnsi="ITC Avant Garde"/>
          <w:sz w:val="22"/>
          <w:szCs w:val="22"/>
        </w:rPr>
        <w:t>,</w:t>
      </w:r>
      <w:r w:rsidRPr="001D3C08">
        <w:rPr>
          <w:rFonts w:ascii="ITC Avant Garde" w:hAnsi="ITC Avant Garde"/>
          <w:sz w:val="22"/>
          <w:szCs w:val="22"/>
        </w:rPr>
        <w:t xml:space="preserve"> el consejero Ernesto M. Flores Roux añadió que si no se puede </w:t>
      </w:r>
      <w:r w:rsidR="00FE7D72" w:rsidRPr="001D3C08">
        <w:rPr>
          <w:rFonts w:ascii="ITC Avant Garde" w:hAnsi="ITC Avant Garde"/>
          <w:sz w:val="22"/>
          <w:szCs w:val="22"/>
        </w:rPr>
        <w:t>encontrar la</w:t>
      </w:r>
      <w:r w:rsidRPr="001D3C08">
        <w:rPr>
          <w:rFonts w:ascii="ITC Avant Garde" w:hAnsi="ITC Avant Garde"/>
          <w:sz w:val="22"/>
          <w:szCs w:val="22"/>
        </w:rPr>
        <w:t xml:space="preserve"> cita se </w:t>
      </w:r>
      <w:r w:rsidR="00FE7D72">
        <w:rPr>
          <w:rFonts w:ascii="ITC Avant Garde" w:hAnsi="ITC Avant Garde"/>
          <w:sz w:val="22"/>
          <w:szCs w:val="22"/>
        </w:rPr>
        <w:t xml:space="preserve">podría </w:t>
      </w:r>
      <w:r w:rsidRPr="001D3C08">
        <w:rPr>
          <w:rFonts w:ascii="ITC Avant Garde" w:hAnsi="ITC Avant Garde"/>
          <w:sz w:val="22"/>
          <w:szCs w:val="22"/>
        </w:rPr>
        <w:t>eliminar</w:t>
      </w:r>
      <w:r w:rsidR="00FE7D72">
        <w:rPr>
          <w:rFonts w:ascii="ITC Avant Garde" w:hAnsi="ITC Avant Garde"/>
          <w:sz w:val="22"/>
          <w:szCs w:val="22"/>
        </w:rPr>
        <w:t>,</w:t>
      </w:r>
      <w:r w:rsidRPr="001D3C08">
        <w:rPr>
          <w:rFonts w:ascii="ITC Avant Garde" w:hAnsi="ITC Avant Garde"/>
          <w:sz w:val="22"/>
          <w:szCs w:val="22"/>
        </w:rPr>
        <w:t xml:space="preserve"> ya que est</w:t>
      </w:r>
      <w:r w:rsidR="00FE7D72">
        <w:rPr>
          <w:rFonts w:ascii="ITC Avant Garde" w:hAnsi="ITC Avant Garde"/>
          <w:sz w:val="22"/>
          <w:szCs w:val="22"/>
        </w:rPr>
        <w:t>a mención</w:t>
      </w:r>
      <w:r w:rsidRPr="001D3C08">
        <w:rPr>
          <w:rFonts w:ascii="ITC Avant Garde" w:hAnsi="ITC Avant Garde"/>
          <w:sz w:val="22"/>
          <w:szCs w:val="22"/>
        </w:rPr>
        <w:t xml:space="preserve"> no es lo más relevante de la recomendación.</w:t>
      </w:r>
    </w:p>
    <w:p w14:paraId="63A4A768" w14:textId="77777777" w:rsidR="001D3C08" w:rsidRPr="001D3C08" w:rsidRDefault="001D3C08" w:rsidP="001D3C08">
      <w:pPr>
        <w:pStyle w:val="Sinespaciado"/>
        <w:spacing w:line="276" w:lineRule="auto"/>
        <w:jc w:val="both"/>
        <w:rPr>
          <w:rFonts w:ascii="ITC Avant Garde" w:hAnsi="ITC Avant Garde"/>
          <w:sz w:val="22"/>
          <w:szCs w:val="22"/>
        </w:rPr>
      </w:pPr>
    </w:p>
    <w:p w14:paraId="3EB71B25" w14:textId="1831FD90" w:rsidR="00D4023E" w:rsidRDefault="00835160" w:rsidP="001D3C08">
      <w:pPr>
        <w:pStyle w:val="Sinespaciado"/>
        <w:spacing w:line="276" w:lineRule="auto"/>
        <w:jc w:val="both"/>
        <w:rPr>
          <w:rFonts w:ascii="ITC Avant Garde" w:hAnsi="ITC Avant Garde"/>
          <w:sz w:val="22"/>
          <w:szCs w:val="22"/>
        </w:rPr>
      </w:pPr>
      <w:r>
        <w:rPr>
          <w:rFonts w:ascii="ITC Avant Garde" w:hAnsi="ITC Avant Garde"/>
          <w:sz w:val="22"/>
          <w:szCs w:val="22"/>
        </w:rPr>
        <w:t>El c</w:t>
      </w:r>
      <w:r w:rsidR="001D3C08" w:rsidRPr="001D3C08">
        <w:rPr>
          <w:rFonts w:ascii="ITC Avant Garde" w:hAnsi="ITC Avant Garde"/>
          <w:sz w:val="22"/>
          <w:szCs w:val="22"/>
        </w:rPr>
        <w:t xml:space="preserve">onsejero </w:t>
      </w:r>
      <w:r w:rsidR="00FE7D72" w:rsidRPr="00FE7D72">
        <w:rPr>
          <w:rFonts w:ascii="ITC Avant Garde" w:hAnsi="ITC Avant Garde"/>
          <w:sz w:val="22"/>
          <w:szCs w:val="22"/>
        </w:rPr>
        <w:t>Gerardo Francisco González</w:t>
      </w:r>
      <w:r w:rsidR="001D3C08" w:rsidRPr="001D3C08">
        <w:rPr>
          <w:rFonts w:ascii="ITC Avant Garde" w:hAnsi="ITC Avant Garde"/>
          <w:sz w:val="22"/>
          <w:szCs w:val="22"/>
        </w:rPr>
        <w:t xml:space="preserve"> mencionó que </w:t>
      </w:r>
      <w:r w:rsidR="00FE7D72">
        <w:rPr>
          <w:rFonts w:ascii="ITC Avant Garde" w:hAnsi="ITC Avant Garde"/>
          <w:sz w:val="22"/>
          <w:szCs w:val="22"/>
        </w:rPr>
        <w:t xml:space="preserve">ha </w:t>
      </w:r>
      <w:r w:rsidR="001D3C08" w:rsidRPr="001D3C08">
        <w:rPr>
          <w:rFonts w:ascii="ITC Avant Garde" w:hAnsi="ITC Avant Garde"/>
          <w:sz w:val="22"/>
          <w:szCs w:val="22"/>
        </w:rPr>
        <w:t xml:space="preserve">cuidado que dentro de la recomendación no </w:t>
      </w:r>
      <w:r w:rsidR="00C6487D">
        <w:rPr>
          <w:rFonts w:ascii="ITC Avant Garde" w:hAnsi="ITC Avant Garde"/>
          <w:sz w:val="22"/>
          <w:szCs w:val="22"/>
        </w:rPr>
        <w:t xml:space="preserve">se toquen temas que están fuera de la ley y también fuera de la competencia del </w:t>
      </w:r>
      <w:r w:rsidR="00C6487D" w:rsidRPr="00F61008">
        <w:rPr>
          <w:rFonts w:ascii="ITC Avant Garde" w:hAnsi="ITC Avant Garde"/>
          <w:sz w:val="22"/>
          <w:szCs w:val="22"/>
        </w:rPr>
        <w:t xml:space="preserve">IFT; añadió </w:t>
      </w:r>
      <w:r w:rsidR="003B6CE7" w:rsidRPr="006017AE">
        <w:rPr>
          <w:rFonts w:ascii="ITC Avant Garde" w:hAnsi="ITC Avant Garde"/>
          <w:sz w:val="22"/>
          <w:szCs w:val="22"/>
        </w:rPr>
        <w:t xml:space="preserve">que </w:t>
      </w:r>
      <w:r w:rsidR="001D3C08" w:rsidRPr="00F61008">
        <w:rPr>
          <w:rFonts w:ascii="ITC Avant Garde" w:hAnsi="ITC Avant Garde"/>
          <w:sz w:val="22"/>
          <w:szCs w:val="22"/>
        </w:rPr>
        <w:t>revisar</w:t>
      </w:r>
      <w:r w:rsidR="0002641C">
        <w:rPr>
          <w:rFonts w:ascii="ITC Avant Garde" w:hAnsi="ITC Avant Garde"/>
          <w:sz w:val="22"/>
          <w:szCs w:val="22"/>
        </w:rPr>
        <w:t>á</w:t>
      </w:r>
      <w:r w:rsidR="00C6487D" w:rsidRPr="00F61008">
        <w:rPr>
          <w:rFonts w:ascii="ITC Avant Garde" w:hAnsi="ITC Avant Garde"/>
          <w:sz w:val="22"/>
          <w:szCs w:val="22"/>
        </w:rPr>
        <w:t>n</w:t>
      </w:r>
      <w:r w:rsidR="001D3C08" w:rsidRPr="00F61008">
        <w:rPr>
          <w:rFonts w:ascii="ITC Avant Garde" w:hAnsi="ITC Avant Garde"/>
          <w:sz w:val="22"/>
          <w:szCs w:val="22"/>
        </w:rPr>
        <w:t xml:space="preserve"> </w:t>
      </w:r>
      <w:r w:rsidR="001D3C08" w:rsidRPr="001D3C08">
        <w:rPr>
          <w:rFonts w:ascii="ITC Avant Garde" w:hAnsi="ITC Avant Garde"/>
          <w:sz w:val="22"/>
          <w:szCs w:val="22"/>
        </w:rPr>
        <w:t xml:space="preserve">nuevamente la ley para atender el comentario de la consejera </w:t>
      </w:r>
      <w:r w:rsidR="00C6487D" w:rsidRPr="00C6487D">
        <w:rPr>
          <w:rFonts w:ascii="ITC Avant Garde" w:hAnsi="ITC Avant Garde"/>
          <w:sz w:val="22"/>
          <w:szCs w:val="22"/>
        </w:rPr>
        <w:t>Sara Gabriela Castellanos Pascacio</w:t>
      </w:r>
      <w:r w:rsidR="001D3C08" w:rsidRPr="001D3C08">
        <w:rPr>
          <w:rFonts w:ascii="ITC Avant Garde" w:hAnsi="ITC Avant Garde"/>
          <w:sz w:val="22"/>
          <w:szCs w:val="22"/>
        </w:rPr>
        <w:t>.</w:t>
      </w:r>
    </w:p>
    <w:p w14:paraId="11993688" w14:textId="77777777" w:rsidR="00C6487D" w:rsidRDefault="00C6487D" w:rsidP="001D3C08">
      <w:pPr>
        <w:pStyle w:val="Sinespaciado"/>
        <w:spacing w:line="276" w:lineRule="auto"/>
        <w:jc w:val="both"/>
        <w:rPr>
          <w:rFonts w:ascii="ITC Avant Garde" w:hAnsi="ITC Avant Garde"/>
          <w:sz w:val="22"/>
          <w:szCs w:val="22"/>
        </w:rPr>
      </w:pPr>
    </w:p>
    <w:p w14:paraId="3DCDBBF3" w14:textId="3D969348" w:rsidR="00C6487D" w:rsidRDefault="00C6487D" w:rsidP="001D3C08">
      <w:pPr>
        <w:pStyle w:val="Sinespaciado"/>
        <w:spacing w:line="276" w:lineRule="auto"/>
        <w:jc w:val="both"/>
        <w:rPr>
          <w:rFonts w:ascii="ITC Avant Garde" w:hAnsi="ITC Avant Garde"/>
          <w:sz w:val="22"/>
          <w:szCs w:val="22"/>
        </w:rPr>
      </w:pPr>
      <w:r>
        <w:rPr>
          <w:rFonts w:ascii="ITC Avant Garde" w:hAnsi="ITC Avant Garde"/>
          <w:sz w:val="22"/>
          <w:szCs w:val="22"/>
        </w:rPr>
        <w:t xml:space="preserve">El consejero Ernesto M. Flores Roux mencionó que tenían duda acerca de si era posible abrir los mensajes para conocer si su contenido se trataba de </w:t>
      </w:r>
      <w:r w:rsidRPr="00C6487D">
        <w:rPr>
          <w:rFonts w:ascii="ITC Avant Garde" w:hAnsi="ITC Avant Garde"/>
          <w:i/>
          <w:sz w:val="22"/>
          <w:szCs w:val="22"/>
        </w:rPr>
        <w:t>SPAM</w:t>
      </w:r>
      <w:r>
        <w:rPr>
          <w:rFonts w:ascii="ITC Avant Garde" w:hAnsi="ITC Avant Garde"/>
          <w:sz w:val="22"/>
          <w:szCs w:val="22"/>
        </w:rPr>
        <w:t xml:space="preserve"> o </w:t>
      </w:r>
      <w:proofErr w:type="spellStart"/>
      <w:r w:rsidRPr="00C6487D">
        <w:rPr>
          <w:rFonts w:ascii="ITC Avant Garde" w:hAnsi="ITC Avant Garde"/>
          <w:i/>
          <w:sz w:val="22"/>
          <w:szCs w:val="22"/>
        </w:rPr>
        <w:t>Floading</w:t>
      </w:r>
      <w:proofErr w:type="spellEnd"/>
      <w:r w:rsidR="0002641C">
        <w:rPr>
          <w:rFonts w:ascii="ITC Avant Garde" w:hAnsi="ITC Avant Garde"/>
          <w:sz w:val="22"/>
          <w:szCs w:val="22"/>
        </w:rPr>
        <w:t>.</w:t>
      </w:r>
      <w:r>
        <w:rPr>
          <w:rFonts w:ascii="ITC Avant Garde" w:hAnsi="ITC Avant Garde"/>
          <w:sz w:val="22"/>
          <w:szCs w:val="22"/>
        </w:rPr>
        <w:t xml:space="preserve"> </w:t>
      </w:r>
      <w:r w:rsidR="001E5146">
        <w:rPr>
          <w:rFonts w:ascii="ITC Avant Garde" w:hAnsi="ITC Avant Garde"/>
          <w:sz w:val="22"/>
          <w:szCs w:val="22"/>
        </w:rPr>
        <w:t>S</w:t>
      </w:r>
      <w:r>
        <w:rPr>
          <w:rFonts w:ascii="ITC Avant Garde" w:hAnsi="ITC Avant Garde"/>
          <w:sz w:val="22"/>
          <w:szCs w:val="22"/>
        </w:rPr>
        <w:t>eñaló</w:t>
      </w:r>
      <w:r w:rsidR="003B6CE7">
        <w:rPr>
          <w:rFonts w:ascii="ITC Avant Garde" w:hAnsi="ITC Avant Garde"/>
          <w:sz w:val="22"/>
          <w:szCs w:val="22"/>
        </w:rPr>
        <w:t xml:space="preserve"> que</w:t>
      </w:r>
      <w:r>
        <w:rPr>
          <w:rFonts w:ascii="ITC Avant Garde" w:hAnsi="ITC Avant Garde"/>
          <w:sz w:val="22"/>
          <w:szCs w:val="22"/>
        </w:rPr>
        <w:t xml:space="preserve"> la consejera </w:t>
      </w:r>
      <w:r w:rsidRPr="00C6487D">
        <w:rPr>
          <w:rFonts w:ascii="ITC Avant Garde" w:hAnsi="ITC Avant Garde"/>
          <w:sz w:val="22"/>
          <w:szCs w:val="22"/>
        </w:rPr>
        <w:t>Cynthia Gabriela Solís Arredondo</w:t>
      </w:r>
      <w:r>
        <w:rPr>
          <w:rFonts w:ascii="ITC Avant Garde" w:hAnsi="ITC Avant Garde"/>
          <w:sz w:val="22"/>
          <w:szCs w:val="22"/>
        </w:rPr>
        <w:t xml:space="preserve"> </w:t>
      </w:r>
      <w:r w:rsidR="00322BAF">
        <w:rPr>
          <w:rFonts w:ascii="ITC Avant Garde" w:hAnsi="ITC Avant Garde"/>
          <w:sz w:val="22"/>
          <w:szCs w:val="22"/>
        </w:rPr>
        <w:t>les comentó</w:t>
      </w:r>
      <w:r>
        <w:rPr>
          <w:rFonts w:ascii="ITC Avant Garde" w:hAnsi="ITC Avant Garde"/>
          <w:sz w:val="22"/>
          <w:szCs w:val="22"/>
        </w:rPr>
        <w:t xml:space="preserve"> que </w:t>
      </w:r>
      <w:r w:rsidR="00322BAF">
        <w:rPr>
          <w:rFonts w:ascii="ITC Avant Garde" w:hAnsi="ITC Avant Garde"/>
          <w:sz w:val="22"/>
          <w:szCs w:val="22"/>
        </w:rPr>
        <w:t>dicha práctica estaba prohibida</w:t>
      </w:r>
      <w:r>
        <w:rPr>
          <w:rFonts w:ascii="ITC Avant Garde" w:hAnsi="ITC Avant Garde"/>
          <w:sz w:val="22"/>
          <w:szCs w:val="22"/>
        </w:rPr>
        <w:t xml:space="preserve"> por la ley</w:t>
      </w:r>
      <w:r w:rsidR="003B6CE7">
        <w:rPr>
          <w:rFonts w:ascii="ITC Avant Garde" w:hAnsi="ITC Avant Garde"/>
          <w:sz w:val="22"/>
          <w:szCs w:val="22"/>
        </w:rPr>
        <w:t>,</w:t>
      </w:r>
      <w:r>
        <w:rPr>
          <w:rFonts w:ascii="ITC Avant Garde" w:hAnsi="ITC Avant Garde"/>
          <w:sz w:val="22"/>
          <w:szCs w:val="22"/>
        </w:rPr>
        <w:t xml:space="preserve"> ya que se considera violatorio</w:t>
      </w:r>
      <w:r w:rsidR="001E5146">
        <w:rPr>
          <w:rFonts w:ascii="ITC Avant Garde" w:hAnsi="ITC Avant Garde"/>
          <w:sz w:val="22"/>
          <w:szCs w:val="22"/>
        </w:rPr>
        <w:t>.</w:t>
      </w:r>
      <w:r>
        <w:rPr>
          <w:rFonts w:ascii="ITC Avant Garde" w:hAnsi="ITC Avant Garde"/>
          <w:sz w:val="22"/>
          <w:szCs w:val="22"/>
        </w:rPr>
        <w:t xml:space="preserve"> </w:t>
      </w:r>
      <w:r w:rsidR="001E5146">
        <w:rPr>
          <w:rFonts w:ascii="ITC Avant Garde" w:hAnsi="ITC Avant Garde"/>
          <w:sz w:val="22"/>
          <w:szCs w:val="22"/>
        </w:rPr>
        <w:t>E</w:t>
      </w:r>
      <w:r>
        <w:rPr>
          <w:rFonts w:ascii="ITC Avant Garde" w:hAnsi="ITC Avant Garde"/>
          <w:sz w:val="22"/>
          <w:szCs w:val="22"/>
        </w:rPr>
        <w:t>l consejero</w:t>
      </w:r>
      <w:r w:rsidR="003B6CE7">
        <w:rPr>
          <w:rFonts w:ascii="ITC Avant Garde" w:hAnsi="ITC Avant Garde"/>
          <w:sz w:val="22"/>
          <w:szCs w:val="22"/>
        </w:rPr>
        <w:t xml:space="preserve"> Ernesto M. Flores-Roux</w:t>
      </w:r>
      <w:r>
        <w:rPr>
          <w:rFonts w:ascii="ITC Avant Garde" w:hAnsi="ITC Avant Garde"/>
          <w:sz w:val="22"/>
          <w:szCs w:val="22"/>
        </w:rPr>
        <w:t xml:space="preserve"> </w:t>
      </w:r>
      <w:r w:rsidR="00322BAF">
        <w:rPr>
          <w:rFonts w:ascii="ITC Avant Garde" w:hAnsi="ITC Avant Garde"/>
          <w:sz w:val="22"/>
          <w:szCs w:val="22"/>
        </w:rPr>
        <w:t xml:space="preserve">añadió que desean incluir en la recomendación que algunos </w:t>
      </w:r>
      <w:proofErr w:type="spellStart"/>
      <w:r w:rsidR="00322BAF" w:rsidRPr="00322BAF">
        <w:rPr>
          <w:rFonts w:ascii="ITC Avant Garde" w:hAnsi="ITC Avant Garde"/>
          <w:i/>
          <w:sz w:val="22"/>
          <w:szCs w:val="22"/>
        </w:rPr>
        <w:t>players</w:t>
      </w:r>
      <w:proofErr w:type="spellEnd"/>
      <w:r w:rsidR="00322BAF">
        <w:rPr>
          <w:rFonts w:ascii="ITC Avant Garde" w:hAnsi="ITC Avant Garde"/>
          <w:i/>
          <w:sz w:val="22"/>
          <w:szCs w:val="22"/>
        </w:rPr>
        <w:t xml:space="preserve"> </w:t>
      </w:r>
      <w:r w:rsidR="00322BAF">
        <w:rPr>
          <w:rFonts w:ascii="ITC Avant Garde" w:hAnsi="ITC Avant Garde"/>
          <w:sz w:val="22"/>
          <w:szCs w:val="22"/>
        </w:rPr>
        <w:t>leen los mensajes y eligen cuales s</w:t>
      </w:r>
      <w:r w:rsidR="00BB21F7">
        <w:rPr>
          <w:rFonts w:ascii="ITC Avant Garde" w:hAnsi="ITC Avant Garde"/>
          <w:sz w:val="22"/>
          <w:szCs w:val="22"/>
        </w:rPr>
        <w:t xml:space="preserve">i </w:t>
      </w:r>
      <w:r w:rsidR="00322BAF">
        <w:rPr>
          <w:rFonts w:ascii="ITC Avant Garde" w:hAnsi="ITC Avant Garde"/>
          <w:sz w:val="22"/>
          <w:szCs w:val="22"/>
        </w:rPr>
        <w:t>pueden o no pasar</w:t>
      </w:r>
      <w:r w:rsidR="003B6CE7">
        <w:rPr>
          <w:rFonts w:ascii="ITC Avant Garde" w:hAnsi="ITC Avant Garde"/>
          <w:sz w:val="22"/>
          <w:szCs w:val="22"/>
        </w:rPr>
        <w:t>.</w:t>
      </w:r>
    </w:p>
    <w:p w14:paraId="18B02A21" w14:textId="77777777" w:rsidR="00322BAF" w:rsidRDefault="00322BAF" w:rsidP="001D3C08">
      <w:pPr>
        <w:pStyle w:val="Sinespaciado"/>
        <w:spacing w:line="276" w:lineRule="auto"/>
        <w:jc w:val="both"/>
        <w:rPr>
          <w:rFonts w:ascii="ITC Avant Garde" w:hAnsi="ITC Avant Garde"/>
          <w:sz w:val="22"/>
          <w:szCs w:val="22"/>
        </w:rPr>
      </w:pPr>
    </w:p>
    <w:p w14:paraId="394CE717" w14:textId="77777777" w:rsidR="00322BAF" w:rsidRDefault="00322BAF" w:rsidP="001D3C08">
      <w:pPr>
        <w:pStyle w:val="Sinespaciado"/>
        <w:spacing w:line="276" w:lineRule="auto"/>
        <w:jc w:val="both"/>
        <w:rPr>
          <w:rFonts w:ascii="ITC Avant Garde" w:hAnsi="ITC Avant Garde"/>
          <w:sz w:val="22"/>
          <w:szCs w:val="22"/>
        </w:rPr>
      </w:pPr>
      <w:r>
        <w:rPr>
          <w:rFonts w:ascii="ITC Avant Garde" w:hAnsi="ITC Avant Garde"/>
          <w:sz w:val="22"/>
          <w:szCs w:val="22"/>
        </w:rPr>
        <w:t xml:space="preserve">El consejero presidente </w:t>
      </w:r>
      <w:r w:rsidRPr="00322BAF">
        <w:rPr>
          <w:rFonts w:ascii="ITC Avant Garde" w:hAnsi="ITC Avant Garde"/>
          <w:sz w:val="22"/>
          <w:szCs w:val="22"/>
        </w:rPr>
        <w:t>Luis Miguel Martínez Cervantes</w:t>
      </w:r>
      <w:r>
        <w:rPr>
          <w:rFonts w:ascii="ITC Avant Garde" w:hAnsi="ITC Avant Garde"/>
          <w:sz w:val="22"/>
          <w:szCs w:val="22"/>
        </w:rPr>
        <w:t xml:space="preserve"> comentó que con este tema se daba por terminada la sesión, por otro lado, señaló que en la recomendación de los SMS sería atendido el comentario de la consejera </w:t>
      </w:r>
      <w:r w:rsidRPr="00322BAF">
        <w:rPr>
          <w:rFonts w:ascii="ITC Avant Garde" w:hAnsi="ITC Avant Garde"/>
          <w:sz w:val="22"/>
          <w:szCs w:val="22"/>
        </w:rPr>
        <w:t>Sara Gabriela Castellanos Pascaci</w:t>
      </w:r>
      <w:r>
        <w:rPr>
          <w:rFonts w:ascii="ITC Avant Garde" w:hAnsi="ITC Avant Garde"/>
          <w:sz w:val="22"/>
          <w:szCs w:val="22"/>
        </w:rPr>
        <w:t>o.</w:t>
      </w:r>
    </w:p>
    <w:p w14:paraId="564A328C" w14:textId="77777777" w:rsidR="00322BAF" w:rsidRDefault="00322BAF" w:rsidP="001D3C08">
      <w:pPr>
        <w:pStyle w:val="Sinespaciado"/>
        <w:spacing w:line="276" w:lineRule="auto"/>
        <w:jc w:val="both"/>
        <w:rPr>
          <w:rFonts w:ascii="ITC Avant Garde" w:hAnsi="ITC Avant Garde"/>
          <w:sz w:val="22"/>
          <w:szCs w:val="22"/>
        </w:rPr>
      </w:pPr>
    </w:p>
    <w:p w14:paraId="778212DA" w14:textId="77777777" w:rsidR="00322BAF" w:rsidRDefault="000D77C7" w:rsidP="001D3C08">
      <w:pPr>
        <w:pStyle w:val="Sinespaciado"/>
        <w:spacing w:line="276" w:lineRule="auto"/>
        <w:jc w:val="both"/>
        <w:rPr>
          <w:rFonts w:ascii="ITC Avant Garde" w:hAnsi="ITC Avant Garde"/>
          <w:sz w:val="22"/>
          <w:szCs w:val="22"/>
        </w:rPr>
      </w:pPr>
      <w:r>
        <w:rPr>
          <w:rFonts w:ascii="ITC Avant Garde" w:hAnsi="ITC Avant Garde"/>
          <w:sz w:val="22"/>
          <w:szCs w:val="22"/>
        </w:rPr>
        <w:t>Adicionalmente,</w:t>
      </w:r>
      <w:r w:rsidR="00322BAF">
        <w:rPr>
          <w:rFonts w:ascii="ITC Avant Garde" w:hAnsi="ITC Avant Garde"/>
          <w:sz w:val="22"/>
          <w:szCs w:val="22"/>
        </w:rPr>
        <w:t xml:space="preserve"> el consejero presidente </w:t>
      </w:r>
      <w:r w:rsidR="00322BAF" w:rsidRPr="00322BAF">
        <w:rPr>
          <w:rFonts w:ascii="ITC Avant Garde" w:hAnsi="ITC Avant Garde"/>
          <w:sz w:val="22"/>
          <w:szCs w:val="22"/>
        </w:rPr>
        <w:t>Luis Miguel Martínez Cervantes</w:t>
      </w:r>
      <w:r w:rsidR="00322BAF">
        <w:rPr>
          <w:rFonts w:ascii="ITC Avant Garde" w:hAnsi="ITC Avant Garde"/>
          <w:sz w:val="22"/>
          <w:szCs w:val="22"/>
        </w:rPr>
        <w:t xml:space="preserve"> mencionó que </w:t>
      </w:r>
      <w:r>
        <w:rPr>
          <w:rFonts w:ascii="ITC Avant Garde" w:hAnsi="ITC Avant Garde"/>
          <w:sz w:val="22"/>
          <w:szCs w:val="22"/>
        </w:rPr>
        <w:t>a través</w:t>
      </w:r>
      <w:r w:rsidR="00322BAF">
        <w:rPr>
          <w:rFonts w:ascii="ITC Avant Garde" w:hAnsi="ITC Avant Garde"/>
          <w:sz w:val="22"/>
          <w:szCs w:val="22"/>
        </w:rPr>
        <w:t xml:space="preserve"> de correo electrónico </w:t>
      </w:r>
      <w:r>
        <w:rPr>
          <w:rFonts w:ascii="ITC Avant Garde" w:hAnsi="ITC Avant Garde"/>
          <w:sz w:val="22"/>
          <w:szCs w:val="22"/>
        </w:rPr>
        <w:t>se les informaría</w:t>
      </w:r>
      <w:r w:rsidR="00322BAF">
        <w:rPr>
          <w:rFonts w:ascii="ITC Avant Garde" w:hAnsi="ITC Avant Garde"/>
          <w:sz w:val="22"/>
          <w:szCs w:val="22"/>
        </w:rPr>
        <w:t xml:space="preserve"> a los consejeros sobre la próxima sesión extraordinaria del CCIFT</w:t>
      </w:r>
      <w:r>
        <w:rPr>
          <w:rFonts w:ascii="ITC Avant Garde" w:hAnsi="ITC Avant Garde"/>
          <w:sz w:val="22"/>
          <w:szCs w:val="22"/>
        </w:rPr>
        <w:t>. Al respecto,</w:t>
      </w:r>
      <w:r w:rsidR="00322BAF">
        <w:rPr>
          <w:rFonts w:ascii="ITC Avant Garde" w:hAnsi="ITC Avant Garde"/>
          <w:sz w:val="22"/>
          <w:szCs w:val="22"/>
        </w:rPr>
        <w:t xml:space="preserve"> la consejera </w:t>
      </w:r>
      <w:r w:rsidR="00322BAF" w:rsidRPr="00322BAF">
        <w:rPr>
          <w:rFonts w:ascii="ITC Avant Garde" w:hAnsi="ITC Avant Garde"/>
          <w:sz w:val="22"/>
          <w:szCs w:val="22"/>
        </w:rPr>
        <w:t>Lucía Ojeda Cárdenas</w:t>
      </w:r>
      <w:r w:rsidR="00322BAF">
        <w:rPr>
          <w:rFonts w:ascii="ITC Avant Garde" w:hAnsi="ITC Avant Garde"/>
          <w:sz w:val="22"/>
          <w:szCs w:val="22"/>
        </w:rPr>
        <w:t xml:space="preserve"> solicitó </w:t>
      </w:r>
      <w:r>
        <w:rPr>
          <w:rFonts w:ascii="ITC Avant Garde" w:hAnsi="ITC Avant Garde"/>
          <w:sz w:val="22"/>
          <w:szCs w:val="22"/>
        </w:rPr>
        <w:t>que se</w:t>
      </w:r>
      <w:r w:rsidR="00322BAF">
        <w:rPr>
          <w:rFonts w:ascii="ITC Avant Garde" w:hAnsi="ITC Avant Garde"/>
          <w:sz w:val="22"/>
          <w:szCs w:val="22"/>
        </w:rPr>
        <w:t xml:space="preserve"> informe </w:t>
      </w:r>
      <w:r>
        <w:rPr>
          <w:rFonts w:ascii="ITC Avant Garde" w:hAnsi="ITC Avant Garde"/>
          <w:sz w:val="22"/>
          <w:szCs w:val="22"/>
        </w:rPr>
        <w:t>con antelación a la sesión</w:t>
      </w:r>
      <w:r w:rsidR="00322BAF">
        <w:rPr>
          <w:rFonts w:ascii="ITC Avant Garde" w:hAnsi="ITC Avant Garde"/>
          <w:sz w:val="22"/>
          <w:szCs w:val="22"/>
        </w:rPr>
        <w:t xml:space="preserve"> extraordinaria los temas que se llevarán a votación</w:t>
      </w:r>
      <w:r w:rsidR="006D79AE">
        <w:rPr>
          <w:rFonts w:ascii="ITC Avant Garde" w:hAnsi="ITC Avant Garde"/>
          <w:sz w:val="22"/>
          <w:szCs w:val="22"/>
        </w:rPr>
        <w:t>.</w:t>
      </w:r>
    </w:p>
    <w:p w14:paraId="541A27E9" w14:textId="77777777" w:rsidR="00322BAF" w:rsidRDefault="00322BAF" w:rsidP="001D3C08">
      <w:pPr>
        <w:pStyle w:val="Sinespaciado"/>
        <w:spacing w:line="276" w:lineRule="auto"/>
        <w:jc w:val="both"/>
        <w:rPr>
          <w:rFonts w:ascii="ITC Avant Garde" w:hAnsi="ITC Avant Garde"/>
          <w:sz w:val="22"/>
          <w:szCs w:val="22"/>
        </w:rPr>
      </w:pPr>
    </w:p>
    <w:p w14:paraId="0A79F315" w14:textId="77777777" w:rsidR="001D1B93" w:rsidRPr="00B55C7D" w:rsidRDefault="006D79AE" w:rsidP="00B55C7D">
      <w:pPr>
        <w:pStyle w:val="Sinespaciado"/>
        <w:spacing w:line="276" w:lineRule="auto"/>
        <w:jc w:val="both"/>
        <w:rPr>
          <w:rFonts w:ascii="ITC Avant Garde" w:hAnsi="ITC Avant Garde"/>
          <w:sz w:val="22"/>
          <w:szCs w:val="22"/>
        </w:rPr>
      </w:pPr>
      <w:r w:rsidRPr="00F51507">
        <w:rPr>
          <w:rFonts w:ascii="ITC Avant Garde" w:hAnsi="ITC Avant Garde"/>
          <w:bCs/>
          <w:sz w:val="22"/>
          <w:szCs w:val="22"/>
        </w:rPr>
        <w:t>Se incluyen en la versión estenográfica todas y cada una de las intervenciones realizadas al efecto de los presentes</w:t>
      </w:r>
      <w:r>
        <w:rPr>
          <w:rFonts w:ascii="ITC Avant Garde" w:hAnsi="ITC Avant Garde"/>
          <w:bCs/>
          <w:sz w:val="22"/>
          <w:szCs w:val="22"/>
        </w:rPr>
        <w:t>.</w:t>
      </w:r>
    </w:p>
    <w:p w14:paraId="036F3384" w14:textId="77777777" w:rsidR="00D4023E" w:rsidRDefault="00D4023E" w:rsidP="00D4023E">
      <w:pPr>
        <w:pStyle w:val="Sinespaciado"/>
        <w:spacing w:line="276" w:lineRule="auto"/>
        <w:jc w:val="both"/>
        <w:rPr>
          <w:rFonts w:ascii="ITC Avant Garde" w:hAnsi="ITC Avant Garde"/>
          <w:sz w:val="22"/>
          <w:szCs w:val="22"/>
        </w:rPr>
      </w:pPr>
    </w:p>
    <w:p w14:paraId="5C17FBFC" w14:textId="77777777" w:rsidR="004A3844" w:rsidRDefault="005E0986" w:rsidP="004A3844">
      <w:pPr>
        <w:pStyle w:val="Sinespaciado"/>
        <w:numPr>
          <w:ilvl w:val="0"/>
          <w:numId w:val="33"/>
        </w:numPr>
        <w:spacing w:line="276" w:lineRule="auto"/>
        <w:jc w:val="both"/>
        <w:rPr>
          <w:rFonts w:ascii="ITC Avant Garde" w:hAnsi="ITC Avant Garde"/>
          <w:b/>
          <w:sz w:val="22"/>
          <w:szCs w:val="22"/>
        </w:rPr>
      </w:pPr>
      <w:r w:rsidRPr="003E7D2F">
        <w:rPr>
          <w:rFonts w:ascii="ITC Avant Garde" w:hAnsi="ITC Avant Garde"/>
          <w:b/>
          <w:sz w:val="22"/>
          <w:szCs w:val="22"/>
        </w:rPr>
        <w:t>ASUNTOS GENERALES.</w:t>
      </w:r>
      <w:r w:rsidR="004A3844">
        <w:rPr>
          <w:rFonts w:ascii="ITC Avant Garde" w:hAnsi="ITC Avant Garde"/>
          <w:b/>
          <w:sz w:val="22"/>
          <w:szCs w:val="22"/>
        </w:rPr>
        <w:t xml:space="preserve"> </w:t>
      </w:r>
    </w:p>
    <w:p w14:paraId="1F2AD2C2" w14:textId="77777777" w:rsidR="00C035F9" w:rsidRDefault="00C035F9" w:rsidP="00C035F9">
      <w:pPr>
        <w:pStyle w:val="Sinespaciado"/>
        <w:spacing w:line="276" w:lineRule="auto"/>
        <w:jc w:val="both"/>
        <w:rPr>
          <w:rFonts w:ascii="ITC Avant Garde" w:hAnsi="ITC Avant Garde"/>
          <w:b/>
          <w:sz w:val="22"/>
          <w:szCs w:val="22"/>
        </w:rPr>
      </w:pPr>
    </w:p>
    <w:p w14:paraId="48E418A5" w14:textId="77777777" w:rsidR="00492715" w:rsidRPr="003E7D2F" w:rsidRDefault="00492715" w:rsidP="00C17C40">
      <w:pPr>
        <w:spacing w:after="0" w:line="276" w:lineRule="auto"/>
        <w:jc w:val="both"/>
        <w:rPr>
          <w:rFonts w:ascii="ITC Avant Garde" w:hAnsi="ITC Avant Garde" w:cs="Arial"/>
          <w:sz w:val="22"/>
          <w:szCs w:val="22"/>
        </w:rPr>
      </w:pPr>
      <w:r w:rsidRPr="003E7D2F">
        <w:rPr>
          <w:rFonts w:ascii="ITC Avant Garde" w:hAnsi="ITC Avant Garde" w:cs="Arial"/>
          <w:sz w:val="22"/>
          <w:szCs w:val="22"/>
        </w:rPr>
        <w:t xml:space="preserve">No habiendo </w:t>
      </w:r>
      <w:r w:rsidR="00CA30BC">
        <w:rPr>
          <w:rFonts w:ascii="ITC Avant Garde" w:hAnsi="ITC Avant Garde" w:cs="Arial"/>
          <w:sz w:val="22"/>
          <w:szCs w:val="22"/>
        </w:rPr>
        <w:t>ningún asunto general a tratar</w:t>
      </w:r>
      <w:r w:rsidRPr="003E7D2F">
        <w:rPr>
          <w:rFonts w:ascii="ITC Avant Garde" w:hAnsi="ITC Avant Garde" w:cs="Arial"/>
          <w:sz w:val="22"/>
          <w:szCs w:val="22"/>
        </w:rPr>
        <w:t xml:space="preserve">, se levantó la sesión a </w:t>
      </w:r>
      <w:r w:rsidRPr="00CC53E3">
        <w:rPr>
          <w:rFonts w:ascii="ITC Avant Garde" w:hAnsi="ITC Avant Garde" w:cs="Arial"/>
          <w:sz w:val="22"/>
          <w:szCs w:val="22"/>
        </w:rPr>
        <w:t>las 1</w:t>
      </w:r>
      <w:r w:rsidR="00411260">
        <w:rPr>
          <w:rFonts w:ascii="ITC Avant Garde" w:hAnsi="ITC Avant Garde" w:cs="Arial"/>
          <w:sz w:val="22"/>
          <w:szCs w:val="22"/>
        </w:rPr>
        <w:t>7</w:t>
      </w:r>
      <w:r w:rsidRPr="002B0A36">
        <w:rPr>
          <w:rFonts w:ascii="ITC Avant Garde" w:hAnsi="ITC Avant Garde" w:cs="Arial"/>
          <w:sz w:val="22"/>
          <w:szCs w:val="22"/>
        </w:rPr>
        <w:t xml:space="preserve"> horas con </w:t>
      </w:r>
      <w:r w:rsidR="00C6487D">
        <w:rPr>
          <w:rFonts w:ascii="ITC Avant Garde" w:hAnsi="ITC Avant Garde" w:cs="Arial"/>
          <w:sz w:val="22"/>
          <w:szCs w:val="22"/>
        </w:rPr>
        <w:t>35</w:t>
      </w:r>
      <w:r w:rsidR="00AB7611">
        <w:rPr>
          <w:rFonts w:ascii="ITC Avant Garde" w:hAnsi="ITC Avant Garde" w:cs="Arial"/>
          <w:sz w:val="22"/>
          <w:szCs w:val="22"/>
        </w:rPr>
        <w:t xml:space="preserve"> </w:t>
      </w:r>
      <w:r w:rsidR="00AB7611" w:rsidRPr="00CC53E3">
        <w:rPr>
          <w:rFonts w:ascii="ITC Avant Garde" w:hAnsi="ITC Avant Garde" w:cs="Arial"/>
          <w:sz w:val="22"/>
          <w:szCs w:val="22"/>
        </w:rPr>
        <w:t>minutos</w:t>
      </w:r>
      <w:r w:rsidRPr="002B0A36">
        <w:rPr>
          <w:rFonts w:ascii="ITC Avant Garde" w:hAnsi="ITC Avant Garde" w:cs="Arial"/>
          <w:sz w:val="22"/>
          <w:szCs w:val="22"/>
        </w:rPr>
        <w:t xml:space="preserve"> del</w:t>
      </w:r>
      <w:r w:rsidRPr="003E7D2F">
        <w:rPr>
          <w:rFonts w:ascii="ITC Avant Garde" w:hAnsi="ITC Avant Garde" w:cs="Arial"/>
          <w:sz w:val="22"/>
          <w:szCs w:val="22"/>
        </w:rPr>
        <w:t xml:space="preserve"> día de su inicio, firmando para constancia la presente Acta el </w:t>
      </w:r>
      <w:r w:rsidR="000A300F">
        <w:rPr>
          <w:rFonts w:ascii="ITC Avant Garde" w:hAnsi="ITC Avant Garde" w:cs="Arial"/>
          <w:sz w:val="22"/>
          <w:szCs w:val="22"/>
        </w:rPr>
        <w:t xml:space="preserve">consejero </w:t>
      </w:r>
      <w:r w:rsidR="00D75039">
        <w:rPr>
          <w:rFonts w:ascii="ITC Avant Garde" w:hAnsi="ITC Avant Garde" w:cs="Arial"/>
          <w:sz w:val="22"/>
          <w:szCs w:val="22"/>
        </w:rPr>
        <w:t>p</w:t>
      </w:r>
      <w:r w:rsidRPr="003E7D2F">
        <w:rPr>
          <w:rFonts w:ascii="ITC Avant Garde" w:hAnsi="ITC Avant Garde" w:cs="Arial"/>
          <w:sz w:val="22"/>
          <w:szCs w:val="22"/>
        </w:rPr>
        <w:t xml:space="preserve">residente y la </w:t>
      </w:r>
      <w:r w:rsidR="000A300F">
        <w:rPr>
          <w:rFonts w:ascii="ITC Avant Garde" w:hAnsi="ITC Avant Garde" w:cs="Arial"/>
          <w:sz w:val="22"/>
          <w:szCs w:val="22"/>
        </w:rPr>
        <w:t>s</w:t>
      </w:r>
      <w:r w:rsidRPr="003E7D2F">
        <w:rPr>
          <w:rFonts w:ascii="ITC Avant Garde" w:hAnsi="ITC Avant Garde" w:cs="Arial"/>
          <w:sz w:val="22"/>
          <w:szCs w:val="22"/>
        </w:rPr>
        <w:t xml:space="preserve">ecretaria del </w:t>
      </w:r>
      <w:r w:rsidR="000A300F">
        <w:rPr>
          <w:rFonts w:ascii="ITC Avant Garde" w:hAnsi="ITC Avant Garde" w:cs="Arial"/>
          <w:sz w:val="22"/>
          <w:szCs w:val="22"/>
        </w:rPr>
        <w:t>CCIFT</w:t>
      </w:r>
      <w:r w:rsidRPr="003E7D2F">
        <w:rPr>
          <w:rFonts w:ascii="ITC Avant Garde" w:hAnsi="ITC Avant Garde" w:cs="Arial"/>
          <w:sz w:val="22"/>
          <w:szCs w:val="22"/>
        </w:rPr>
        <w:t>.</w:t>
      </w:r>
    </w:p>
    <w:p w14:paraId="7192464F" w14:textId="77777777" w:rsidR="00492715" w:rsidRPr="003E7D2F" w:rsidRDefault="00492715" w:rsidP="00C17C40">
      <w:pPr>
        <w:spacing w:after="0" w:line="276" w:lineRule="auto"/>
        <w:ind w:left="142"/>
        <w:jc w:val="center"/>
        <w:rPr>
          <w:rFonts w:ascii="ITC Avant Garde" w:hAnsi="ITC Avant Garde" w:cs="Arial"/>
          <w:sz w:val="22"/>
          <w:szCs w:val="22"/>
        </w:rPr>
      </w:pPr>
    </w:p>
    <w:p w14:paraId="13A032C6" w14:textId="77777777" w:rsidR="007774C0" w:rsidRPr="003E7D2F" w:rsidRDefault="007774C0" w:rsidP="00C17C40">
      <w:pPr>
        <w:spacing w:after="0" w:line="276" w:lineRule="auto"/>
        <w:ind w:left="142"/>
        <w:jc w:val="center"/>
        <w:rPr>
          <w:rFonts w:ascii="ITC Avant Garde" w:hAnsi="ITC Avant Garde" w:cs="Arial"/>
          <w:sz w:val="22"/>
          <w:szCs w:val="22"/>
        </w:rPr>
      </w:pPr>
    </w:p>
    <w:p w14:paraId="5CAAA4EE" w14:textId="77777777" w:rsidR="00DE1C63" w:rsidRDefault="00DE1C63" w:rsidP="008B6B11">
      <w:pPr>
        <w:spacing w:after="0" w:line="276" w:lineRule="auto"/>
        <w:rPr>
          <w:rFonts w:ascii="ITC Avant Garde" w:hAnsi="ITC Avant Garde" w:cs="Arial"/>
          <w:sz w:val="22"/>
          <w:szCs w:val="22"/>
        </w:rPr>
      </w:pPr>
    </w:p>
    <w:p w14:paraId="19863932" w14:textId="77777777" w:rsidR="000A300F" w:rsidRDefault="000A300F" w:rsidP="00C17C40">
      <w:pPr>
        <w:spacing w:after="0" w:line="276" w:lineRule="auto"/>
        <w:ind w:left="142"/>
        <w:jc w:val="center"/>
        <w:rPr>
          <w:rFonts w:ascii="ITC Avant Garde" w:hAnsi="ITC Avant Garde" w:cs="Arial"/>
          <w:sz w:val="22"/>
          <w:szCs w:val="22"/>
        </w:rPr>
      </w:pPr>
    </w:p>
    <w:p w14:paraId="4D4CFADF" w14:textId="77777777" w:rsidR="00E721FB"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Dr. Luis Miguel Martínez Cervantes</w:t>
      </w:r>
    </w:p>
    <w:p w14:paraId="1D411056" w14:textId="77777777" w:rsidR="00F07D05"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Presidente</w:t>
      </w:r>
      <w:r w:rsidR="00492715" w:rsidRPr="003E7D2F">
        <w:rPr>
          <w:rFonts w:ascii="ITC Avant Garde" w:hAnsi="ITC Avant Garde" w:cs="Arial"/>
          <w:sz w:val="22"/>
          <w:szCs w:val="22"/>
        </w:rPr>
        <w:t xml:space="preserve"> del Consejo</w:t>
      </w:r>
    </w:p>
    <w:p w14:paraId="641C661E" w14:textId="77777777" w:rsidR="001B3CAB" w:rsidRPr="003E7D2F" w:rsidRDefault="001B3CAB" w:rsidP="00C17C40">
      <w:pPr>
        <w:spacing w:after="0" w:line="276" w:lineRule="auto"/>
        <w:ind w:left="142"/>
        <w:jc w:val="center"/>
        <w:rPr>
          <w:rFonts w:ascii="ITC Avant Garde" w:hAnsi="ITC Avant Garde" w:cs="Arial"/>
          <w:sz w:val="22"/>
          <w:szCs w:val="22"/>
        </w:rPr>
      </w:pPr>
    </w:p>
    <w:p w14:paraId="3086738D" w14:textId="77777777" w:rsidR="0049209E" w:rsidRDefault="0049209E" w:rsidP="00C17C40">
      <w:pPr>
        <w:spacing w:after="0" w:line="276" w:lineRule="auto"/>
        <w:ind w:left="142"/>
        <w:jc w:val="center"/>
        <w:rPr>
          <w:rFonts w:ascii="ITC Avant Garde" w:hAnsi="ITC Avant Garde" w:cs="Arial"/>
          <w:sz w:val="22"/>
          <w:szCs w:val="22"/>
        </w:rPr>
      </w:pPr>
    </w:p>
    <w:p w14:paraId="310BBC38" w14:textId="77777777" w:rsidR="00DE1C63" w:rsidRPr="003E7D2F" w:rsidRDefault="00DE1C63" w:rsidP="00C17C40">
      <w:pPr>
        <w:spacing w:after="0" w:line="276" w:lineRule="auto"/>
        <w:ind w:left="142"/>
        <w:jc w:val="center"/>
        <w:rPr>
          <w:rFonts w:ascii="ITC Avant Garde" w:hAnsi="ITC Avant Garde" w:cs="Arial"/>
          <w:sz w:val="22"/>
          <w:szCs w:val="22"/>
        </w:rPr>
      </w:pPr>
    </w:p>
    <w:p w14:paraId="2A407B93" w14:textId="77777777" w:rsidR="007774C0" w:rsidRDefault="007774C0" w:rsidP="00C17C40">
      <w:pPr>
        <w:spacing w:after="0" w:line="276" w:lineRule="auto"/>
        <w:ind w:left="142"/>
        <w:jc w:val="center"/>
        <w:rPr>
          <w:rFonts w:ascii="ITC Avant Garde" w:hAnsi="ITC Avant Garde" w:cs="Arial"/>
          <w:sz w:val="22"/>
          <w:szCs w:val="22"/>
        </w:rPr>
      </w:pPr>
    </w:p>
    <w:p w14:paraId="06D177F8" w14:textId="77777777" w:rsidR="00281993" w:rsidRPr="003E7D2F" w:rsidRDefault="00281993" w:rsidP="00C17C40">
      <w:pPr>
        <w:spacing w:after="0" w:line="276" w:lineRule="auto"/>
        <w:ind w:left="142"/>
        <w:jc w:val="center"/>
        <w:rPr>
          <w:rFonts w:ascii="ITC Avant Garde" w:hAnsi="ITC Avant Garde" w:cs="Arial"/>
          <w:sz w:val="22"/>
          <w:szCs w:val="22"/>
        </w:rPr>
      </w:pPr>
    </w:p>
    <w:p w14:paraId="2CF41619" w14:textId="77777777" w:rsidR="00CE21A4" w:rsidRPr="003E7D2F" w:rsidRDefault="00E721FB" w:rsidP="00C17C40">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Mtra. Rebeca Escobar Briones</w:t>
      </w:r>
    </w:p>
    <w:p w14:paraId="2B008EFB" w14:textId="77777777" w:rsidR="00492715" w:rsidRDefault="00E721FB" w:rsidP="003939CD">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Secretaria del Consejo Consultivo</w:t>
      </w:r>
    </w:p>
    <w:p w14:paraId="4F79FB1D" w14:textId="6284EEEF" w:rsidR="004C4906" w:rsidRDefault="004C4906" w:rsidP="003939CD">
      <w:pPr>
        <w:spacing w:after="0" w:line="276" w:lineRule="auto"/>
        <w:ind w:left="142"/>
        <w:jc w:val="center"/>
        <w:rPr>
          <w:rFonts w:ascii="ITC Avant Garde" w:hAnsi="ITC Avant Garde" w:cs="Arial"/>
          <w:sz w:val="22"/>
          <w:szCs w:val="22"/>
        </w:rPr>
      </w:pPr>
    </w:p>
    <w:p w14:paraId="20CF2E4D" w14:textId="08BC7927" w:rsidR="00A9462D" w:rsidRDefault="00A9462D" w:rsidP="003939CD">
      <w:pPr>
        <w:spacing w:after="0" w:line="276" w:lineRule="auto"/>
        <w:ind w:left="142"/>
        <w:jc w:val="center"/>
        <w:rPr>
          <w:rFonts w:ascii="ITC Avant Garde" w:hAnsi="ITC Avant Garde" w:cs="Arial"/>
          <w:sz w:val="22"/>
          <w:szCs w:val="22"/>
        </w:rPr>
      </w:pPr>
    </w:p>
    <w:p w14:paraId="418092DA" w14:textId="77777777" w:rsidR="00FB2F9B" w:rsidRDefault="00FB2F9B" w:rsidP="003939CD">
      <w:pPr>
        <w:spacing w:after="0" w:line="276" w:lineRule="auto"/>
        <w:ind w:left="142"/>
        <w:jc w:val="center"/>
        <w:rPr>
          <w:rFonts w:ascii="ITC Avant Garde" w:hAnsi="ITC Avant Garde" w:cs="Arial"/>
          <w:sz w:val="22"/>
          <w:szCs w:val="22"/>
        </w:rPr>
      </w:pPr>
    </w:p>
    <w:p w14:paraId="1E48364A" w14:textId="77777777" w:rsidR="00A9462D" w:rsidRPr="00DE1C63" w:rsidRDefault="00B942D5" w:rsidP="00DE1C63">
      <w:pPr>
        <w:spacing w:line="276" w:lineRule="auto"/>
        <w:jc w:val="both"/>
        <w:rPr>
          <w:rFonts w:ascii="ITC Avant Garde" w:hAnsi="ITC Avant Garde" w:cs="Arial"/>
          <w:sz w:val="16"/>
          <w:szCs w:val="16"/>
        </w:rPr>
      </w:pPr>
      <w:r w:rsidRPr="00DF38EC">
        <w:rPr>
          <w:rFonts w:ascii="ITC Avant Garde" w:hAnsi="ITC Avant Garde" w:cs="Arial"/>
          <w:sz w:val="16"/>
          <w:szCs w:val="16"/>
        </w:rPr>
        <w:t xml:space="preserve">La presente Acta fue aprobada por el Consejo Consultivo del Instituto Federal de Telecomunicaciones por unanimidad de votos de los consejeros presentes: </w:t>
      </w:r>
      <w:r w:rsidR="00FB2F9B" w:rsidRPr="00FB2F9B">
        <w:rPr>
          <w:rFonts w:ascii="ITC Avant Garde" w:hAnsi="ITC Avant Garde" w:cs="Arial"/>
          <w:sz w:val="16"/>
          <w:szCs w:val="16"/>
        </w:rPr>
        <w:t>Alejandro Ildefonso Castañeda Sabido, Sara Gabriela Castellanos Pascacio, Ernesto M. Flores Roux, Gerardo Francisco González Abarca, Erik Huesca Morales, Luis Miguel Martínez Cervantes, Lucía Ojeda Cárdenas, Eurídice Palma Salas, Víctor Rangel Licea, Cynthia Gabriela Solís Arredondo, Martha Irene Soria Guzmán y Sofía Trejo Abad</w:t>
      </w:r>
      <w:r w:rsidRPr="00DF38EC">
        <w:rPr>
          <w:rFonts w:ascii="ITC Avant Garde" w:hAnsi="ITC Avant Garde" w:cs="Arial"/>
          <w:sz w:val="16"/>
          <w:szCs w:val="16"/>
        </w:rPr>
        <w:t>; en su V</w:t>
      </w:r>
      <w:r w:rsidR="00DF38EC">
        <w:rPr>
          <w:rFonts w:ascii="ITC Avant Garde" w:hAnsi="ITC Avant Garde" w:cs="Arial"/>
          <w:sz w:val="16"/>
          <w:szCs w:val="16"/>
        </w:rPr>
        <w:t>II</w:t>
      </w:r>
      <w:r w:rsidRPr="00DF38EC">
        <w:rPr>
          <w:rFonts w:ascii="ITC Avant Garde" w:hAnsi="ITC Avant Garde" w:cs="Arial"/>
          <w:sz w:val="16"/>
          <w:szCs w:val="16"/>
        </w:rPr>
        <w:t xml:space="preserve"> Sesión Ordinaria celebrada el </w:t>
      </w:r>
      <w:r w:rsidR="006017AE" w:rsidRPr="00DF38EC">
        <w:rPr>
          <w:rFonts w:ascii="ITC Avant Garde" w:hAnsi="ITC Avant Garde" w:cs="Arial"/>
          <w:sz w:val="16"/>
          <w:szCs w:val="16"/>
        </w:rPr>
        <w:t xml:space="preserve">23 </w:t>
      </w:r>
      <w:r w:rsidR="00E038EE" w:rsidRPr="00DF38EC">
        <w:rPr>
          <w:rFonts w:ascii="ITC Avant Garde" w:hAnsi="ITC Avant Garde" w:cs="Arial"/>
          <w:sz w:val="16"/>
          <w:szCs w:val="16"/>
        </w:rPr>
        <w:t>de junio</w:t>
      </w:r>
      <w:r w:rsidRPr="00DF38EC">
        <w:rPr>
          <w:rFonts w:ascii="ITC Avant Garde" w:hAnsi="ITC Avant Garde" w:cs="Arial"/>
          <w:sz w:val="16"/>
          <w:szCs w:val="16"/>
        </w:rPr>
        <w:t xml:space="preserve"> de 2022, mediante</w:t>
      </w:r>
      <w:r w:rsidR="00E038EE" w:rsidRPr="00DF38EC">
        <w:rPr>
          <w:rFonts w:ascii="ITC Avant Garde" w:hAnsi="ITC Avant Garde" w:cs="Arial"/>
          <w:sz w:val="16"/>
          <w:szCs w:val="16"/>
        </w:rPr>
        <w:t xml:space="preserve"> el</w:t>
      </w:r>
      <w:r w:rsidRPr="00DF38EC">
        <w:rPr>
          <w:rFonts w:ascii="ITC Avant Garde" w:hAnsi="ITC Avant Garde" w:cs="Arial"/>
          <w:sz w:val="16"/>
          <w:szCs w:val="16"/>
        </w:rPr>
        <w:t xml:space="preserve"> Acuerdo CC/IFT/</w:t>
      </w:r>
      <w:r w:rsidR="00DF38EC">
        <w:rPr>
          <w:rFonts w:ascii="ITC Avant Garde" w:hAnsi="ITC Avant Garde" w:cs="Arial"/>
          <w:sz w:val="16"/>
          <w:szCs w:val="16"/>
        </w:rPr>
        <w:t>2306</w:t>
      </w:r>
      <w:r w:rsidR="00E038EE" w:rsidRPr="00DF38EC">
        <w:rPr>
          <w:rFonts w:ascii="ITC Avant Garde" w:hAnsi="ITC Avant Garde" w:cs="Arial"/>
          <w:sz w:val="16"/>
          <w:szCs w:val="16"/>
        </w:rPr>
        <w:t>22/2</w:t>
      </w:r>
      <w:r w:rsidR="00DF38EC">
        <w:rPr>
          <w:rFonts w:ascii="ITC Avant Garde" w:hAnsi="ITC Avant Garde" w:cs="Arial"/>
          <w:sz w:val="16"/>
          <w:szCs w:val="16"/>
        </w:rPr>
        <w:t>4</w:t>
      </w:r>
    </w:p>
    <w:sectPr w:rsidR="00A9462D" w:rsidRPr="00DE1C63" w:rsidSect="00F8380E">
      <w:headerReference w:type="default" r:id="rId8"/>
      <w:footerReference w:type="default" r:id="rId9"/>
      <w:pgSz w:w="12240" w:h="15840"/>
      <w:pgMar w:top="1955" w:right="1183" w:bottom="1985" w:left="1134" w:header="708" w:footer="4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A2B53" w14:textId="77777777" w:rsidR="00966642" w:rsidRDefault="00966642" w:rsidP="00F60C09">
      <w:pPr>
        <w:spacing w:after="0"/>
      </w:pPr>
      <w:r>
        <w:separator/>
      </w:r>
    </w:p>
  </w:endnote>
  <w:endnote w:type="continuationSeparator" w:id="0">
    <w:p w14:paraId="5252B1D1" w14:textId="77777777" w:rsidR="00966642" w:rsidRDefault="00966642"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82426"/>
      <w:docPartObj>
        <w:docPartGallery w:val="Page Numbers (Bottom of Page)"/>
        <w:docPartUnique/>
      </w:docPartObj>
    </w:sdtPr>
    <w:sdtEndPr>
      <w:rPr>
        <w:rFonts w:asciiTheme="majorHAnsi" w:hAnsiTheme="majorHAnsi" w:cstheme="majorHAnsi"/>
        <w:sz w:val="16"/>
        <w:szCs w:val="16"/>
      </w:rPr>
    </w:sdtEndPr>
    <w:sdtContent>
      <w:p w14:paraId="11FCF114" w14:textId="77777777" w:rsidR="006017AE" w:rsidRPr="005B18C8" w:rsidRDefault="006017AE" w:rsidP="00813DAA">
        <w:pPr>
          <w:spacing w:before="240"/>
          <w:jc w:val="both"/>
          <w:rPr>
            <w:rFonts w:ascii="ITC Avant Garde" w:hAnsi="ITC Avant Garde" w:cs="Arial"/>
            <w:sz w:val="12"/>
            <w:szCs w:val="12"/>
          </w:rPr>
        </w:pPr>
      </w:p>
      <w:p w14:paraId="2FB9509A" w14:textId="77777777" w:rsidR="006017AE" w:rsidRPr="005B18C8" w:rsidRDefault="006017AE" w:rsidP="0043711E">
        <w:pPr>
          <w:spacing w:before="240"/>
          <w:jc w:val="both"/>
          <w:rPr>
            <w:rFonts w:ascii="ITC Avant Garde" w:hAnsi="ITC Avant Garde" w:cs="Arial"/>
            <w:sz w:val="12"/>
            <w:szCs w:val="12"/>
          </w:rPr>
        </w:pPr>
      </w:p>
      <w:p w14:paraId="7355F098" w14:textId="77777777" w:rsidR="006017AE" w:rsidRPr="00C47843" w:rsidRDefault="006017AE">
        <w:pPr>
          <w:pStyle w:val="Piedepgina"/>
          <w:jc w:val="right"/>
          <w:rPr>
            <w:rFonts w:asciiTheme="majorHAnsi" w:hAnsiTheme="majorHAnsi" w:cstheme="majorHAnsi"/>
            <w:sz w:val="16"/>
            <w:szCs w:val="16"/>
          </w:rPr>
        </w:pPr>
        <w:r w:rsidRPr="00C47843">
          <w:rPr>
            <w:rFonts w:asciiTheme="majorHAnsi" w:hAnsiTheme="majorHAnsi" w:cstheme="majorHAnsi"/>
            <w:sz w:val="16"/>
            <w:szCs w:val="16"/>
          </w:rPr>
          <w:fldChar w:fldCharType="begin"/>
        </w:r>
        <w:r w:rsidRPr="00C47843">
          <w:rPr>
            <w:rFonts w:asciiTheme="majorHAnsi" w:hAnsiTheme="majorHAnsi" w:cstheme="majorHAnsi"/>
            <w:sz w:val="16"/>
            <w:szCs w:val="16"/>
          </w:rPr>
          <w:instrText>PAGE   \* MERGEFORMAT</w:instrText>
        </w:r>
        <w:r w:rsidRPr="00C47843">
          <w:rPr>
            <w:rFonts w:asciiTheme="majorHAnsi" w:hAnsiTheme="majorHAnsi" w:cstheme="majorHAnsi"/>
            <w:sz w:val="16"/>
            <w:szCs w:val="16"/>
          </w:rPr>
          <w:fldChar w:fldCharType="separate"/>
        </w:r>
        <w:r w:rsidRPr="006637C3">
          <w:rPr>
            <w:rFonts w:asciiTheme="majorHAnsi" w:hAnsiTheme="majorHAnsi" w:cstheme="majorHAnsi"/>
            <w:noProof/>
            <w:sz w:val="16"/>
            <w:szCs w:val="16"/>
            <w:lang w:val="es-ES"/>
          </w:rPr>
          <w:t>7</w:t>
        </w:r>
        <w:r w:rsidRPr="00C47843">
          <w:rPr>
            <w:rFonts w:asciiTheme="majorHAnsi" w:hAnsiTheme="majorHAnsi" w:cstheme="majorHAnsi"/>
            <w:sz w:val="16"/>
            <w:szCs w:val="16"/>
          </w:rPr>
          <w:fldChar w:fldCharType="end"/>
        </w:r>
      </w:p>
    </w:sdtContent>
  </w:sdt>
  <w:p w14:paraId="42FBF074" w14:textId="77777777" w:rsidR="006017AE" w:rsidRDefault="006017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5B5F9" w14:textId="77777777" w:rsidR="00966642" w:rsidRDefault="00966642" w:rsidP="00F60C09">
      <w:pPr>
        <w:spacing w:after="0"/>
      </w:pPr>
      <w:r>
        <w:separator/>
      </w:r>
    </w:p>
  </w:footnote>
  <w:footnote w:type="continuationSeparator" w:id="0">
    <w:p w14:paraId="69936290" w14:textId="77777777" w:rsidR="00966642" w:rsidRDefault="00966642" w:rsidP="00F60C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A5B9D" w14:textId="77777777" w:rsidR="006017AE" w:rsidRDefault="006017AE">
    <w:pPr>
      <w:pStyle w:val="Encabezado"/>
    </w:pPr>
    <w:r>
      <w:rPr>
        <w:noProof/>
      </w:rPr>
      <w:drawing>
        <wp:inline distT="0" distB="0" distL="0" distR="0" wp14:anchorId="263D21A3" wp14:editId="124024F6">
          <wp:extent cx="3432175" cy="552450"/>
          <wp:effectExtent l="0" t="0" r="0" b="0"/>
          <wp:docPr id="15" name="Imagen 15" descr="Logo VI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 VI 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1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5FAA"/>
    <w:multiLevelType w:val="hybridMultilevel"/>
    <w:tmpl w:val="E6BEB8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2AE0678"/>
    <w:multiLevelType w:val="hybridMultilevel"/>
    <w:tmpl w:val="B96299F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57553"/>
    <w:multiLevelType w:val="hybridMultilevel"/>
    <w:tmpl w:val="8F16B7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4F2924"/>
    <w:multiLevelType w:val="hybridMultilevel"/>
    <w:tmpl w:val="83AE32E6"/>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972175"/>
    <w:multiLevelType w:val="hybridMultilevel"/>
    <w:tmpl w:val="5CEA188A"/>
    <w:lvl w:ilvl="0" w:tplc="EF6C9EFA">
      <w:start w:val="3"/>
      <w:numFmt w:val="bullet"/>
      <w:lvlText w:val=""/>
      <w:lvlJc w:val="left"/>
      <w:pPr>
        <w:ind w:left="720" w:hanging="360"/>
      </w:pPr>
      <w:rPr>
        <w:rFonts w:ascii="Symbol" w:eastAsiaTheme="minorEastAsia" w:hAnsi="Symbol" w:cs="Arial" w:hint="default"/>
        <w:color w:val="00000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81227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FD6046"/>
    <w:multiLevelType w:val="hybridMultilevel"/>
    <w:tmpl w:val="633A0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AD2E19"/>
    <w:multiLevelType w:val="hybridMultilevel"/>
    <w:tmpl w:val="6CEE52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2DB07EE7"/>
    <w:multiLevelType w:val="hybridMultilevel"/>
    <w:tmpl w:val="21BC8958"/>
    <w:lvl w:ilvl="0" w:tplc="75B89208">
      <w:start w:val="1"/>
      <w:numFmt w:val="upperRoman"/>
      <w:lvlText w:val="%1."/>
      <w:lvlJc w:val="left"/>
      <w:pPr>
        <w:ind w:left="1080" w:hanging="72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57417"/>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335327"/>
    <w:multiLevelType w:val="hybridMultilevel"/>
    <w:tmpl w:val="45A2E9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34945500"/>
    <w:multiLevelType w:val="hybridMultilevel"/>
    <w:tmpl w:val="932EDFDC"/>
    <w:lvl w:ilvl="0" w:tplc="68AAD7A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813253"/>
    <w:multiLevelType w:val="hybridMultilevel"/>
    <w:tmpl w:val="A50896B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3A3F3B18"/>
    <w:multiLevelType w:val="hybridMultilevel"/>
    <w:tmpl w:val="684ECE36"/>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224AD1"/>
    <w:multiLevelType w:val="hybridMultilevel"/>
    <w:tmpl w:val="D94AA0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2E765C"/>
    <w:multiLevelType w:val="hybridMultilevel"/>
    <w:tmpl w:val="A04069B0"/>
    <w:lvl w:ilvl="0" w:tplc="080A000F">
      <w:start w:val="28"/>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1" w15:restartNumberingAfterBreak="0">
    <w:nsid w:val="47F1193B"/>
    <w:multiLevelType w:val="hybridMultilevel"/>
    <w:tmpl w:val="B7D4D9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0C84F4C"/>
    <w:multiLevelType w:val="hybridMultilevel"/>
    <w:tmpl w:val="79AE9C1E"/>
    <w:lvl w:ilvl="0" w:tplc="AFD0709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18645C8"/>
    <w:multiLevelType w:val="hybridMultilevel"/>
    <w:tmpl w:val="7BDC1788"/>
    <w:lvl w:ilvl="0" w:tplc="E6CCB146">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2D34163"/>
    <w:multiLevelType w:val="hybridMultilevel"/>
    <w:tmpl w:val="C5DE71DC"/>
    <w:lvl w:ilvl="0" w:tplc="080A000F">
      <w:start w:val="1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5" w15:restartNumberingAfterBreak="0">
    <w:nsid w:val="538609E0"/>
    <w:multiLevelType w:val="hybridMultilevel"/>
    <w:tmpl w:val="4B52FC8A"/>
    <w:lvl w:ilvl="0" w:tplc="383A5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42148E1"/>
    <w:multiLevelType w:val="hybridMultilevel"/>
    <w:tmpl w:val="41167080"/>
    <w:lvl w:ilvl="0" w:tplc="040A000F">
      <w:start w:val="1"/>
      <w:numFmt w:val="decimal"/>
      <w:lvlText w:val="%1."/>
      <w:lvlJc w:val="left"/>
      <w:pPr>
        <w:ind w:left="1494" w:hanging="360"/>
      </w:pPr>
    </w:lvl>
    <w:lvl w:ilvl="1" w:tplc="040A0019">
      <w:start w:val="1"/>
      <w:numFmt w:val="lowerLetter"/>
      <w:lvlText w:val="%2."/>
      <w:lvlJc w:val="left"/>
      <w:pPr>
        <w:ind w:left="2214" w:hanging="360"/>
      </w:pPr>
    </w:lvl>
    <w:lvl w:ilvl="2" w:tplc="040A001B">
      <w:start w:val="1"/>
      <w:numFmt w:val="lowerRoman"/>
      <w:lvlText w:val="%3."/>
      <w:lvlJc w:val="right"/>
      <w:pPr>
        <w:ind w:left="2934" w:hanging="180"/>
      </w:pPr>
    </w:lvl>
    <w:lvl w:ilvl="3" w:tplc="040A000F">
      <w:start w:val="1"/>
      <w:numFmt w:val="decimal"/>
      <w:lvlText w:val="%4."/>
      <w:lvlJc w:val="left"/>
      <w:pPr>
        <w:ind w:left="3654" w:hanging="360"/>
      </w:pPr>
    </w:lvl>
    <w:lvl w:ilvl="4" w:tplc="040A0019">
      <w:start w:val="1"/>
      <w:numFmt w:val="lowerLetter"/>
      <w:lvlText w:val="%5."/>
      <w:lvlJc w:val="left"/>
      <w:pPr>
        <w:ind w:left="4374" w:hanging="360"/>
      </w:pPr>
    </w:lvl>
    <w:lvl w:ilvl="5" w:tplc="040A001B">
      <w:start w:val="1"/>
      <w:numFmt w:val="lowerRoman"/>
      <w:lvlText w:val="%6."/>
      <w:lvlJc w:val="right"/>
      <w:pPr>
        <w:ind w:left="5094" w:hanging="180"/>
      </w:pPr>
    </w:lvl>
    <w:lvl w:ilvl="6" w:tplc="040A000F">
      <w:start w:val="1"/>
      <w:numFmt w:val="decimal"/>
      <w:lvlText w:val="%7."/>
      <w:lvlJc w:val="left"/>
      <w:pPr>
        <w:ind w:left="5814" w:hanging="360"/>
      </w:pPr>
    </w:lvl>
    <w:lvl w:ilvl="7" w:tplc="040A0019">
      <w:start w:val="1"/>
      <w:numFmt w:val="lowerLetter"/>
      <w:lvlText w:val="%8."/>
      <w:lvlJc w:val="left"/>
      <w:pPr>
        <w:ind w:left="6534" w:hanging="360"/>
      </w:pPr>
    </w:lvl>
    <w:lvl w:ilvl="8" w:tplc="040A001B">
      <w:start w:val="1"/>
      <w:numFmt w:val="lowerRoman"/>
      <w:lvlText w:val="%9."/>
      <w:lvlJc w:val="right"/>
      <w:pPr>
        <w:ind w:left="7254" w:hanging="180"/>
      </w:pPr>
    </w:lvl>
  </w:abstractNum>
  <w:abstractNum w:abstractNumId="27" w15:restartNumberingAfterBreak="0">
    <w:nsid w:val="59363594"/>
    <w:multiLevelType w:val="hybridMultilevel"/>
    <w:tmpl w:val="CB4E1E30"/>
    <w:lvl w:ilvl="0" w:tplc="F662989A">
      <w:start w:val="1"/>
      <w:numFmt w:val="decimal"/>
      <w:lvlText w:val="%1."/>
      <w:lvlJc w:val="left"/>
      <w:pPr>
        <w:ind w:left="720" w:hanging="360"/>
      </w:pPr>
      <w:rPr>
        <w:rFonts w:asciiTheme="majorHAnsi" w:eastAsia="Times New Roman" w:hAnsi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A5D67C8"/>
    <w:multiLevelType w:val="hybridMultilevel"/>
    <w:tmpl w:val="58A4E596"/>
    <w:lvl w:ilvl="0" w:tplc="BE5C51C0">
      <w:start w:val="4"/>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8A34EB"/>
    <w:multiLevelType w:val="hybridMultilevel"/>
    <w:tmpl w:val="EE20D2CC"/>
    <w:lvl w:ilvl="0" w:tplc="4D7861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1" w15:restartNumberingAfterBreak="0">
    <w:nsid w:val="62F058EC"/>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91D5E1A"/>
    <w:multiLevelType w:val="hybridMultilevel"/>
    <w:tmpl w:val="75968C52"/>
    <w:lvl w:ilvl="0" w:tplc="E86ADD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4" w15:restartNumberingAfterBreak="0">
    <w:nsid w:val="6EC013F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3B1221D"/>
    <w:multiLevelType w:val="hybridMultilevel"/>
    <w:tmpl w:val="4B52FC8A"/>
    <w:lvl w:ilvl="0" w:tplc="383A5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5EB1D0D"/>
    <w:multiLevelType w:val="hybridMultilevel"/>
    <w:tmpl w:val="C8AE5A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7" w15:restartNumberingAfterBreak="0">
    <w:nsid w:val="7DF3146D"/>
    <w:multiLevelType w:val="hybridMultilevel"/>
    <w:tmpl w:val="3D2E7BC4"/>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8"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9"/>
  </w:num>
  <w:num w:numId="3">
    <w:abstractNumId w:val="33"/>
  </w:num>
  <w:num w:numId="4">
    <w:abstractNumId w:val="17"/>
  </w:num>
  <w:num w:numId="5">
    <w:abstractNumId w:val="2"/>
  </w:num>
  <w:num w:numId="6">
    <w:abstractNumId w:val="16"/>
  </w:num>
  <w:num w:numId="7">
    <w:abstractNumId w:val="10"/>
  </w:num>
  <w:num w:numId="8">
    <w:abstractNumId w:val="27"/>
  </w:num>
  <w:num w:numId="9">
    <w:abstractNumId w:val="4"/>
  </w:num>
  <w:num w:numId="10">
    <w:abstractNumId w:val="30"/>
  </w:num>
  <w:num w:numId="11">
    <w:abstractNumId w:val="5"/>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1"/>
  </w:num>
  <w:num w:numId="15">
    <w:abstractNumId w:val="36"/>
  </w:num>
  <w:num w:numId="16">
    <w:abstractNumId w:val="12"/>
  </w:num>
  <w:num w:numId="17">
    <w:abstractNumId w:val="6"/>
  </w:num>
  <w:num w:numId="18">
    <w:abstractNumId w:val="34"/>
  </w:num>
  <w:num w:numId="19">
    <w:abstractNumId w:val="21"/>
  </w:num>
  <w:num w:numId="20">
    <w:abstractNumId w:val="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8"/>
  </w:num>
  <w:num w:numId="26">
    <w:abstractNumId w:val="0"/>
  </w:num>
  <w:num w:numId="27">
    <w:abstractNumId w:val="22"/>
  </w:num>
  <w:num w:numId="28">
    <w:abstractNumId w:val="32"/>
  </w:num>
  <w:num w:numId="29">
    <w:abstractNumId w:val="29"/>
  </w:num>
  <w:num w:numId="30">
    <w:abstractNumId w:val="9"/>
  </w:num>
  <w:num w:numId="31">
    <w:abstractNumId w:val="35"/>
  </w:num>
  <w:num w:numId="32">
    <w:abstractNumId w:val="25"/>
  </w:num>
  <w:num w:numId="33">
    <w:abstractNumId w:val="28"/>
  </w:num>
  <w:num w:numId="34">
    <w:abstractNumId w:val="15"/>
  </w:num>
  <w:num w:numId="35">
    <w:abstractNumId w:val="1"/>
  </w:num>
  <w:num w:numId="36">
    <w:abstractNumId w:val="37"/>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3"/>
  </w:num>
  <w:num w:numId="40">
    <w:abstractNumId w:val="7"/>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1A"/>
    <w:rsid w:val="0000007F"/>
    <w:rsid w:val="00000325"/>
    <w:rsid w:val="000005C1"/>
    <w:rsid w:val="00000D73"/>
    <w:rsid w:val="00002516"/>
    <w:rsid w:val="0000400B"/>
    <w:rsid w:val="00006689"/>
    <w:rsid w:val="000068CD"/>
    <w:rsid w:val="00006C3D"/>
    <w:rsid w:val="000108A4"/>
    <w:rsid w:val="00012460"/>
    <w:rsid w:val="00012CFF"/>
    <w:rsid w:val="00014B37"/>
    <w:rsid w:val="00015572"/>
    <w:rsid w:val="00015A2E"/>
    <w:rsid w:val="00016546"/>
    <w:rsid w:val="000168DD"/>
    <w:rsid w:val="000205E3"/>
    <w:rsid w:val="00021F32"/>
    <w:rsid w:val="00022B5B"/>
    <w:rsid w:val="00025361"/>
    <w:rsid w:val="00025C55"/>
    <w:rsid w:val="0002641C"/>
    <w:rsid w:val="00026CD7"/>
    <w:rsid w:val="0002734D"/>
    <w:rsid w:val="00027F3A"/>
    <w:rsid w:val="00030A47"/>
    <w:rsid w:val="00032738"/>
    <w:rsid w:val="00032909"/>
    <w:rsid w:val="00032D66"/>
    <w:rsid w:val="00034F2D"/>
    <w:rsid w:val="000355B6"/>
    <w:rsid w:val="00035DC8"/>
    <w:rsid w:val="00035F82"/>
    <w:rsid w:val="00037A79"/>
    <w:rsid w:val="000400FE"/>
    <w:rsid w:val="000407CA"/>
    <w:rsid w:val="00041E36"/>
    <w:rsid w:val="000425FF"/>
    <w:rsid w:val="00043328"/>
    <w:rsid w:val="00044E76"/>
    <w:rsid w:val="0004686E"/>
    <w:rsid w:val="000470FB"/>
    <w:rsid w:val="00047379"/>
    <w:rsid w:val="0004769C"/>
    <w:rsid w:val="00051DF9"/>
    <w:rsid w:val="00052359"/>
    <w:rsid w:val="000528E2"/>
    <w:rsid w:val="00052C2C"/>
    <w:rsid w:val="000534A4"/>
    <w:rsid w:val="0005483F"/>
    <w:rsid w:val="00054F9C"/>
    <w:rsid w:val="00055D05"/>
    <w:rsid w:val="00055D70"/>
    <w:rsid w:val="00057424"/>
    <w:rsid w:val="00057616"/>
    <w:rsid w:val="00057880"/>
    <w:rsid w:val="00057B25"/>
    <w:rsid w:val="00057DD9"/>
    <w:rsid w:val="000618E3"/>
    <w:rsid w:val="000644AA"/>
    <w:rsid w:val="000655D2"/>
    <w:rsid w:val="00065E6A"/>
    <w:rsid w:val="00070710"/>
    <w:rsid w:val="00071A7D"/>
    <w:rsid w:val="00071B55"/>
    <w:rsid w:val="00072B33"/>
    <w:rsid w:val="00075365"/>
    <w:rsid w:val="00076527"/>
    <w:rsid w:val="000767C5"/>
    <w:rsid w:val="00076FAD"/>
    <w:rsid w:val="000804A1"/>
    <w:rsid w:val="00080B79"/>
    <w:rsid w:val="00082A6F"/>
    <w:rsid w:val="00083518"/>
    <w:rsid w:val="0008480B"/>
    <w:rsid w:val="00084E72"/>
    <w:rsid w:val="00085955"/>
    <w:rsid w:val="00085DE6"/>
    <w:rsid w:val="00086A6F"/>
    <w:rsid w:val="00086FD1"/>
    <w:rsid w:val="00087114"/>
    <w:rsid w:val="00087A86"/>
    <w:rsid w:val="0009009D"/>
    <w:rsid w:val="00094029"/>
    <w:rsid w:val="000953DE"/>
    <w:rsid w:val="000979B1"/>
    <w:rsid w:val="000A0570"/>
    <w:rsid w:val="000A081F"/>
    <w:rsid w:val="000A15FE"/>
    <w:rsid w:val="000A249F"/>
    <w:rsid w:val="000A2D73"/>
    <w:rsid w:val="000A300F"/>
    <w:rsid w:val="000A3D1D"/>
    <w:rsid w:val="000A3F79"/>
    <w:rsid w:val="000A4F4C"/>
    <w:rsid w:val="000A56C6"/>
    <w:rsid w:val="000A7A74"/>
    <w:rsid w:val="000A7B47"/>
    <w:rsid w:val="000B1B40"/>
    <w:rsid w:val="000B1B61"/>
    <w:rsid w:val="000B1DA9"/>
    <w:rsid w:val="000B217D"/>
    <w:rsid w:val="000B4F5C"/>
    <w:rsid w:val="000B723F"/>
    <w:rsid w:val="000B75C9"/>
    <w:rsid w:val="000C26A8"/>
    <w:rsid w:val="000C343C"/>
    <w:rsid w:val="000C3980"/>
    <w:rsid w:val="000C3AD6"/>
    <w:rsid w:val="000C491B"/>
    <w:rsid w:val="000C4B17"/>
    <w:rsid w:val="000C553C"/>
    <w:rsid w:val="000C5603"/>
    <w:rsid w:val="000C621A"/>
    <w:rsid w:val="000C6EFA"/>
    <w:rsid w:val="000C7BCE"/>
    <w:rsid w:val="000D025F"/>
    <w:rsid w:val="000D332C"/>
    <w:rsid w:val="000D3393"/>
    <w:rsid w:val="000D5C5A"/>
    <w:rsid w:val="000D6709"/>
    <w:rsid w:val="000D6E69"/>
    <w:rsid w:val="000D77C7"/>
    <w:rsid w:val="000E099A"/>
    <w:rsid w:val="000E118C"/>
    <w:rsid w:val="000E1C0A"/>
    <w:rsid w:val="000E1D9D"/>
    <w:rsid w:val="000E2DB4"/>
    <w:rsid w:val="000E455F"/>
    <w:rsid w:val="000E6810"/>
    <w:rsid w:val="000E697D"/>
    <w:rsid w:val="000E6A85"/>
    <w:rsid w:val="000E6F1B"/>
    <w:rsid w:val="000E76E5"/>
    <w:rsid w:val="000F0DED"/>
    <w:rsid w:val="000F118F"/>
    <w:rsid w:val="000F153E"/>
    <w:rsid w:val="000F2AC8"/>
    <w:rsid w:val="000F42C6"/>
    <w:rsid w:val="000F4D24"/>
    <w:rsid w:val="000F664D"/>
    <w:rsid w:val="00100D7D"/>
    <w:rsid w:val="001015B5"/>
    <w:rsid w:val="00102EFC"/>
    <w:rsid w:val="00102FD0"/>
    <w:rsid w:val="00103BA0"/>
    <w:rsid w:val="001048A9"/>
    <w:rsid w:val="0010507E"/>
    <w:rsid w:val="0010662B"/>
    <w:rsid w:val="00106DAE"/>
    <w:rsid w:val="00107E5E"/>
    <w:rsid w:val="00111E22"/>
    <w:rsid w:val="00112763"/>
    <w:rsid w:val="00114611"/>
    <w:rsid w:val="0011517A"/>
    <w:rsid w:val="00115A12"/>
    <w:rsid w:val="00115B06"/>
    <w:rsid w:val="00117F52"/>
    <w:rsid w:val="0012121F"/>
    <w:rsid w:val="00121495"/>
    <w:rsid w:val="001218AC"/>
    <w:rsid w:val="00121F2E"/>
    <w:rsid w:val="00122CF1"/>
    <w:rsid w:val="001235FE"/>
    <w:rsid w:val="00123665"/>
    <w:rsid w:val="00123773"/>
    <w:rsid w:val="00123D56"/>
    <w:rsid w:val="00124452"/>
    <w:rsid w:val="0012483D"/>
    <w:rsid w:val="00124BE4"/>
    <w:rsid w:val="00124CD3"/>
    <w:rsid w:val="00125B19"/>
    <w:rsid w:val="00127152"/>
    <w:rsid w:val="00127C36"/>
    <w:rsid w:val="00127D02"/>
    <w:rsid w:val="001300D8"/>
    <w:rsid w:val="00130AA0"/>
    <w:rsid w:val="00131687"/>
    <w:rsid w:val="00131AC3"/>
    <w:rsid w:val="001337D9"/>
    <w:rsid w:val="00135E67"/>
    <w:rsid w:val="00137281"/>
    <w:rsid w:val="00140E64"/>
    <w:rsid w:val="00140F92"/>
    <w:rsid w:val="00141196"/>
    <w:rsid w:val="00142F81"/>
    <w:rsid w:val="00143C19"/>
    <w:rsid w:val="00145CE4"/>
    <w:rsid w:val="00145E92"/>
    <w:rsid w:val="00146166"/>
    <w:rsid w:val="00152402"/>
    <w:rsid w:val="00154169"/>
    <w:rsid w:val="0015508A"/>
    <w:rsid w:val="0015605B"/>
    <w:rsid w:val="001562B3"/>
    <w:rsid w:val="00156B22"/>
    <w:rsid w:val="00160EDF"/>
    <w:rsid w:val="0016106C"/>
    <w:rsid w:val="001623B9"/>
    <w:rsid w:val="00163250"/>
    <w:rsid w:val="0016441A"/>
    <w:rsid w:val="001646A2"/>
    <w:rsid w:val="001671BC"/>
    <w:rsid w:val="001704EC"/>
    <w:rsid w:val="001706CA"/>
    <w:rsid w:val="00171008"/>
    <w:rsid w:val="0017106F"/>
    <w:rsid w:val="00171214"/>
    <w:rsid w:val="001713A2"/>
    <w:rsid w:val="00171C65"/>
    <w:rsid w:val="001736AA"/>
    <w:rsid w:val="00174F31"/>
    <w:rsid w:val="00174FC2"/>
    <w:rsid w:val="00175635"/>
    <w:rsid w:val="00175947"/>
    <w:rsid w:val="00177E98"/>
    <w:rsid w:val="0018068A"/>
    <w:rsid w:val="00180D0E"/>
    <w:rsid w:val="0018129A"/>
    <w:rsid w:val="00181319"/>
    <w:rsid w:val="00181E42"/>
    <w:rsid w:val="001823E9"/>
    <w:rsid w:val="00182445"/>
    <w:rsid w:val="00184157"/>
    <w:rsid w:val="00184AEC"/>
    <w:rsid w:val="001852C4"/>
    <w:rsid w:val="0018693D"/>
    <w:rsid w:val="00186F2E"/>
    <w:rsid w:val="00192628"/>
    <w:rsid w:val="001926DE"/>
    <w:rsid w:val="00192A28"/>
    <w:rsid w:val="00193302"/>
    <w:rsid w:val="00194B49"/>
    <w:rsid w:val="00194BB0"/>
    <w:rsid w:val="00195358"/>
    <w:rsid w:val="001A28FD"/>
    <w:rsid w:val="001A315C"/>
    <w:rsid w:val="001A4473"/>
    <w:rsid w:val="001A4482"/>
    <w:rsid w:val="001A55D1"/>
    <w:rsid w:val="001A5CA4"/>
    <w:rsid w:val="001B028F"/>
    <w:rsid w:val="001B157D"/>
    <w:rsid w:val="001B16F6"/>
    <w:rsid w:val="001B20AB"/>
    <w:rsid w:val="001B25C4"/>
    <w:rsid w:val="001B3517"/>
    <w:rsid w:val="001B3CAB"/>
    <w:rsid w:val="001B56F5"/>
    <w:rsid w:val="001B5756"/>
    <w:rsid w:val="001B7FC0"/>
    <w:rsid w:val="001C07B4"/>
    <w:rsid w:val="001C14A2"/>
    <w:rsid w:val="001C1FCF"/>
    <w:rsid w:val="001C3433"/>
    <w:rsid w:val="001C3A1B"/>
    <w:rsid w:val="001C4DC8"/>
    <w:rsid w:val="001C4E55"/>
    <w:rsid w:val="001C6318"/>
    <w:rsid w:val="001C7EEE"/>
    <w:rsid w:val="001D0AF0"/>
    <w:rsid w:val="001D0DE4"/>
    <w:rsid w:val="001D135B"/>
    <w:rsid w:val="001D1561"/>
    <w:rsid w:val="001D1B93"/>
    <w:rsid w:val="001D3C08"/>
    <w:rsid w:val="001D49B3"/>
    <w:rsid w:val="001D4F61"/>
    <w:rsid w:val="001D5983"/>
    <w:rsid w:val="001D6968"/>
    <w:rsid w:val="001E1248"/>
    <w:rsid w:val="001E199D"/>
    <w:rsid w:val="001E24D2"/>
    <w:rsid w:val="001E383C"/>
    <w:rsid w:val="001E4984"/>
    <w:rsid w:val="001E4F30"/>
    <w:rsid w:val="001E5146"/>
    <w:rsid w:val="001E6F8D"/>
    <w:rsid w:val="001F0050"/>
    <w:rsid w:val="001F0107"/>
    <w:rsid w:val="001F05D0"/>
    <w:rsid w:val="001F0B7C"/>
    <w:rsid w:val="001F2697"/>
    <w:rsid w:val="001F3245"/>
    <w:rsid w:val="001F4604"/>
    <w:rsid w:val="001F7273"/>
    <w:rsid w:val="002003A2"/>
    <w:rsid w:val="002011A0"/>
    <w:rsid w:val="00202F7B"/>
    <w:rsid w:val="00204899"/>
    <w:rsid w:val="002048B7"/>
    <w:rsid w:val="002051C6"/>
    <w:rsid w:val="00205E0A"/>
    <w:rsid w:val="0020664F"/>
    <w:rsid w:val="00207172"/>
    <w:rsid w:val="00207B12"/>
    <w:rsid w:val="00211859"/>
    <w:rsid w:val="00215547"/>
    <w:rsid w:val="00215AA0"/>
    <w:rsid w:val="00217C96"/>
    <w:rsid w:val="002206A4"/>
    <w:rsid w:val="00220D6F"/>
    <w:rsid w:val="00220F63"/>
    <w:rsid w:val="00222DFE"/>
    <w:rsid w:val="00223D55"/>
    <w:rsid w:val="00223DAF"/>
    <w:rsid w:val="0022481A"/>
    <w:rsid w:val="002304A1"/>
    <w:rsid w:val="00230600"/>
    <w:rsid w:val="00230E4A"/>
    <w:rsid w:val="00233B44"/>
    <w:rsid w:val="00234BE7"/>
    <w:rsid w:val="0023511F"/>
    <w:rsid w:val="00235285"/>
    <w:rsid w:val="002366AB"/>
    <w:rsid w:val="0023759E"/>
    <w:rsid w:val="002425FB"/>
    <w:rsid w:val="00244339"/>
    <w:rsid w:val="0025095A"/>
    <w:rsid w:val="00251E05"/>
    <w:rsid w:val="00252586"/>
    <w:rsid w:val="00252B1E"/>
    <w:rsid w:val="00254B3B"/>
    <w:rsid w:val="002556C3"/>
    <w:rsid w:val="00261637"/>
    <w:rsid w:val="002616D9"/>
    <w:rsid w:val="002625A4"/>
    <w:rsid w:val="00263F80"/>
    <w:rsid w:val="0026410B"/>
    <w:rsid w:val="002642D7"/>
    <w:rsid w:val="00266374"/>
    <w:rsid w:val="00266DDB"/>
    <w:rsid w:val="00266F0A"/>
    <w:rsid w:val="002673FF"/>
    <w:rsid w:val="00267C2C"/>
    <w:rsid w:val="002700CF"/>
    <w:rsid w:val="00270513"/>
    <w:rsid w:val="0027199B"/>
    <w:rsid w:val="00273047"/>
    <w:rsid w:val="00275634"/>
    <w:rsid w:val="002802AA"/>
    <w:rsid w:val="00280DE7"/>
    <w:rsid w:val="00281993"/>
    <w:rsid w:val="00282C4A"/>
    <w:rsid w:val="0028498E"/>
    <w:rsid w:val="0028516D"/>
    <w:rsid w:val="002861F0"/>
    <w:rsid w:val="00287893"/>
    <w:rsid w:val="00290D61"/>
    <w:rsid w:val="0029162B"/>
    <w:rsid w:val="00291A01"/>
    <w:rsid w:val="00292C7D"/>
    <w:rsid w:val="002932D9"/>
    <w:rsid w:val="00294162"/>
    <w:rsid w:val="0029639E"/>
    <w:rsid w:val="0029731F"/>
    <w:rsid w:val="00297DF3"/>
    <w:rsid w:val="002A0A78"/>
    <w:rsid w:val="002A19E9"/>
    <w:rsid w:val="002A1C20"/>
    <w:rsid w:val="002A22C1"/>
    <w:rsid w:val="002A2976"/>
    <w:rsid w:val="002A2A80"/>
    <w:rsid w:val="002A322A"/>
    <w:rsid w:val="002A3E99"/>
    <w:rsid w:val="002A4BEF"/>
    <w:rsid w:val="002A501D"/>
    <w:rsid w:val="002B0307"/>
    <w:rsid w:val="002B0634"/>
    <w:rsid w:val="002B0A36"/>
    <w:rsid w:val="002B1314"/>
    <w:rsid w:val="002B1AE3"/>
    <w:rsid w:val="002B3702"/>
    <w:rsid w:val="002B4081"/>
    <w:rsid w:val="002B5398"/>
    <w:rsid w:val="002B5DA7"/>
    <w:rsid w:val="002B6055"/>
    <w:rsid w:val="002B698C"/>
    <w:rsid w:val="002B6A12"/>
    <w:rsid w:val="002C09F6"/>
    <w:rsid w:val="002C23D6"/>
    <w:rsid w:val="002C29A7"/>
    <w:rsid w:val="002C2DF4"/>
    <w:rsid w:val="002C4F1F"/>
    <w:rsid w:val="002C5282"/>
    <w:rsid w:val="002C78F9"/>
    <w:rsid w:val="002C7AB0"/>
    <w:rsid w:val="002D1E32"/>
    <w:rsid w:val="002D3367"/>
    <w:rsid w:val="002D4B67"/>
    <w:rsid w:val="002D64D5"/>
    <w:rsid w:val="002D7040"/>
    <w:rsid w:val="002D76E2"/>
    <w:rsid w:val="002D7D8B"/>
    <w:rsid w:val="002E0C08"/>
    <w:rsid w:val="002E1C95"/>
    <w:rsid w:val="002E289B"/>
    <w:rsid w:val="002E5666"/>
    <w:rsid w:val="002E59B0"/>
    <w:rsid w:val="002E5DFB"/>
    <w:rsid w:val="002F0238"/>
    <w:rsid w:val="002F026B"/>
    <w:rsid w:val="002F09FB"/>
    <w:rsid w:val="002F1670"/>
    <w:rsid w:val="002F2F10"/>
    <w:rsid w:val="002F4A29"/>
    <w:rsid w:val="002F5462"/>
    <w:rsid w:val="002F5C3F"/>
    <w:rsid w:val="002F5EE5"/>
    <w:rsid w:val="002F613D"/>
    <w:rsid w:val="002F67BC"/>
    <w:rsid w:val="002F7512"/>
    <w:rsid w:val="002F7F2E"/>
    <w:rsid w:val="0030195D"/>
    <w:rsid w:val="0030246E"/>
    <w:rsid w:val="0030260F"/>
    <w:rsid w:val="0030367B"/>
    <w:rsid w:val="003049F6"/>
    <w:rsid w:val="003050C8"/>
    <w:rsid w:val="0030598C"/>
    <w:rsid w:val="00310650"/>
    <w:rsid w:val="0031211B"/>
    <w:rsid w:val="0031328D"/>
    <w:rsid w:val="003167F7"/>
    <w:rsid w:val="00316E44"/>
    <w:rsid w:val="00322222"/>
    <w:rsid w:val="00322B75"/>
    <w:rsid w:val="00322BAF"/>
    <w:rsid w:val="00323239"/>
    <w:rsid w:val="00324563"/>
    <w:rsid w:val="003251A8"/>
    <w:rsid w:val="00325347"/>
    <w:rsid w:val="00325DA1"/>
    <w:rsid w:val="003260AE"/>
    <w:rsid w:val="0032727A"/>
    <w:rsid w:val="003278B9"/>
    <w:rsid w:val="00330236"/>
    <w:rsid w:val="00330E27"/>
    <w:rsid w:val="0033217B"/>
    <w:rsid w:val="00333E85"/>
    <w:rsid w:val="00335318"/>
    <w:rsid w:val="00337768"/>
    <w:rsid w:val="00340E17"/>
    <w:rsid w:val="0034307F"/>
    <w:rsid w:val="003432C0"/>
    <w:rsid w:val="00343335"/>
    <w:rsid w:val="0034445F"/>
    <w:rsid w:val="00352544"/>
    <w:rsid w:val="00353175"/>
    <w:rsid w:val="0035323D"/>
    <w:rsid w:val="00356A3D"/>
    <w:rsid w:val="00357E26"/>
    <w:rsid w:val="003607E4"/>
    <w:rsid w:val="0036147F"/>
    <w:rsid w:val="003618DF"/>
    <w:rsid w:val="00361D9E"/>
    <w:rsid w:val="00362293"/>
    <w:rsid w:val="00362925"/>
    <w:rsid w:val="0036310A"/>
    <w:rsid w:val="0036365D"/>
    <w:rsid w:val="00364333"/>
    <w:rsid w:val="003656B3"/>
    <w:rsid w:val="0036587E"/>
    <w:rsid w:val="00366F3E"/>
    <w:rsid w:val="00367EE9"/>
    <w:rsid w:val="00370A6D"/>
    <w:rsid w:val="00370EE0"/>
    <w:rsid w:val="00371125"/>
    <w:rsid w:val="00372162"/>
    <w:rsid w:val="00372631"/>
    <w:rsid w:val="00372E53"/>
    <w:rsid w:val="00373DB9"/>
    <w:rsid w:val="0037409C"/>
    <w:rsid w:val="003746BB"/>
    <w:rsid w:val="0037527A"/>
    <w:rsid w:val="003758C3"/>
    <w:rsid w:val="00376448"/>
    <w:rsid w:val="00376EC4"/>
    <w:rsid w:val="00376F88"/>
    <w:rsid w:val="0038025E"/>
    <w:rsid w:val="00380C0B"/>
    <w:rsid w:val="00382081"/>
    <w:rsid w:val="00382121"/>
    <w:rsid w:val="00382CAE"/>
    <w:rsid w:val="00382EAE"/>
    <w:rsid w:val="00384914"/>
    <w:rsid w:val="00384A91"/>
    <w:rsid w:val="00384F3C"/>
    <w:rsid w:val="00384FBE"/>
    <w:rsid w:val="00385F36"/>
    <w:rsid w:val="003902DD"/>
    <w:rsid w:val="003920F8"/>
    <w:rsid w:val="00392764"/>
    <w:rsid w:val="0039294E"/>
    <w:rsid w:val="003939CD"/>
    <w:rsid w:val="00393A3F"/>
    <w:rsid w:val="0039487A"/>
    <w:rsid w:val="003A220E"/>
    <w:rsid w:val="003A28A2"/>
    <w:rsid w:val="003A32AB"/>
    <w:rsid w:val="003A36EA"/>
    <w:rsid w:val="003A373D"/>
    <w:rsid w:val="003A38DD"/>
    <w:rsid w:val="003A3F83"/>
    <w:rsid w:val="003A5B6E"/>
    <w:rsid w:val="003B0520"/>
    <w:rsid w:val="003B0871"/>
    <w:rsid w:val="003B09AC"/>
    <w:rsid w:val="003B1E79"/>
    <w:rsid w:val="003B2410"/>
    <w:rsid w:val="003B442E"/>
    <w:rsid w:val="003B4C85"/>
    <w:rsid w:val="003B5406"/>
    <w:rsid w:val="003B6CC3"/>
    <w:rsid w:val="003B6CE7"/>
    <w:rsid w:val="003B770E"/>
    <w:rsid w:val="003C0137"/>
    <w:rsid w:val="003C0AFB"/>
    <w:rsid w:val="003C0C2E"/>
    <w:rsid w:val="003C1B37"/>
    <w:rsid w:val="003C39F5"/>
    <w:rsid w:val="003C3D10"/>
    <w:rsid w:val="003C4507"/>
    <w:rsid w:val="003D0C75"/>
    <w:rsid w:val="003D4160"/>
    <w:rsid w:val="003D4B1B"/>
    <w:rsid w:val="003D4FC0"/>
    <w:rsid w:val="003D6C76"/>
    <w:rsid w:val="003D72E6"/>
    <w:rsid w:val="003D7BA3"/>
    <w:rsid w:val="003E0239"/>
    <w:rsid w:val="003E073D"/>
    <w:rsid w:val="003E0C70"/>
    <w:rsid w:val="003E21DF"/>
    <w:rsid w:val="003E2ECF"/>
    <w:rsid w:val="003E75E7"/>
    <w:rsid w:val="003E7D2F"/>
    <w:rsid w:val="003F01A3"/>
    <w:rsid w:val="003F01FC"/>
    <w:rsid w:val="003F051D"/>
    <w:rsid w:val="003F0583"/>
    <w:rsid w:val="003F1F34"/>
    <w:rsid w:val="003F27D5"/>
    <w:rsid w:val="003F2A24"/>
    <w:rsid w:val="003F3F6B"/>
    <w:rsid w:val="003F4160"/>
    <w:rsid w:val="003F5CF6"/>
    <w:rsid w:val="003F6E6E"/>
    <w:rsid w:val="00400E3D"/>
    <w:rsid w:val="004037A5"/>
    <w:rsid w:val="00404348"/>
    <w:rsid w:val="0040464F"/>
    <w:rsid w:val="0040766C"/>
    <w:rsid w:val="00411260"/>
    <w:rsid w:val="00411803"/>
    <w:rsid w:val="004126D4"/>
    <w:rsid w:val="004146B3"/>
    <w:rsid w:val="0041577A"/>
    <w:rsid w:val="004166FB"/>
    <w:rsid w:val="00417028"/>
    <w:rsid w:val="00421329"/>
    <w:rsid w:val="0042147B"/>
    <w:rsid w:val="00421990"/>
    <w:rsid w:val="00421D92"/>
    <w:rsid w:val="00422C2A"/>
    <w:rsid w:val="004233E7"/>
    <w:rsid w:val="00423546"/>
    <w:rsid w:val="00423B4F"/>
    <w:rsid w:val="00426104"/>
    <w:rsid w:val="00426C81"/>
    <w:rsid w:val="0042757B"/>
    <w:rsid w:val="00430B16"/>
    <w:rsid w:val="004314F4"/>
    <w:rsid w:val="00432A83"/>
    <w:rsid w:val="004332F1"/>
    <w:rsid w:val="004340E3"/>
    <w:rsid w:val="0043470D"/>
    <w:rsid w:val="00434A52"/>
    <w:rsid w:val="00434D19"/>
    <w:rsid w:val="004356FD"/>
    <w:rsid w:val="0043673F"/>
    <w:rsid w:val="00437003"/>
    <w:rsid w:val="0043711E"/>
    <w:rsid w:val="004378C7"/>
    <w:rsid w:val="00437C7C"/>
    <w:rsid w:val="00437DB1"/>
    <w:rsid w:val="00440008"/>
    <w:rsid w:val="004402E5"/>
    <w:rsid w:val="00440E14"/>
    <w:rsid w:val="004418A7"/>
    <w:rsid w:val="004435D9"/>
    <w:rsid w:val="0044365D"/>
    <w:rsid w:val="00443E92"/>
    <w:rsid w:val="00451A4B"/>
    <w:rsid w:val="00451AE0"/>
    <w:rsid w:val="004525EC"/>
    <w:rsid w:val="00454747"/>
    <w:rsid w:val="00454895"/>
    <w:rsid w:val="00454C83"/>
    <w:rsid w:val="00456636"/>
    <w:rsid w:val="004573B5"/>
    <w:rsid w:val="0046004B"/>
    <w:rsid w:val="0046191A"/>
    <w:rsid w:val="00461AEC"/>
    <w:rsid w:val="00461C3C"/>
    <w:rsid w:val="00462232"/>
    <w:rsid w:val="00462736"/>
    <w:rsid w:val="00462915"/>
    <w:rsid w:val="00463203"/>
    <w:rsid w:val="00464138"/>
    <w:rsid w:val="004655BD"/>
    <w:rsid w:val="00467314"/>
    <w:rsid w:val="004700F8"/>
    <w:rsid w:val="00470233"/>
    <w:rsid w:val="00471CA9"/>
    <w:rsid w:val="004723B7"/>
    <w:rsid w:val="00473E9E"/>
    <w:rsid w:val="004748A5"/>
    <w:rsid w:val="00474ADC"/>
    <w:rsid w:val="00474D6C"/>
    <w:rsid w:val="00475F43"/>
    <w:rsid w:val="00477588"/>
    <w:rsid w:val="00477BF1"/>
    <w:rsid w:val="00477E25"/>
    <w:rsid w:val="0048099A"/>
    <w:rsid w:val="004827FC"/>
    <w:rsid w:val="00483BD1"/>
    <w:rsid w:val="00484FA6"/>
    <w:rsid w:val="00485BE6"/>
    <w:rsid w:val="00485C31"/>
    <w:rsid w:val="00485C84"/>
    <w:rsid w:val="004913B9"/>
    <w:rsid w:val="004919E7"/>
    <w:rsid w:val="0049209E"/>
    <w:rsid w:val="00492715"/>
    <w:rsid w:val="00493C1B"/>
    <w:rsid w:val="00494CC9"/>
    <w:rsid w:val="004950DA"/>
    <w:rsid w:val="00495874"/>
    <w:rsid w:val="004A0B33"/>
    <w:rsid w:val="004A173E"/>
    <w:rsid w:val="004A1B50"/>
    <w:rsid w:val="004A1F9D"/>
    <w:rsid w:val="004A30AF"/>
    <w:rsid w:val="004A342C"/>
    <w:rsid w:val="004A3844"/>
    <w:rsid w:val="004A4585"/>
    <w:rsid w:val="004A5015"/>
    <w:rsid w:val="004A6385"/>
    <w:rsid w:val="004B15C4"/>
    <w:rsid w:val="004B2D6C"/>
    <w:rsid w:val="004B36F3"/>
    <w:rsid w:val="004B4995"/>
    <w:rsid w:val="004C0229"/>
    <w:rsid w:val="004C1201"/>
    <w:rsid w:val="004C2A84"/>
    <w:rsid w:val="004C3146"/>
    <w:rsid w:val="004C40B4"/>
    <w:rsid w:val="004C4906"/>
    <w:rsid w:val="004C568C"/>
    <w:rsid w:val="004C570B"/>
    <w:rsid w:val="004C6C41"/>
    <w:rsid w:val="004C79FE"/>
    <w:rsid w:val="004C7E7A"/>
    <w:rsid w:val="004D0182"/>
    <w:rsid w:val="004D0773"/>
    <w:rsid w:val="004D16B2"/>
    <w:rsid w:val="004D1EE0"/>
    <w:rsid w:val="004D1F1E"/>
    <w:rsid w:val="004D2B2A"/>
    <w:rsid w:val="004D4331"/>
    <w:rsid w:val="004D577A"/>
    <w:rsid w:val="004D5BC9"/>
    <w:rsid w:val="004D7511"/>
    <w:rsid w:val="004D7616"/>
    <w:rsid w:val="004D7CCE"/>
    <w:rsid w:val="004E1FAE"/>
    <w:rsid w:val="004E2DB0"/>
    <w:rsid w:val="004E33F3"/>
    <w:rsid w:val="004E3EF2"/>
    <w:rsid w:val="004E4113"/>
    <w:rsid w:val="004E4E0F"/>
    <w:rsid w:val="004E525D"/>
    <w:rsid w:val="004E55BF"/>
    <w:rsid w:val="004E6EC5"/>
    <w:rsid w:val="004F0113"/>
    <w:rsid w:val="004F06E3"/>
    <w:rsid w:val="004F4D2E"/>
    <w:rsid w:val="004F6223"/>
    <w:rsid w:val="004F75EA"/>
    <w:rsid w:val="004F7A34"/>
    <w:rsid w:val="00500002"/>
    <w:rsid w:val="0050004F"/>
    <w:rsid w:val="005029F8"/>
    <w:rsid w:val="00502A2D"/>
    <w:rsid w:val="005042BE"/>
    <w:rsid w:val="00504A9A"/>
    <w:rsid w:val="0050519F"/>
    <w:rsid w:val="005053E9"/>
    <w:rsid w:val="00505A83"/>
    <w:rsid w:val="00505C11"/>
    <w:rsid w:val="00505DF3"/>
    <w:rsid w:val="0050637A"/>
    <w:rsid w:val="00506593"/>
    <w:rsid w:val="0050707E"/>
    <w:rsid w:val="00507BE6"/>
    <w:rsid w:val="00510189"/>
    <w:rsid w:val="00511209"/>
    <w:rsid w:val="0051177E"/>
    <w:rsid w:val="0051277C"/>
    <w:rsid w:val="00512940"/>
    <w:rsid w:val="005161DA"/>
    <w:rsid w:val="00516592"/>
    <w:rsid w:val="005169DF"/>
    <w:rsid w:val="00516A0B"/>
    <w:rsid w:val="00516E57"/>
    <w:rsid w:val="005177C5"/>
    <w:rsid w:val="00517E9C"/>
    <w:rsid w:val="00520BB0"/>
    <w:rsid w:val="0052473D"/>
    <w:rsid w:val="0052518A"/>
    <w:rsid w:val="005262CD"/>
    <w:rsid w:val="0052745B"/>
    <w:rsid w:val="00531574"/>
    <w:rsid w:val="005322CE"/>
    <w:rsid w:val="00532456"/>
    <w:rsid w:val="00533F8F"/>
    <w:rsid w:val="00535DC0"/>
    <w:rsid w:val="0053672C"/>
    <w:rsid w:val="00542B82"/>
    <w:rsid w:val="00543B1F"/>
    <w:rsid w:val="00543B6F"/>
    <w:rsid w:val="005443DE"/>
    <w:rsid w:val="00544A0C"/>
    <w:rsid w:val="005450AD"/>
    <w:rsid w:val="005453F9"/>
    <w:rsid w:val="00547C93"/>
    <w:rsid w:val="005511AA"/>
    <w:rsid w:val="00551230"/>
    <w:rsid w:val="005512DF"/>
    <w:rsid w:val="005513C1"/>
    <w:rsid w:val="00551C05"/>
    <w:rsid w:val="005533A9"/>
    <w:rsid w:val="005544AB"/>
    <w:rsid w:val="00555394"/>
    <w:rsid w:val="00555AFE"/>
    <w:rsid w:val="005564AE"/>
    <w:rsid w:val="005565D8"/>
    <w:rsid w:val="0056037E"/>
    <w:rsid w:val="005608F9"/>
    <w:rsid w:val="00560B4A"/>
    <w:rsid w:val="00560D69"/>
    <w:rsid w:val="0056234D"/>
    <w:rsid w:val="00564290"/>
    <w:rsid w:val="00564B64"/>
    <w:rsid w:val="00567D28"/>
    <w:rsid w:val="00567DC0"/>
    <w:rsid w:val="00567DCB"/>
    <w:rsid w:val="00574CBF"/>
    <w:rsid w:val="00574FF8"/>
    <w:rsid w:val="00575C44"/>
    <w:rsid w:val="005760F5"/>
    <w:rsid w:val="005772A5"/>
    <w:rsid w:val="00577ABE"/>
    <w:rsid w:val="005800F6"/>
    <w:rsid w:val="005801F4"/>
    <w:rsid w:val="00580340"/>
    <w:rsid w:val="0058165E"/>
    <w:rsid w:val="00582D80"/>
    <w:rsid w:val="00583172"/>
    <w:rsid w:val="005847D9"/>
    <w:rsid w:val="00585BE7"/>
    <w:rsid w:val="005861A4"/>
    <w:rsid w:val="00587314"/>
    <w:rsid w:val="005879A6"/>
    <w:rsid w:val="00591FD4"/>
    <w:rsid w:val="00593662"/>
    <w:rsid w:val="00596A95"/>
    <w:rsid w:val="005A1FBD"/>
    <w:rsid w:val="005A2FF9"/>
    <w:rsid w:val="005A3500"/>
    <w:rsid w:val="005A48D5"/>
    <w:rsid w:val="005A49EE"/>
    <w:rsid w:val="005A53F8"/>
    <w:rsid w:val="005A7189"/>
    <w:rsid w:val="005A724A"/>
    <w:rsid w:val="005B0063"/>
    <w:rsid w:val="005B0232"/>
    <w:rsid w:val="005B130B"/>
    <w:rsid w:val="005B2022"/>
    <w:rsid w:val="005B367B"/>
    <w:rsid w:val="005B405F"/>
    <w:rsid w:val="005B47A7"/>
    <w:rsid w:val="005B7569"/>
    <w:rsid w:val="005C0762"/>
    <w:rsid w:val="005C2198"/>
    <w:rsid w:val="005C21C2"/>
    <w:rsid w:val="005C28F5"/>
    <w:rsid w:val="005C2A9D"/>
    <w:rsid w:val="005C2E3C"/>
    <w:rsid w:val="005C4E35"/>
    <w:rsid w:val="005C5860"/>
    <w:rsid w:val="005C5BB8"/>
    <w:rsid w:val="005C6646"/>
    <w:rsid w:val="005C6EEA"/>
    <w:rsid w:val="005C7A1B"/>
    <w:rsid w:val="005D2B1C"/>
    <w:rsid w:val="005D365D"/>
    <w:rsid w:val="005D3E1E"/>
    <w:rsid w:val="005D51BB"/>
    <w:rsid w:val="005E0986"/>
    <w:rsid w:val="005E0AB3"/>
    <w:rsid w:val="005E34F5"/>
    <w:rsid w:val="005E4716"/>
    <w:rsid w:val="005E6EB0"/>
    <w:rsid w:val="005E7D9B"/>
    <w:rsid w:val="005F0180"/>
    <w:rsid w:val="005F2078"/>
    <w:rsid w:val="005F2A94"/>
    <w:rsid w:val="005F37D2"/>
    <w:rsid w:val="005F553D"/>
    <w:rsid w:val="005F6A9A"/>
    <w:rsid w:val="005F7084"/>
    <w:rsid w:val="005F7D96"/>
    <w:rsid w:val="00601379"/>
    <w:rsid w:val="006017AE"/>
    <w:rsid w:val="00602203"/>
    <w:rsid w:val="00604981"/>
    <w:rsid w:val="00605E7C"/>
    <w:rsid w:val="00611CB2"/>
    <w:rsid w:val="00613196"/>
    <w:rsid w:val="006135BE"/>
    <w:rsid w:val="00613CA8"/>
    <w:rsid w:val="006157EC"/>
    <w:rsid w:val="00617A43"/>
    <w:rsid w:val="00617DBF"/>
    <w:rsid w:val="00620377"/>
    <w:rsid w:val="00620426"/>
    <w:rsid w:val="00620CEF"/>
    <w:rsid w:val="00620DC2"/>
    <w:rsid w:val="0062162A"/>
    <w:rsid w:val="00621B68"/>
    <w:rsid w:val="0062349F"/>
    <w:rsid w:val="00627F33"/>
    <w:rsid w:val="0063224A"/>
    <w:rsid w:val="00632918"/>
    <w:rsid w:val="0063423B"/>
    <w:rsid w:val="00634904"/>
    <w:rsid w:val="006351CF"/>
    <w:rsid w:val="006352AD"/>
    <w:rsid w:val="00635D7B"/>
    <w:rsid w:val="006374FE"/>
    <w:rsid w:val="00642A02"/>
    <w:rsid w:val="0064361C"/>
    <w:rsid w:val="0064480C"/>
    <w:rsid w:val="0064548E"/>
    <w:rsid w:val="006474DE"/>
    <w:rsid w:val="006515D0"/>
    <w:rsid w:val="00651742"/>
    <w:rsid w:val="006517A9"/>
    <w:rsid w:val="00651BAE"/>
    <w:rsid w:val="00651DAE"/>
    <w:rsid w:val="00654DC0"/>
    <w:rsid w:val="00657DCC"/>
    <w:rsid w:val="006600B1"/>
    <w:rsid w:val="006600C7"/>
    <w:rsid w:val="00660D9B"/>
    <w:rsid w:val="00661979"/>
    <w:rsid w:val="00661E63"/>
    <w:rsid w:val="00662403"/>
    <w:rsid w:val="006637C3"/>
    <w:rsid w:val="006639F7"/>
    <w:rsid w:val="00664F3F"/>
    <w:rsid w:val="00670A5C"/>
    <w:rsid w:val="00670C68"/>
    <w:rsid w:val="00673041"/>
    <w:rsid w:val="0067396B"/>
    <w:rsid w:val="00674F7A"/>
    <w:rsid w:val="00675A34"/>
    <w:rsid w:val="00680F81"/>
    <w:rsid w:val="0068194B"/>
    <w:rsid w:val="00681B8B"/>
    <w:rsid w:val="00682FC8"/>
    <w:rsid w:val="006833FF"/>
    <w:rsid w:val="00683A4F"/>
    <w:rsid w:val="00683C89"/>
    <w:rsid w:val="00683E16"/>
    <w:rsid w:val="00684AC0"/>
    <w:rsid w:val="00685994"/>
    <w:rsid w:val="00685D67"/>
    <w:rsid w:val="006863C3"/>
    <w:rsid w:val="0068756A"/>
    <w:rsid w:val="00690E0C"/>
    <w:rsid w:val="00691018"/>
    <w:rsid w:val="00692367"/>
    <w:rsid w:val="00694ACB"/>
    <w:rsid w:val="006957FE"/>
    <w:rsid w:val="00695DC2"/>
    <w:rsid w:val="006A000A"/>
    <w:rsid w:val="006A1BB2"/>
    <w:rsid w:val="006A2034"/>
    <w:rsid w:val="006A26D0"/>
    <w:rsid w:val="006A2BF6"/>
    <w:rsid w:val="006A2C5B"/>
    <w:rsid w:val="006A3157"/>
    <w:rsid w:val="006A3BEE"/>
    <w:rsid w:val="006A5443"/>
    <w:rsid w:val="006A5D6C"/>
    <w:rsid w:val="006A5DC5"/>
    <w:rsid w:val="006A60D6"/>
    <w:rsid w:val="006A721D"/>
    <w:rsid w:val="006B048C"/>
    <w:rsid w:val="006B211C"/>
    <w:rsid w:val="006B3F21"/>
    <w:rsid w:val="006B4DD0"/>
    <w:rsid w:val="006B588E"/>
    <w:rsid w:val="006B5935"/>
    <w:rsid w:val="006B7EA7"/>
    <w:rsid w:val="006C032A"/>
    <w:rsid w:val="006C0560"/>
    <w:rsid w:val="006C09E7"/>
    <w:rsid w:val="006C0AF8"/>
    <w:rsid w:val="006C2324"/>
    <w:rsid w:val="006C241A"/>
    <w:rsid w:val="006C2B54"/>
    <w:rsid w:val="006C3229"/>
    <w:rsid w:val="006C338D"/>
    <w:rsid w:val="006C3B25"/>
    <w:rsid w:val="006C4814"/>
    <w:rsid w:val="006C5310"/>
    <w:rsid w:val="006C6007"/>
    <w:rsid w:val="006C7117"/>
    <w:rsid w:val="006C7F6A"/>
    <w:rsid w:val="006D2697"/>
    <w:rsid w:val="006D2BF4"/>
    <w:rsid w:val="006D41C9"/>
    <w:rsid w:val="006D42D9"/>
    <w:rsid w:val="006D4491"/>
    <w:rsid w:val="006D5514"/>
    <w:rsid w:val="006D6079"/>
    <w:rsid w:val="006D79AE"/>
    <w:rsid w:val="006E0364"/>
    <w:rsid w:val="006E12BD"/>
    <w:rsid w:val="006E1E4F"/>
    <w:rsid w:val="006E399A"/>
    <w:rsid w:val="006E5094"/>
    <w:rsid w:val="006E5B87"/>
    <w:rsid w:val="006E680B"/>
    <w:rsid w:val="006E7462"/>
    <w:rsid w:val="006E7528"/>
    <w:rsid w:val="006E7DDD"/>
    <w:rsid w:val="006F1061"/>
    <w:rsid w:val="006F5C58"/>
    <w:rsid w:val="006F6B20"/>
    <w:rsid w:val="006F6FF3"/>
    <w:rsid w:val="007006B5"/>
    <w:rsid w:val="00700A6C"/>
    <w:rsid w:val="007025A7"/>
    <w:rsid w:val="00703484"/>
    <w:rsid w:val="00705C4D"/>
    <w:rsid w:val="007061AD"/>
    <w:rsid w:val="007065E2"/>
    <w:rsid w:val="0070695A"/>
    <w:rsid w:val="00706CC0"/>
    <w:rsid w:val="007101A1"/>
    <w:rsid w:val="0071029D"/>
    <w:rsid w:val="007105E4"/>
    <w:rsid w:val="00711492"/>
    <w:rsid w:val="007114E3"/>
    <w:rsid w:val="00711B55"/>
    <w:rsid w:val="007128B6"/>
    <w:rsid w:val="00712B76"/>
    <w:rsid w:val="0071553F"/>
    <w:rsid w:val="00717AD4"/>
    <w:rsid w:val="0072004D"/>
    <w:rsid w:val="007205AC"/>
    <w:rsid w:val="00720B22"/>
    <w:rsid w:val="00721020"/>
    <w:rsid w:val="0072114E"/>
    <w:rsid w:val="00721A14"/>
    <w:rsid w:val="007229FE"/>
    <w:rsid w:val="00722CF8"/>
    <w:rsid w:val="00723B3D"/>
    <w:rsid w:val="00723EEE"/>
    <w:rsid w:val="0072439A"/>
    <w:rsid w:val="00724A4E"/>
    <w:rsid w:val="00724BC9"/>
    <w:rsid w:val="00725764"/>
    <w:rsid w:val="00725F58"/>
    <w:rsid w:val="00727577"/>
    <w:rsid w:val="00727593"/>
    <w:rsid w:val="00727660"/>
    <w:rsid w:val="00727CCA"/>
    <w:rsid w:val="007308FD"/>
    <w:rsid w:val="00730F09"/>
    <w:rsid w:val="0073119B"/>
    <w:rsid w:val="00731F2A"/>
    <w:rsid w:val="0073221D"/>
    <w:rsid w:val="007329A7"/>
    <w:rsid w:val="00735569"/>
    <w:rsid w:val="007371A6"/>
    <w:rsid w:val="00737869"/>
    <w:rsid w:val="0074275B"/>
    <w:rsid w:val="007429BA"/>
    <w:rsid w:val="0074349D"/>
    <w:rsid w:val="00743CC9"/>
    <w:rsid w:val="007453ED"/>
    <w:rsid w:val="00746438"/>
    <w:rsid w:val="0074746A"/>
    <w:rsid w:val="0075591B"/>
    <w:rsid w:val="00755DF2"/>
    <w:rsid w:val="0075615F"/>
    <w:rsid w:val="00756E3E"/>
    <w:rsid w:val="007574E5"/>
    <w:rsid w:val="007574FC"/>
    <w:rsid w:val="00757B1D"/>
    <w:rsid w:val="0076079C"/>
    <w:rsid w:val="007608B7"/>
    <w:rsid w:val="0076232E"/>
    <w:rsid w:val="00762BB2"/>
    <w:rsid w:val="00766FDC"/>
    <w:rsid w:val="00767130"/>
    <w:rsid w:val="007672B6"/>
    <w:rsid w:val="00767B7C"/>
    <w:rsid w:val="00770D61"/>
    <w:rsid w:val="00771F0F"/>
    <w:rsid w:val="007720D7"/>
    <w:rsid w:val="00772DB8"/>
    <w:rsid w:val="00773350"/>
    <w:rsid w:val="00773700"/>
    <w:rsid w:val="007752F8"/>
    <w:rsid w:val="0077617F"/>
    <w:rsid w:val="0077675C"/>
    <w:rsid w:val="007774C0"/>
    <w:rsid w:val="00777EDB"/>
    <w:rsid w:val="00781376"/>
    <w:rsid w:val="007819FD"/>
    <w:rsid w:val="00781A07"/>
    <w:rsid w:val="00782C96"/>
    <w:rsid w:val="00783E76"/>
    <w:rsid w:val="007850B7"/>
    <w:rsid w:val="00785ED1"/>
    <w:rsid w:val="00786F27"/>
    <w:rsid w:val="00790A04"/>
    <w:rsid w:val="0079107D"/>
    <w:rsid w:val="007917D0"/>
    <w:rsid w:val="00792BBF"/>
    <w:rsid w:val="00794190"/>
    <w:rsid w:val="00794A42"/>
    <w:rsid w:val="00794FF3"/>
    <w:rsid w:val="00795476"/>
    <w:rsid w:val="0079760E"/>
    <w:rsid w:val="007A02E7"/>
    <w:rsid w:val="007A4D3F"/>
    <w:rsid w:val="007A51F8"/>
    <w:rsid w:val="007A667A"/>
    <w:rsid w:val="007A729A"/>
    <w:rsid w:val="007B04E4"/>
    <w:rsid w:val="007B2314"/>
    <w:rsid w:val="007B25AE"/>
    <w:rsid w:val="007B30EB"/>
    <w:rsid w:val="007B3147"/>
    <w:rsid w:val="007B3D9F"/>
    <w:rsid w:val="007B689C"/>
    <w:rsid w:val="007B7531"/>
    <w:rsid w:val="007C02A2"/>
    <w:rsid w:val="007C09B2"/>
    <w:rsid w:val="007C1AA1"/>
    <w:rsid w:val="007C42B7"/>
    <w:rsid w:val="007C547F"/>
    <w:rsid w:val="007C6225"/>
    <w:rsid w:val="007C6725"/>
    <w:rsid w:val="007C6C6C"/>
    <w:rsid w:val="007C734D"/>
    <w:rsid w:val="007D00B2"/>
    <w:rsid w:val="007D059B"/>
    <w:rsid w:val="007D11C7"/>
    <w:rsid w:val="007D1316"/>
    <w:rsid w:val="007D1473"/>
    <w:rsid w:val="007D1528"/>
    <w:rsid w:val="007D2D17"/>
    <w:rsid w:val="007D2EBD"/>
    <w:rsid w:val="007D5C9C"/>
    <w:rsid w:val="007D660D"/>
    <w:rsid w:val="007E02E7"/>
    <w:rsid w:val="007E052A"/>
    <w:rsid w:val="007E0F8C"/>
    <w:rsid w:val="007E10A1"/>
    <w:rsid w:val="007E1201"/>
    <w:rsid w:val="007E1338"/>
    <w:rsid w:val="007E1721"/>
    <w:rsid w:val="007E4256"/>
    <w:rsid w:val="007E64FC"/>
    <w:rsid w:val="007E74FD"/>
    <w:rsid w:val="007E770D"/>
    <w:rsid w:val="007F0DC2"/>
    <w:rsid w:val="007F38AF"/>
    <w:rsid w:val="007F4E34"/>
    <w:rsid w:val="007F5163"/>
    <w:rsid w:val="007F5453"/>
    <w:rsid w:val="007F6A61"/>
    <w:rsid w:val="007F6EF4"/>
    <w:rsid w:val="007F7112"/>
    <w:rsid w:val="008008CE"/>
    <w:rsid w:val="00802C59"/>
    <w:rsid w:val="00802E1D"/>
    <w:rsid w:val="008037DB"/>
    <w:rsid w:val="00803805"/>
    <w:rsid w:val="0080431A"/>
    <w:rsid w:val="008043A7"/>
    <w:rsid w:val="008054A0"/>
    <w:rsid w:val="0080617B"/>
    <w:rsid w:val="008063A3"/>
    <w:rsid w:val="008070BE"/>
    <w:rsid w:val="00807538"/>
    <w:rsid w:val="00807B8E"/>
    <w:rsid w:val="00810166"/>
    <w:rsid w:val="008104F2"/>
    <w:rsid w:val="0081124C"/>
    <w:rsid w:val="00811467"/>
    <w:rsid w:val="00811531"/>
    <w:rsid w:val="00811E3B"/>
    <w:rsid w:val="00812AC0"/>
    <w:rsid w:val="00813318"/>
    <w:rsid w:val="00813A48"/>
    <w:rsid w:val="00813DAA"/>
    <w:rsid w:val="008141C6"/>
    <w:rsid w:val="00814A44"/>
    <w:rsid w:val="00814EC1"/>
    <w:rsid w:val="008158D0"/>
    <w:rsid w:val="008160D9"/>
    <w:rsid w:val="0081664D"/>
    <w:rsid w:val="0082098E"/>
    <w:rsid w:val="00820FB1"/>
    <w:rsid w:val="008217AD"/>
    <w:rsid w:val="00821846"/>
    <w:rsid w:val="008234BB"/>
    <w:rsid w:val="008237E1"/>
    <w:rsid w:val="00824347"/>
    <w:rsid w:val="0082503D"/>
    <w:rsid w:val="00827738"/>
    <w:rsid w:val="00827987"/>
    <w:rsid w:val="008326CF"/>
    <w:rsid w:val="0083299B"/>
    <w:rsid w:val="00833A45"/>
    <w:rsid w:val="00834E7C"/>
    <w:rsid w:val="00834E89"/>
    <w:rsid w:val="00834F2A"/>
    <w:rsid w:val="00835160"/>
    <w:rsid w:val="00835B75"/>
    <w:rsid w:val="00836B61"/>
    <w:rsid w:val="00836FD0"/>
    <w:rsid w:val="00837C96"/>
    <w:rsid w:val="008416BA"/>
    <w:rsid w:val="008419EA"/>
    <w:rsid w:val="00844A1E"/>
    <w:rsid w:val="00844AFD"/>
    <w:rsid w:val="00846650"/>
    <w:rsid w:val="00847104"/>
    <w:rsid w:val="0084743A"/>
    <w:rsid w:val="00850209"/>
    <w:rsid w:val="008512B9"/>
    <w:rsid w:val="00851389"/>
    <w:rsid w:val="00851391"/>
    <w:rsid w:val="00851396"/>
    <w:rsid w:val="00854AF2"/>
    <w:rsid w:val="00855C11"/>
    <w:rsid w:val="00857774"/>
    <w:rsid w:val="008601B1"/>
    <w:rsid w:val="00861A18"/>
    <w:rsid w:val="00861B15"/>
    <w:rsid w:val="00861BCA"/>
    <w:rsid w:val="00862A8E"/>
    <w:rsid w:val="00862BFD"/>
    <w:rsid w:val="00862FCC"/>
    <w:rsid w:val="00863E73"/>
    <w:rsid w:val="00865BB2"/>
    <w:rsid w:val="00865EBF"/>
    <w:rsid w:val="00866839"/>
    <w:rsid w:val="00867A69"/>
    <w:rsid w:val="00870548"/>
    <w:rsid w:val="00870653"/>
    <w:rsid w:val="00870702"/>
    <w:rsid w:val="008713C0"/>
    <w:rsid w:val="00871D0B"/>
    <w:rsid w:val="00873848"/>
    <w:rsid w:val="00873F5E"/>
    <w:rsid w:val="00874EB4"/>
    <w:rsid w:val="008759C3"/>
    <w:rsid w:val="00875E43"/>
    <w:rsid w:val="008763F1"/>
    <w:rsid w:val="008769C6"/>
    <w:rsid w:val="00876C19"/>
    <w:rsid w:val="0087730A"/>
    <w:rsid w:val="00877E01"/>
    <w:rsid w:val="0088042A"/>
    <w:rsid w:val="00883C59"/>
    <w:rsid w:val="00883E73"/>
    <w:rsid w:val="0088537E"/>
    <w:rsid w:val="008855B3"/>
    <w:rsid w:val="00885ADE"/>
    <w:rsid w:val="0088641B"/>
    <w:rsid w:val="00886934"/>
    <w:rsid w:val="008875FC"/>
    <w:rsid w:val="008903C4"/>
    <w:rsid w:val="00890A56"/>
    <w:rsid w:val="00890CE6"/>
    <w:rsid w:val="00892B93"/>
    <w:rsid w:val="00893E7C"/>
    <w:rsid w:val="00893E9F"/>
    <w:rsid w:val="00895F53"/>
    <w:rsid w:val="00895FBD"/>
    <w:rsid w:val="008A74CF"/>
    <w:rsid w:val="008B0B7B"/>
    <w:rsid w:val="008B1723"/>
    <w:rsid w:val="008B3250"/>
    <w:rsid w:val="008B41F3"/>
    <w:rsid w:val="008B5014"/>
    <w:rsid w:val="008B501D"/>
    <w:rsid w:val="008B5F3B"/>
    <w:rsid w:val="008B5F8F"/>
    <w:rsid w:val="008B67FA"/>
    <w:rsid w:val="008B6B11"/>
    <w:rsid w:val="008B7A2E"/>
    <w:rsid w:val="008C038E"/>
    <w:rsid w:val="008C0ED8"/>
    <w:rsid w:val="008C17AA"/>
    <w:rsid w:val="008C2630"/>
    <w:rsid w:val="008C307D"/>
    <w:rsid w:val="008C3C7F"/>
    <w:rsid w:val="008C4416"/>
    <w:rsid w:val="008C5B8E"/>
    <w:rsid w:val="008C76BD"/>
    <w:rsid w:val="008C778A"/>
    <w:rsid w:val="008C7999"/>
    <w:rsid w:val="008C7AD0"/>
    <w:rsid w:val="008D078E"/>
    <w:rsid w:val="008D1ADC"/>
    <w:rsid w:val="008D1E69"/>
    <w:rsid w:val="008D3610"/>
    <w:rsid w:val="008D41DA"/>
    <w:rsid w:val="008D4452"/>
    <w:rsid w:val="008D5335"/>
    <w:rsid w:val="008D5A7F"/>
    <w:rsid w:val="008E03AC"/>
    <w:rsid w:val="008E23B8"/>
    <w:rsid w:val="008E24AF"/>
    <w:rsid w:val="008E25CF"/>
    <w:rsid w:val="008E310B"/>
    <w:rsid w:val="008E3B4D"/>
    <w:rsid w:val="008E4743"/>
    <w:rsid w:val="008E4DBD"/>
    <w:rsid w:val="008E51D3"/>
    <w:rsid w:val="008E52C2"/>
    <w:rsid w:val="008E594F"/>
    <w:rsid w:val="008E7BBB"/>
    <w:rsid w:val="008E7DDF"/>
    <w:rsid w:val="008E7F39"/>
    <w:rsid w:val="008F0165"/>
    <w:rsid w:val="008F0B4A"/>
    <w:rsid w:val="008F11F6"/>
    <w:rsid w:val="008F1C7A"/>
    <w:rsid w:val="008F3EB8"/>
    <w:rsid w:val="008F5CF7"/>
    <w:rsid w:val="008F79E2"/>
    <w:rsid w:val="009002FF"/>
    <w:rsid w:val="009006CD"/>
    <w:rsid w:val="00900C47"/>
    <w:rsid w:val="00901962"/>
    <w:rsid w:val="00901EE7"/>
    <w:rsid w:val="0090290F"/>
    <w:rsid w:val="00903361"/>
    <w:rsid w:val="00906C62"/>
    <w:rsid w:val="0090783A"/>
    <w:rsid w:val="0091016E"/>
    <w:rsid w:val="00910240"/>
    <w:rsid w:val="009119FA"/>
    <w:rsid w:val="00911AE9"/>
    <w:rsid w:val="0091256E"/>
    <w:rsid w:val="00913321"/>
    <w:rsid w:val="009136B0"/>
    <w:rsid w:val="0091557F"/>
    <w:rsid w:val="009164EC"/>
    <w:rsid w:val="00917637"/>
    <w:rsid w:val="009176EC"/>
    <w:rsid w:val="009202D7"/>
    <w:rsid w:val="00921295"/>
    <w:rsid w:val="00921E15"/>
    <w:rsid w:val="009238F6"/>
    <w:rsid w:val="009255AA"/>
    <w:rsid w:val="0092596A"/>
    <w:rsid w:val="00925ABF"/>
    <w:rsid w:val="00926220"/>
    <w:rsid w:val="00927DD4"/>
    <w:rsid w:val="009304B4"/>
    <w:rsid w:val="009307FD"/>
    <w:rsid w:val="00930ABA"/>
    <w:rsid w:val="00931816"/>
    <w:rsid w:val="00931C7B"/>
    <w:rsid w:val="009327BD"/>
    <w:rsid w:val="00935920"/>
    <w:rsid w:val="009359CA"/>
    <w:rsid w:val="0094068B"/>
    <w:rsid w:val="00940E15"/>
    <w:rsid w:val="00941B92"/>
    <w:rsid w:val="00943B77"/>
    <w:rsid w:val="00943E2C"/>
    <w:rsid w:val="00944D06"/>
    <w:rsid w:val="009471C9"/>
    <w:rsid w:val="009502E7"/>
    <w:rsid w:val="00951808"/>
    <w:rsid w:val="0095194B"/>
    <w:rsid w:val="00951E0D"/>
    <w:rsid w:val="00953987"/>
    <w:rsid w:val="00954237"/>
    <w:rsid w:val="009545BF"/>
    <w:rsid w:val="00955A79"/>
    <w:rsid w:val="009571E1"/>
    <w:rsid w:val="0095770B"/>
    <w:rsid w:val="00957D1F"/>
    <w:rsid w:val="009607E9"/>
    <w:rsid w:val="0096228B"/>
    <w:rsid w:val="00962CA4"/>
    <w:rsid w:val="00964CA1"/>
    <w:rsid w:val="00965167"/>
    <w:rsid w:val="00966642"/>
    <w:rsid w:val="00966A38"/>
    <w:rsid w:val="00966DF6"/>
    <w:rsid w:val="00967672"/>
    <w:rsid w:val="009706F9"/>
    <w:rsid w:val="00971078"/>
    <w:rsid w:val="00972240"/>
    <w:rsid w:val="00972D7A"/>
    <w:rsid w:val="00973BE5"/>
    <w:rsid w:val="0097435E"/>
    <w:rsid w:val="00976B77"/>
    <w:rsid w:val="00980307"/>
    <w:rsid w:val="0098184D"/>
    <w:rsid w:val="0098228B"/>
    <w:rsid w:val="00982426"/>
    <w:rsid w:val="00982837"/>
    <w:rsid w:val="00982A0D"/>
    <w:rsid w:val="009851EF"/>
    <w:rsid w:val="009901B1"/>
    <w:rsid w:val="0099056C"/>
    <w:rsid w:val="00991B00"/>
    <w:rsid w:val="00993125"/>
    <w:rsid w:val="009948B4"/>
    <w:rsid w:val="009955AF"/>
    <w:rsid w:val="00996FBF"/>
    <w:rsid w:val="009A0A3B"/>
    <w:rsid w:val="009A1E10"/>
    <w:rsid w:val="009A2A4C"/>
    <w:rsid w:val="009A2A5F"/>
    <w:rsid w:val="009A524D"/>
    <w:rsid w:val="009A53E5"/>
    <w:rsid w:val="009A6ED3"/>
    <w:rsid w:val="009B0C36"/>
    <w:rsid w:val="009B0FA1"/>
    <w:rsid w:val="009B1770"/>
    <w:rsid w:val="009B18FC"/>
    <w:rsid w:val="009B3409"/>
    <w:rsid w:val="009B3C38"/>
    <w:rsid w:val="009B3C8F"/>
    <w:rsid w:val="009B3D45"/>
    <w:rsid w:val="009B48AA"/>
    <w:rsid w:val="009B6A6B"/>
    <w:rsid w:val="009B70BE"/>
    <w:rsid w:val="009B77C4"/>
    <w:rsid w:val="009C211B"/>
    <w:rsid w:val="009C22E6"/>
    <w:rsid w:val="009C2DB5"/>
    <w:rsid w:val="009C328E"/>
    <w:rsid w:val="009C4812"/>
    <w:rsid w:val="009C780B"/>
    <w:rsid w:val="009C7CEA"/>
    <w:rsid w:val="009D00F4"/>
    <w:rsid w:val="009D1AD1"/>
    <w:rsid w:val="009D1B0D"/>
    <w:rsid w:val="009D2216"/>
    <w:rsid w:val="009D2E8D"/>
    <w:rsid w:val="009D68AB"/>
    <w:rsid w:val="009E014F"/>
    <w:rsid w:val="009E1BF0"/>
    <w:rsid w:val="009E227E"/>
    <w:rsid w:val="009E3322"/>
    <w:rsid w:val="009E3AC8"/>
    <w:rsid w:val="009E406A"/>
    <w:rsid w:val="009F0336"/>
    <w:rsid w:val="009F03C0"/>
    <w:rsid w:val="009F465F"/>
    <w:rsid w:val="009F5792"/>
    <w:rsid w:val="009F5BB4"/>
    <w:rsid w:val="009F5BDD"/>
    <w:rsid w:val="009F6129"/>
    <w:rsid w:val="009F6BD2"/>
    <w:rsid w:val="009F6E67"/>
    <w:rsid w:val="00A00384"/>
    <w:rsid w:val="00A00BDD"/>
    <w:rsid w:val="00A010A3"/>
    <w:rsid w:val="00A013A5"/>
    <w:rsid w:val="00A02237"/>
    <w:rsid w:val="00A03355"/>
    <w:rsid w:val="00A03FBC"/>
    <w:rsid w:val="00A049EE"/>
    <w:rsid w:val="00A0628B"/>
    <w:rsid w:val="00A06307"/>
    <w:rsid w:val="00A0646A"/>
    <w:rsid w:val="00A10EDA"/>
    <w:rsid w:val="00A13736"/>
    <w:rsid w:val="00A13C5B"/>
    <w:rsid w:val="00A143C2"/>
    <w:rsid w:val="00A14FF5"/>
    <w:rsid w:val="00A156DC"/>
    <w:rsid w:val="00A15AE2"/>
    <w:rsid w:val="00A15C86"/>
    <w:rsid w:val="00A168B7"/>
    <w:rsid w:val="00A173AC"/>
    <w:rsid w:val="00A20B02"/>
    <w:rsid w:val="00A21847"/>
    <w:rsid w:val="00A22721"/>
    <w:rsid w:val="00A2402B"/>
    <w:rsid w:val="00A243A8"/>
    <w:rsid w:val="00A245D9"/>
    <w:rsid w:val="00A24959"/>
    <w:rsid w:val="00A24DD5"/>
    <w:rsid w:val="00A2616F"/>
    <w:rsid w:val="00A26BB2"/>
    <w:rsid w:val="00A26DBB"/>
    <w:rsid w:val="00A2766A"/>
    <w:rsid w:val="00A27D80"/>
    <w:rsid w:val="00A305A3"/>
    <w:rsid w:val="00A321B6"/>
    <w:rsid w:val="00A32EA3"/>
    <w:rsid w:val="00A33445"/>
    <w:rsid w:val="00A3461D"/>
    <w:rsid w:val="00A356CE"/>
    <w:rsid w:val="00A368B6"/>
    <w:rsid w:val="00A403AD"/>
    <w:rsid w:val="00A413C4"/>
    <w:rsid w:val="00A41463"/>
    <w:rsid w:val="00A423A0"/>
    <w:rsid w:val="00A43952"/>
    <w:rsid w:val="00A444EA"/>
    <w:rsid w:val="00A450B4"/>
    <w:rsid w:val="00A46F5A"/>
    <w:rsid w:val="00A476A7"/>
    <w:rsid w:val="00A500A4"/>
    <w:rsid w:val="00A50227"/>
    <w:rsid w:val="00A51128"/>
    <w:rsid w:val="00A51813"/>
    <w:rsid w:val="00A51B60"/>
    <w:rsid w:val="00A51F54"/>
    <w:rsid w:val="00A52E2E"/>
    <w:rsid w:val="00A536F7"/>
    <w:rsid w:val="00A61E84"/>
    <w:rsid w:val="00A62F11"/>
    <w:rsid w:val="00A63A17"/>
    <w:rsid w:val="00A63DB1"/>
    <w:rsid w:val="00A65C92"/>
    <w:rsid w:val="00A67235"/>
    <w:rsid w:val="00A6749D"/>
    <w:rsid w:val="00A70FA2"/>
    <w:rsid w:val="00A713D5"/>
    <w:rsid w:val="00A72DEF"/>
    <w:rsid w:val="00A73267"/>
    <w:rsid w:val="00A7448F"/>
    <w:rsid w:val="00A75B17"/>
    <w:rsid w:val="00A76428"/>
    <w:rsid w:val="00A76599"/>
    <w:rsid w:val="00A771C5"/>
    <w:rsid w:val="00A7767D"/>
    <w:rsid w:val="00A8025F"/>
    <w:rsid w:val="00A81B56"/>
    <w:rsid w:val="00A83659"/>
    <w:rsid w:val="00A8409A"/>
    <w:rsid w:val="00A8734D"/>
    <w:rsid w:val="00A8751E"/>
    <w:rsid w:val="00A907B7"/>
    <w:rsid w:val="00A90F4D"/>
    <w:rsid w:val="00A91354"/>
    <w:rsid w:val="00A91870"/>
    <w:rsid w:val="00A92F0C"/>
    <w:rsid w:val="00A93AC0"/>
    <w:rsid w:val="00A9462D"/>
    <w:rsid w:val="00A95FB6"/>
    <w:rsid w:val="00A96CEF"/>
    <w:rsid w:val="00AA0EF3"/>
    <w:rsid w:val="00AA1325"/>
    <w:rsid w:val="00AA1BFB"/>
    <w:rsid w:val="00AA1F70"/>
    <w:rsid w:val="00AA2831"/>
    <w:rsid w:val="00AA34EE"/>
    <w:rsid w:val="00AA3C71"/>
    <w:rsid w:val="00AA4044"/>
    <w:rsid w:val="00AA42E0"/>
    <w:rsid w:val="00AA75A3"/>
    <w:rsid w:val="00AB06A2"/>
    <w:rsid w:val="00AB099A"/>
    <w:rsid w:val="00AB3350"/>
    <w:rsid w:val="00AB67F8"/>
    <w:rsid w:val="00AB7403"/>
    <w:rsid w:val="00AB7611"/>
    <w:rsid w:val="00AC0840"/>
    <w:rsid w:val="00AC0FA0"/>
    <w:rsid w:val="00AC1249"/>
    <w:rsid w:val="00AC180E"/>
    <w:rsid w:val="00AC1924"/>
    <w:rsid w:val="00AC2BF9"/>
    <w:rsid w:val="00AC3D48"/>
    <w:rsid w:val="00AC410B"/>
    <w:rsid w:val="00AC4A7C"/>
    <w:rsid w:val="00AC4D70"/>
    <w:rsid w:val="00AC5225"/>
    <w:rsid w:val="00AC5B9D"/>
    <w:rsid w:val="00AC70C2"/>
    <w:rsid w:val="00AC74C0"/>
    <w:rsid w:val="00AC7A7B"/>
    <w:rsid w:val="00AD0741"/>
    <w:rsid w:val="00AD0F9D"/>
    <w:rsid w:val="00AD19CB"/>
    <w:rsid w:val="00AD235B"/>
    <w:rsid w:val="00AD55F4"/>
    <w:rsid w:val="00AE0D86"/>
    <w:rsid w:val="00AE0E6C"/>
    <w:rsid w:val="00AE0E8E"/>
    <w:rsid w:val="00AE1DBE"/>
    <w:rsid w:val="00AE1DCB"/>
    <w:rsid w:val="00AE3185"/>
    <w:rsid w:val="00AE48B3"/>
    <w:rsid w:val="00AE4C96"/>
    <w:rsid w:val="00AE6F95"/>
    <w:rsid w:val="00AE73EE"/>
    <w:rsid w:val="00AE7D95"/>
    <w:rsid w:val="00AF01FA"/>
    <w:rsid w:val="00AF0688"/>
    <w:rsid w:val="00AF4758"/>
    <w:rsid w:val="00AF54E9"/>
    <w:rsid w:val="00AF5F11"/>
    <w:rsid w:val="00AF7032"/>
    <w:rsid w:val="00B0058C"/>
    <w:rsid w:val="00B008E7"/>
    <w:rsid w:val="00B0319E"/>
    <w:rsid w:val="00B039DF"/>
    <w:rsid w:val="00B046FE"/>
    <w:rsid w:val="00B055B4"/>
    <w:rsid w:val="00B05A8D"/>
    <w:rsid w:val="00B0677B"/>
    <w:rsid w:val="00B077A6"/>
    <w:rsid w:val="00B07DE1"/>
    <w:rsid w:val="00B101ED"/>
    <w:rsid w:val="00B10CE3"/>
    <w:rsid w:val="00B10F16"/>
    <w:rsid w:val="00B111D1"/>
    <w:rsid w:val="00B122DD"/>
    <w:rsid w:val="00B1292A"/>
    <w:rsid w:val="00B1335B"/>
    <w:rsid w:val="00B13536"/>
    <w:rsid w:val="00B13881"/>
    <w:rsid w:val="00B13E87"/>
    <w:rsid w:val="00B15A88"/>
    <w:rsid w:val="00B22078"/>
    <w:rsid w:val="00B221B8"/>
    <w:rsid w:val="00B2307F"/>
    <w:rsid w:val="00B2325C"/>
    <w:rsid w:val="00B26937"/>
    <w:rsid w:val="00B26D42"/>
    <w:rsid w:val="00B3028A"/>
    <w:rsid w:val="00B30B73"/>
    <w:rsid w:val="00B31641"/>
    <w:rsid w:val="00B322C3"/>
    <w:rsid w:val="00B34462"/>
    <w:rsid w:val="00B34B96"/>
    <w:rsid w:val="00B35A97"/>
    <w:rsid w:val="00B35F5B"/>
    <w:rsid w:val="00B3607D"/>
    <w:rsid w:val="00B36693"/>
    <w:rsid w:val="00B40B22"/>
    <w:rsid w:val="00B40F50"/>
    <w:rsid w:val="00B418D5"/>
    <w:rsid w:val="00B41B05"/>
    <w:rsid w:val="00B433B9"/>
    <w:rsid w:val="00B475DC"/>
    <w:rsid w:val="00B50185"/>
    <w:rsid w:val="00B5056F"/>
    <w:rsid w:val="00B53AFB"/>
    <w:rsid w:val="00B53F4C"/>
    <w:rsid w:val="00B5520F"/>
    <w:rsid w:val="00B556BB"/>
    <w:rsid w:val="00B557CA"/>
    <w:rsid w:val="00B55C7D"/>
    <w:rsid w:val="00B570D1"/>
    <w:rsid w:val="00B57D06"/>
    <w:rsid w:val="00B6026B"/>
    <w:rsid w:val="00B60645"/>
    <w:rsid w:val="00B607CF"/>
    <w:rsid w:val="00B6123F"/>
    <w:rsid w:val="00B616E0"/>
    <w:rsid w:val="00B6177A"/>
    <w:rsid w:val="00B61C43"/>
    <w:rsid w:val="00B6242E"/>
    <w:rsid w:val="00B63974"/>
    <w:rsid w:val="00B64848"/>
    <w:rsid w:val="00B649E7"/>
    <w:rsid w:val="00B65B61"/>
    <w:rsid w:val="00B66FEE"/>
    <w:rsid w:val="00B67EDD"/>
    <w:rsid w:val="00B72665"/>
    <w:rsid w:val="00B72808"/>
    <w:rsid w:val="00B75FC7"/>
    <w:rsid w:val="00B763EE"/>
    <w:rsid w:val="00B76C6F"/>
    <w:rsid w:val="00B77068"/>
    <w:rsid w:val="00B77265"/>
    <w:rsid w:val="00B77476"/>
    <w:rsid w:val="00B82113"/>
    <w:rsid w:val="00B8279E"/>
    <w:rsid w:val="00B82A38"/>
    <w:rsid w:val="00B83378"/>
    <w:rsid w:val="00B84533"/>
    <w:rsid w:val="00B84674"/>
    <w:rsid w:val="00B86364"/>
    <w:rsid w:val="00B8646D"/>
    <w:rsid w:val="00B86874"/>
    <w:rsid w:val="00B90451"/>
    <w:rsid w:val="00B907B4"/>
    <w:rsid w:val="00B90B8E"/>
    <w:rsid w:val="00B9159F"/>
    <w:rsid w:val="00B92E15"/>
    <w:rsid w:val="00B93982"/>
    <w:rsid w:val="00B93BF9"/>
    <w:rsid w:val="00B942D5"/>
    <w:rsid w:val="00B94F4E"/>
    <w:rsid w:val="00B95C3A"/>
    <w:rsid w:val="00B95DB3"/>
    <w:rsid w:val="00B95F8D"/>
    <w:rsid w:val="00BA0B74"/>
    <w:rsid w:val="00BA0D2B"/>
    <w:rsid w:val="00BA1475"/>
    <w:rsid w:val="00BA1687"/>
    <w:rsid w:val="00BA5B6F"/>
    <w:rsid w:val="00BA72E4"/>
    <w:rsid w:val="00BA75A5"/>
    <w:rsid w:val="00BB1A7D"/>
    <w:rsid w:val="00BB21F7"/>
    <w:rsid w:val="00BB2543"/>
    <w:rsid w:val="00BB2B48"/>
    <w:rsid w:val="00BB307E"/>
    <w:rsid w:val="00BB3A1A"/>
    <w:rsid w:val="00BB45F0"/>
    <w:rsid w:val="00BB488E"/>
    <w:rsid w:val="00BB5C20"/>
    <w:rsid w:val="00BB5D2C"/>
    <w:rsid w:val="00BB6196"/>
    <w:rsid w:val="00BB6BBD"/>
    <w:rsid w:val="00BB763B"/>
    <w:rsid w:val="00BB78D1"/>
    <w:rsid w:val="00BC037F"/>
    <w:rsid w:val="00BC0A13"/>
    <w:rsid w:val="00BC3D80"/>
    <w:rsid w:val="00BC5A07"/>
    <w:rsid w:val="00BC5C42"/>
    <w:rsid w:val="00BC5E5F"/>
    <w:rsid w:val="00BC63F5"/>
    <w:rsid w:val="00BC6FB4"/>
    <w:rsid w:val="00BD1806"/>
    <w:rsid w:val="00BD1C02"/>
    <w:rsid w:val="00BD1F52"/>
    <w:rsid w:val="00BD1F70"/>
    <w:rsid w:val="00BD75A5"/>
    <w:rsid w:val="00BD7FAA"/>
    <w:rsid w:val="00BE0B5B"/>
    <w:rsid w:val="00BE0B62"/>
    <w:rsid w:val="00BE11A2"/>
    <w:rsid w:val="00BE2FF5"/>
    <w:rsid w:val="00BE49D4"/>
    <w:rsid w:val="00BE4C9D"/>
    <w:rsid w:val="00BE57F2"/>
    <w:rsid w:val="00BE58A2"/>
    <w:rsid w:val="00BE59C4"/>
    <w:rsid w:val="00BF0248"/>
    <w:rsid w:val="00BF1257"/>
    <w:rsid w:val="00BF1D71"/>
    <w:rsid w:val="00BF21C9"/>
    <w:rsid w:val="00BF292D"/>
    <w:rsid w:val="00BF2A79"/>
    <w:rsid w:val="00BF2CCD"/>
    <w:rsid w:val="00BF3E79"/>
    <w:rsid w:val="00BF44BB"/>
    <w:rsid w:val="00BF4B8E"/>
    <w:rsid w:val="00BF6874"/>
    <w:rsid w:val="00BF6973"/>
    <w:rsid w:val="00BF69FD"/>
    <w:rsid w:val="00BF79BE"/>
    <w:rsid w:val="00C00D1F"/>
    <w:rsid w:val="00C028EB"/>
    <w:rsid w:val="00C035F9"/>
    <w:rsid w:val="00C036AB"/>
    <w:rsid w:val="00C03810"/>
    <w:rsid w:val="00C03AA9"/>
    <w:rsid w:val="00C04827"/>
    <w:rsid w:val="00C04D48"/>
    <w:rsid w:val="00C050B3"/>
    <w:rsid w:val="00C05E4B"/>
    <w:rsid w:val="00C06172"/>
    <w:rsid w:val="00C102C2"/>
    <w:rsid w:val="00C104B8"/>
    <w:rsid w:val="00C106F0"/>
    <w:rsid w:val="00C10728"/>
    <w:rsid w:val="00C10B57"/>
    <w:rsid w:val="00C1115F"/>
    <w:rsid w:val="00C11347"/>
    <w:rsid w:val="00C12121"/>
    <w:rsid w:val="00C137B1"/>
    <w:rsid w:val="00C141C4"/>
    <w:rsid w:val="00C16C50"/>
    <w:rsid w:val="00C17C40"/>
    <w:rsid w:val="00C231C8"/>
    <w:rsid w:val="00C24513"/>
    <w:rsid w:val="00C246F7"/>
    <w:rsid w:val="00C24C03"/>
    <w:rsid w:val="00C25731"/>
    <w:rsid w:val="00C25B0B"/>
    <w:rsid w:val="00C269DD"/>
    <w:rsid w:val="00C26AAF"/>
    <w:rsid w:val="00C305B8"/>
    <w:rsid w:val="00C30BAF"/>
    <w:rsid w:val="00C314F4"/>
    <w:rsid w:val="00C315AD"/>
    <w:rsid w:val="00C31F21"/>
    <w:rsid w:val="00C33666"/>
    <w:rsid w:val="00C36A49"/>
    <w:rsid w:val="00C36C7E"/>
    <w:rsid w:val="00C403E2"/>
    <w:rsid w:val="00C411A2"/>
    <w:rsid w:val="00C4156F"/>
    <w:rsid w:val="00C41D12"/>
    <w:rsid w:val="00C47466"/>
    <w:rsid w:val="00C47843"/>
    <w:rsid w:val="00C502D8"/>
    <w:rsid w:val="00C51667"/>
    <w:rsid w:val="00C51AEA"/>
    <w:rsid w:val="00C51F20"/>
    <w:rsid w:val="00C539B1"/>
    <w:rsid w:val="00C55FD5"/>
    <w:rsid w:val="00C5662B"/>
    <w:rsid w:val="00C56A76"/>
    <w:rsid w:val="00C56B6C"/>
    <w:rsid w:val="00C57129"/>
    <w:rsid w:val="00C575B6"/>
    <w:rsid w:val="00C619DE"/>
    <w:rsid w:val="00C6205D"/>
    <w:rsid w:val="00C6212A"/>
    <w:rsid w:val="00C6217F"/>
    <w:rsid w:val="00C621C9"/>
    <w:rsid w:val="00C6487D"/>
    <w:rsid w:val="00C664F7"/>
    <w:rsid w:val="00C670AC"/>
    <w:rsid w:val="00C67F7C"/>
    <w:rsid w:val="00C72BC3"/>
    <w:rsid w:val="00C73CAB"/>
    <w:rsid w:val="00C74567"/>
    <w:rsid w:val="00C74842"/>
    <w:rsid w:val="00C74E73"/>
    <w:rsid w:val="00C76C95"/>
    <w:rsid w:val="00C779B2"/>
    <w:rsid w:val="00C77BF4"/>
    <w:rsid w:val="00C80184"/>
    <w:rsid w:val="00C80477"/>
    <w:rsid w:val="00C80C50"/>
    <w:rsid w:val="00C822E8"/>
    <w:rsid w:val="00C82C85"/>
    <w:rsid w:val="00C84E0B"/>
    <w:rsid w:val="00C86D25"/>
    <w:rsid w:val="00C87941"/>
    <w:rsid w:val="00C90BEC"/>
    <w:rsid w:val="00C9116F"/>
    <w:rsid w:val="00C939B2"/>
    <w:rsid w:val="00C93BF4"/>
    <w:rsid w:val="00C94815"/>
    <w:rsid w:val="00C94AAA"/>
    <w:rsid w:val="00C94C64"/>
    <w:rsid w:val="00C95147"/>
    <w:rsid w:val="00C95FAF"/>
    <w:rsid w:val="00C96703"/>
    <w:rsid w:val="00C96DF1"/>
    <w:rsid w:val="00C979F6"/>
    <w:rsid w:val="00C97A31"/>
    <w:rsid w:val="00CA30BC"/>
    <w:rsid w:val="00CA3A79"/>
    <w:rsid w:val="00CA415D"/>
    <w:rsid w:val="00CA4D39"/>
    <w:rsid w:val="00CA57EC"/>
    <w:rsid w:val="00CA7D33"/>
    <w:rsid w:val="00CB0BAC"/>
    <w:rsid w:val="00CB41C0"/>
    <w:rsid w:val="00CB53D2"/>
    <w:rsid w:val="00CB56F0"/>
    <w:rsid w:val="00CB575B"/>
    <w:rsid w:val="00CB6101"/>
    <w:rsid w:val="00CB798E"/>
    <w:rsid w:val="00CC0CB9"/>
    <w:rsid w:val="00CC41E6"/>
    <w:rsid w:val="00CC53E3"/>
    <w:rsid w:val="00CC5DFE"/>
    <w:rsid w:val="00CC6681"/>
    <w:rsid w:val="00CC7CBC"/>
    <w:rsid w:val="00CD20F0"/>
    <w:rsid w:val="00CD220C"/>
    <w:rsid w:val="00CD2240"/>
    <w:rsid w:val="00CD23A2"/>
    <w:rsid w:val="00CD3A94"/>
    <w:rsid w:val="00CD4742"/>
    <w:rsid w:val="00CD474E"/>
    <w:rsid w:val="00CD48B2"/>
    <w:rsid w:val="00CD4D16"/>
    <w:rsid w:val="00CD52C0"/>
    <w:rsid w:val="00CD5745"/>
    <w:rsid w:val="00CD7A6C"/>
    <w:rsid w:val="00CE03F7"/>
    <w:rsid w:val="00CE05E6"/>
    <w:rsid w:val="00CE0678"/>
    <w:rsid w:val="00CE21A4"/>
    <w:rsid w:val="00CE2330"/>
    <w:rsid w:val="00CE26A7"/>
    <w:rsid w:val="00CE34AC"/>
    <w:rsid w:val="00CE3645"/>
    <w:rsid w:val="00CE3CBE"/>
    <w:rsid w:val="00CE572B"/>
    <w:rsid w:val="00CE629C"/>
    <w:rsid w:val="00CE6BA1"/>
    <w:rsid w:val="00CE73F8"/>
    <w:rsid w:val="00CE7C9A"/>
    <w:rsid w:val="00CE7DCD"/>
    <w:rsid w:val="00CE7DE1"/>
    <w:rsid w:val="00CF19AC"/>
    <w:rsid w:val="00CF1F3F"/>
    <w:rsid w:val="00CF26B9"/>
    <w:rsid w:val="00CF3082"/>
    <w:rsid w:val="00CF41F3"/>
    <w:rsid w:val="00CF4707"/>
    <w:rsid w:val="00CF5045"/>
    <w:rsid w:val="00CF5D81"/>
    <w:rsid w:val="00CF7536"/>
    <w:rsid w:val="00D01173"/>
    <w:rsid w:val="00D01719"/>
    <w:rsid w:val="00D01A90"/>
    <w:rsid w:val="00D01F1F"/>
    <w:rsid w:val="00D02869"/>
    <w:rsid w:val="00D033DD"/>
    <w:rsid w:val="00D04C9A"/>
    <w:rsid w:val="00D052EF"/>
    <w:rsid w:val="00D0543B"/>
    <w:rsid w:val="00D05611"/>
    <w:rsid w:val="00D06AB0"/>
    <w:rsid w:val="00D06FC4"/>
    <w:rsid w:val="00D076F9"/>
    <w:rsid w:val="00D07F3E"/>
    <w:rsid w:val="00D108DE"/>
    <w:rsid w:val="00D110E6"/>
    <w:rsid w:val="00D116D1"/>
    <w:rsid w:val="00D13709"/>
    <w:rsid w:val="00D13C32"/>
    <w:rsid w:val="00D1448C"/>
    <w:rsid w:val="00D1571D"/>
    <w:rsid w:val="00D15F88"/>
    <w:rsid w:val="00D16141"/>
    <w:rsid w:val="00D16483"/>
    <w:rsid w:val="00D17616"/>
    <w:rsid w:val="00D21232"/>
    <w:rsid w:val="00D217A6"/>
    <w:rsid w:val="00D237D1"/>
    <w:rsid w:val="00D25291"/>
    <w:rsid w:val="00D26F3B"/>
    <w:rsid w:val="00D27537"/>
    <w:rsid w:val="00D27BFD"/>
    <w:rsid w:val="00D30E7B"/>
    <w:rsid w:val="00D320CF"/>
    <w:rsid w:val="00D32958"/>
    <w:rsid w:val="00D33B1E"/>
    <w:rsid w:val="00D3502A"/>
    <w:rsid w:val="00D3649B"/>
    <w:rsid w:val="00D367A3"/>
    <w:rsid w:val="00D377BB"/>
    <w:rsid w:val="00D37BA0"/>
    <w:rsid w:val="00D4023E"/>
    <w:rsid w:val="00D40C43"/>
    <w:rsid w:val="00D42925"/>
    <w:rsid w:val="00D43A59"/>
    <w:rsid w:val="00D44B24"/>
    <w:rsid w:val="00D44BED"/>
    <w:rsid w:val="00D450D2"/>
    <w:rsid w:val="00D45455"/>
    <w:rsid w:val="00D45F9C"/>
    <w:rsid w:val="00D47E3D"/>
    <w:rsid w:val="00D51208"/>
    <w:rsid w:val="00D51808"/>
    <w:rsid w:val="00D528AD"/>
    <w:rsid w:val="00D53AE6"/>
    <w:rsid w:val="00D566D4"/>
    <w:rsid w:val="00D577F9"/>
    <w:rsid w:val="00D608EB"/>
    <w:rsid w:val="00D613AE"/>
    <w:rsid w:val="00D61B89"/>
    <w:rsid w:val="00D61CF0"/>
    <w:rsid w:val="00D61FCA"/>
    <w:rsid w:val="00D62EDC"/>
    <w:rsid w:val="00D6694A"/>
    <w:rsid w:val="00D6791C"/>
    <w:rsid w:val="00D7065A"/>
    <w:rsid w:val="00D70670"/>
    <w:rsid w:val="00D71266"/>
    <w:rsid w:val="00D71B77"/>
    <w:rsid w:val="00D72324"/>
    <w:rsid w:val="00D7305F"/>
    <w:rsid w:val="00D7346D"/>
    <w:rsid w:val="00D738AA"/>
    <w:rsid w:val="00D747C6"/>
    <w:rsid w:val="00D75039"/>
    <w:rsid w:val="00D768FD"/>
    <w:rsid w:val="00D77841"/>
    <w:rsid w:val="00D77CFE"/>
    <w:rsid w:val="00D77EBF"/>
    <w:rsid w:val="00D80ADF"/>
    <w:rsid w:val="00D80E51"/>
    <w:rsid w:val="00D830B1"/>
    <w:rsid w:val="00D84B6F"/>
    <w:rsid w:val="00D85D0B"/>
    <w:rsid w:val="00D8624F"/>
    <w:rsid w:val="00D9169B"/>
    <w:rsid w:val="00D91E77"/>
    <w:rsid w:val="00D925A9"/>
    <w:rsid w:val="00D92FB2"/>
    <w:rsid w:val="00D95E2A"/>
    <w:rsid w:val="00D968E0"/>
    <w:rsid w:val="00D9789D"/>
    <w:rsid w:val="00DA0CB9"/>
    <w:rsid w:val="00DA1102"/>
    <w:rsid w:val="00DA1129"/>
    <w:rsid w:val="00DA1B63"/>
    <w:rsid w:val="00DA2645"/>
    <w:rsid w:val="00DA2E6B"/>
    <w:rsid w:val="00DA344F"/>
    <w:rsid w:val="00DA3E50"/>
    <w:rsid w:val="00DA4E00"/>
    <w:rsid w:val="00DA51AD"/>
    <w:rsid w:val="00DA6C90"/>
    <w:rsid w:val="00DA7F06"/>
    <w:rsid w:val="00DB05AE"/>
    <w:rsid w:val="00DB3059"/>
    <w:rsid w:val="00DB32A5"/>
    <w:rsid w:val="00DB36AC"/>
    <w:rsid w:val="00DB382D"/>
    <w:rsid w:val="00DB385F"/>
    <w:rsid w:val="00DB39E3"/>
    <w:rsid w:val="00DB439F"/>
    <w:rsid w:val="00DB4899"/>
    <w:rsid w:val="00DB541D"/>
    <w:rsid w:val="00DB54B5"/>
    <w:rsid w:val="00DB5F35"/>
    <w:rsid w:val="00DB6A19"/>
    <w:rsid w:val="00DB7077"/>
    <w:rsid w:val="00DC027E"/>
    <w:rsid w:val="00DC0717"/>
    <w:rsid w:val="00DC09F3"/>
    <w:rsid w:val="00DC46F0"/>
    <w:rsid w:val="00DC4B9F"/>
    <w:rsid w:val="00DC5165"/>
    <w:rsid w:val="00DC55D1"/>
    <w:rsid w:val="00DC5CBC"/>
    <w:rsid w:val="00DC74AA"/>
    <w:rsid w:val="00DD0D26"/>
    <w:rsid w:val="00DD0E0D"/>
    <w:rsid w:val="00DD106C"/>
    <w:rsid w:val="00DD1BB8"/>
    <w:rsid w:val="00DD2766"/>
    <w:rsid w:val="00DD42A0"/>
    <w:rsid w:val="00DD4519"/>
    <w:rsid w:val="00DD4ACD"/>
    <w:rsid w:val="00DD4BBD"/>
    <w:rsid w:val="00DD4E5A"/>
    <w:rsid w:val="00DD5205"/>
    <w:rsid w:val="00DD52FA"/>
    <w:rsid w:val="00DD6B72"/>
    <w:rsid w:val="00DE06CE"/>
    <w:rsid w:val="00DE1925"/>
    <w:rsid w:val="00DE1C63"/>
    <w:rsid w:val="00DE4377"/>
    <w:rsid w:val="00DE4817"/>
    <w:rsid w:val="00DE551C"/>
    <w:rsid w:val="00DE5B9A"/>
    <w:rsid w:val="00DE6396"/>
    <w:rsid w:val="00DF0349"/>
    <w:rsid w:val="00DF2F2F"/>
    <w:rsid w:val="00DF38EC"/>
    <w:rsid w:val="00DF3FF3"/>
    <w:rsid w:val="00DF573D"/>
    <w:rsid w:val="00DF7F9B"/>
    <w:rsid w:val="00E012D1"/>
    <w:rsid w:val="00E028F9"/>
    <w:rsid w:val="00E02CC0"/>
    <w:rsid w:val="00E037EF"/>
    <w:rsid w:val="00E038EE"/>
    <w:rsid w:val="00E04E34"/>
    <w:rsid w:val="00E04E60"/>
    <w:rsid w:val="00E051E3"/>
    <w:rsid w:val="00E067FD"/>
    <w:rsid w:val="00E06E5C"/>
    <w:rsid w:val="00E07DC2"/>
    <w:rsid w:val="00E07F1E"/>
    <w:rsid w:val="00E10AD5"/>
    <w:rsid w:val="00E12257"/>
    <w:rsid w:val="00E12C77"/>
    <w:rsid w:val="00E13CDA"/>
    <w:rsid w:val="00E157AB"/>
    <w:rsid w:val="00E166D9"/>
    <w:rsid w:val="00E16BD7"/>
    <w:rsid w:val="00E20CA0"/>
    <w:rsid w:val="00E20D6A"/>
    <w:rsid w:val="00E214A6"/>
    <w:rsid w:val="00E21C68"/>
    <w:rsid w:val="00E23753"/>
    <w:rsid w:val="00E237D5"/>
    <w:rsid w:val="00E23E6E"/>
    <w:rsid w:val="00E24163"/>
    <w:rsid w:val="00E2577F"/>
    <w:rsid w:val="00E27B5B"/>
    <w:rsid w:val="00E3036C"/>
    <w:rsid w:val="00E306AA"/>
    <w:rsid w:val="00E3248C"/>
    <w:rsid w:val="00E32CC5"/>
    <w:rsid w:val="00E32F27"/>
    <w:rsid w:val="00E3363F"/>
    <w:rsid w:val="00E35F07"/>
    <w:rsid w:val="00E36849"/>
    <w:rsid w:val="00E37E21"/>
    <w:rsid w:val="00E403CE"/>
    <w:rsid w:val="00E412B4"/>
    <w:rsid w:val="00E417A0"/>
    <w:rsid w:val="00E418B8"/>
    <w:rsid w:val="00E42B54"/>
    <w:rsid w:val="00E4341F"/>
    <w:rsid w:val="00E43D34"/>
    <w:rsid w:val="00E44257"/>
    <w:rsid w:val="00E44363"/>
    <w:rsid w:val="00E445B5"/>
    <w:rsid w:val="00E44A31"/>
    <w:rsid w:val="00E46583"/>
    <w:rsid w:val="00E46785"/>
    <w:rsid w:val="00E503B6"/>
    <w:rsid w:val="00E506B5"/>
    <w:rsid w:val="00E529C0"/>
    <w:rsid w:val="00E529F6"/>
    <w:rsid w:val="00E53289"/>
    <w:rsid w:val="00E53601"/>
    <w:rsid w:val="00E53EF4"/>
    <w:rsid w:val="00E547F0"/>
    <w:rsid w:val="00E56AA5"/>
    <w:rsid w:val="00E56B81"/>
    <w:rsid w:val="00E571E5"/>
    <w:rsid w:val="00E574C7"/>
    <w:rsid w:val="00E60C63"/>
    <w:rsid w:val="00E623CC"/>
    <w:rsid w:val="00E645FC"/>
    <w:rsid w:val="00E64727"/>
    <w:rsid w:val="00E660E3"/>
    <w:rsid w:val="00E70045"/>
    <w:rsid w:val="00E71F7B"/>
    <w:rsid w:val="00E721FB"/>
    <w:rsid w:val="00E72435"/>
    <w:rsid w:val="00E72613"/>
    <w:rsid w:val="00E72E52"/>
    <w:rsid w:val="00E731F7"/>
    <w:rsid w:val="00E73730"/>
    <w:rsid w:val="00E73E2E"/>
    <w:rsid w:val="00E73F56"/>
    <w:rsid w:val="00E756F8"/>
    <w:rsid w:val="00E759AA"/>
    <w:rsid w:val="00E7624C"/>
    <w:rsid w:val="00E777B9"/>
    <w:rsid w:val="00E77984"/>
    <w:rsid w:val="00E80273"/>
    <w:rsid w:val="00E81324"/>
    <w:rsid w:val="00E81BE2"/>
    <w:rsid w:val="00E81E9F"/>
    <w:rsid w:val="00E82770"/>
    <w:rsid w:val="00E82F7A"/>
    <w:rsid w:val="00E830BA"/>
    <w:rsid w:val="00E830D6"/>
    <w:rsid w:val="00E854F4"/>
    <w:rsid w:val="00E85502"/>
    <w:rsid w:val="00E85BD2"/>
    <w:rsid w:val="00E867E3"/>
    <w:rsid w:val="00E879EF"/>
    <w:rsid w:val="00E87C4A"/>
    <w:rsid w:val="00E90DE9"/>
    <w:rsid w:val="00E94FDF"/>
    <w:rsid w:val="00E95907"/>
    <w:rsid w:val="00E95A85"/>
    <w:rsid w:val="00E96266"/>
    <w:rsid w:val="00EA134F"/>
    <w:rsid w:val="00EA176D"/>
    <w:rsid w:val="00EA1E27"/>
    <w:rsid w:val="00EA30C6"/>
    <w:rsid w:val="00EA34B6"/>
    <w:rsid w:val="00EA39BF"/>
    <w:rsid w:val="00EA4EEE"/>
    <w:rsid w:val="00EA6DBE"/>
    <w:rsid w:val="00EA7564"/>
    <w:rsid w:val="00EB0F42"/>
    <w:rsid w:val="00EB18FE"/>
    <w:rsid w:val="00EB458F"/>
    <w:rsid w:val="00EB4978"/>
    <w:rsid w:val="00EB5DB6"/>
    <w:rsid w:val="00EB5EB1"/>
    <w:rsid w:val="00EB73FA"/>
    <w:rsid w:val="00EC0122"/>
    <w:rsid w:val="00EC014C"/>
    <w:rsid w:val="00EC1024"/>
    <w:rsid w:val="00EC1E57"/>
    <w:rsid w:val="00EC450E"/>
    <w:rsid w:val="00EC4CCE"/>
    <w:rsid w:val="00EC548A"/>
    <w:rsid w:val="00EC6427"/>
    <w:rsid w:val="00ED0470"/>
    <w:rsid w:val="00ED21BF"/>
    <w:rsid w:val="00ED26DD"/>
    <w:rsid w:val="00ED411D"/>
    <w:rsid w:val="00ED4BC2"/>
    <w:rsid w:val="00ED4D94"/>
    <w:rsid w:val="00ED5442"/>
    <w:rsid w:val="00ED58E9"/>
    <w:rsid w:val="00ED5C4B"/>
    <w:rsid w:val="00ED5F59"/>
    <w:rsid w:val="00EE0D3A"/>
    <w:rsid w:val="00EE2945"/>
    <w:rsid w:val="00EE57B0"/>
    <w:rsid w:val="00EE72C9"/>
    <w:rsid w:val="00EE7929"/>
    <w:rsid w:val="00EE7B9D"/>
    <w:rsid w:val="00EE7BCF"/>
    <w:rsid w:val="00EF1299"/>
    <w:rsid w:val="00EF1319"/>
    <w:rsid w:val="00EF14A1"/>
    <w:rsid w:val="00EF2E2F"/>
    <w:rsid w:val="00EF39F5"/>
    <w:rsid w:val="00EF4508"/>
    <w:rsid w:val="00EF52C6"/>
    <w:rsid w:val="00EF5492"/>
    <w:rsid w:val="00EF58E6"/>
    <w:rsid w:val="00EF603E"/>
    <w:rsid w:val="00EF7CD7"/>
    <w:rsid w:val="00F00136"/>
    <w:rsid w:val="00F0147C"/>
    <w:rsid w:val="00F02E4E"/>
    <w:rsid w:val="00F031C7"/>
    <w:rsid w:val="00F03570"/>
    <w:rsid w:val="00F03960"/>
    <w:rsid w:val="00F04A19"/>
    <w:rsid w:val="00F055BD"/>
    <w:rsid w:val="00F062EA"/>
    <w:rsid w:val="00F07D05"/>
    <w:rsid w:val="00F10CF6"/>
    <w:rsid w:val="00F117B1"/>
    <w:rsid w:val="00F11896"/>
    <w:rsid w:val="00F124FF"/>
    <w:rsid w:val="00F13CA3"/>
    <w:rsid w:val="00F14056"/>
    <w:rsid w:val="00F148CC"/>
    <w:rsid w:val="00F17193"/>
    <w:rsid w:val="00F174C6"/>
    <w:rsid w:val="00F20358"/>
    <w:rsid w:val="00F20407"/>
    <w:rsid w:val="00F212BF"/>
    <w:rsid w:val="00F21F25"/>
    <w:rsid w:val="00F22D18"/>
    <w:rsid w:val="00F239D6"/>
    <w:rsid w:val="00F23CCA"/>
    <w:rsid w:val="00F26384"/>
    <w:rsid w:val="00F26F8F"/>
    <w:rsid w:val="00F30F59"/>
    <w:rsid w:val="00F318F9"/>
    <w:rsid w:val="00F34220"/>
    <w:rsid w:val="00F3507C"/>
    <w:rsid w:val="00F35694"/>
    <w:rsid w:val="00F35BD3"/>
    <w:rsid w:val="00F35C60"/>
    <w:rsid w:val="00F36283"/>
    <w:rsid w:val="00F37367"/>
    <w:rsid w:val="00F40B85"/>
    <w:rsid w:val="00F41311"/>
    <w:rsid w:val="00F426E0"/>
    <w:rsid w:val="00F42710"/>
    <w:rsid w:val="00F42FFF"/>
    <w:rsid w:val="00F43647"/>
    <w:rsid w:val="00F43D33"/>
    <w:rsid w:val="00F4475C"/>
    <w:rsid w:val="00F453F5"/>
    <w:rsid w:val="00F45C7E"/>
    <w:rsid w:val="00F46836"/>
    <w:rsid w:val="00F47ECB"/>
    <w:rsid w:val="00F51507"/>
    <w:rsid w:val="00F52094"/>
    <w:rsid w:val="00F52F5F"/>
    <w:rsid w:val="00F53DE1"/>
    <w:rsid w:val="00F5420D"/>
    <w:rsid w:val="00F560A9"/>
    <w:rsid w:val="00F5637B"/>
    <w:rsid w:val="00F60737"/>
    <w:rsid w:val="00F607DA"/>
    <w:rsid w:val="00F60C09"/>
    <w:rsid w:val="00F61008"/>
    <w:rsid w:val="00F622E5"/>
    <w:rsid w:val="00F63DE9"/>
    <w:rsid w:val="00F65392"/>
    <w:rsid w:val="00F676DF"/>
    <w:rsid w:val="00F718B1"/>
    <w:rsid w:val="00F71A4B"/>
    <w:rsid w:val="00F71C79"/>
    <w:rsid w:val="00F72288"/>
    <w:rsid w:val="00F72695"/>
    <w:rsid w:val="00F7289F"/>
    <w:rsid w:val="00F736F0"/>
    <w:rsid w:val="00F756CE"/>
    <w:rsid w:val="00F75DC0"/>
    <w:rsid w:val="00F77332"/>
    <w:rsid w:val="00F80B8B"/>
    <w:rsid w:val="00F82184"/>
    <w:rsid w:val="00F832E3"/>
    <w:rsid w:val="00F8380E"/>
    <w:rsid w:val="00F869F5"/>
    <w:rsid w:val="00F86B8D"/>
    <w:rsid w:val="00F90C81"/>
    <w:rsid w:val="00F91BE1"/>
    <w:rsid w:val="00F91FB5"/>
    <w:rsid w:val="00F922C5"/>
    <w:rsid w:val="00F92395"/>
    <w:rsid w:val="00F93657"/>
    <w:rsid w:val="00F94B17"/>
    <w:rsid w:val="00F95468"/>
    <w:rsid w:val="00F95E4C"/>
    <w:rsid w:val="00F9655A"/>
    <w:rsid w:val="00F96753"/>
    <w:rsid w:val="00F97383"/>
    <w:rsid w:val="00FA0CDE"/>
    <w:rsid w:val="00FA1E61"/>
    <w:rsid w:val="00FA2A7E"/>
    <w:rsid w:val="00FA3EBB"/>
    <w:rsid w:val="00FA5B46"/>
    <w:rsid w:val="00FA7817"/>
    <w:rsid w:val="00FB02DD"/>
    <w:rsid w:val="00FB1135"/>
    <w:rsid w:val="00FB1291"/>
    <w:rsid w:val="00FB2F9B"/>
    <w:rsid w:val="00FB3909"/>
    <w:rsid w:val="00FB47EB"/>
    <w:rsid w:val="00FB4CCD"/>
    <w:rsid w:val="00FB5845"/>
    <w:rsid w:val="00FB613E"/>
    <w:rsid w:val="00FB7E95"/>
    <w:rsid w:val="00FB7EA8"/>
    <w:rsid w:val="00FC0204"/>
    <w:rsid w:val="00FC0AF2"/>
    <w:rsid w:val="00FC3053"/>
    <w:rsid w:val="00FC3599"/>
    <w:rsid w:val="00FC3EDF"/>
    <w:rsid w:val="00FC4311"/>
    <w:rsid w:val="00FC4D53"/>
    <w:rsid w:val="00FC517D"/>
    <w:rsid w:val="00FC57D8"/>
    <w:rsid w:val="00FC5B87"/>
    <w:rsid w:val="00FC63BB"/>
    <w:rsid w:val="00FC6407"/>
    <w:rsid w:val="00FC6CAC"/>
    <w:rsid w:val="00FC7C57"/>
    <w:rsid w:val="00FD0535"/>
    <w:rsid w:val="00FD0745"/>
    <w:rsid w:val="00FD1AB0"/>
    <w:rsid w:val="00FD2B92"/>
    <w:rsid w:val="00FD2FCE"/>
    <w:rsid w:val="00FD3EBB"/>
    <w:rsid w:val="00FD44AA"/>
    <w:rsid w:val="00FD4A92"/>
    <w:rsid w:val="00FD5A96"/>
    <w:rsid w:val="00FD6BE7"/>
    <w:rsid w:val="00FD710F"/>
    <w:rsid w:val="00FD7EF1"/>
    <w:rsid w:val="00FD7F5E"/>
    <w:rsid w:val="00FE01BA"/>
    <w:rsid w:val="00FE0D78"/>
    <w:rsid w:val="00FE39B1"/>
    <w:rsid w:val="00FE4140"/>
    <w:rsid w:val="00FE48D8"/>
    <w:rsid w:val="00FE52B1"/>
    <w:rsid w:val="00FE53C6"/>
    <w:rsid w:val="00FE5DF4"/>
    <w:rsid w:val="00FE6BA2"/>
    <w:rsid w:val="00FE6DE5"/>
    <w:rsid w:val="00FE7B30"/>
    <w:rsid w:val="00FE7D72"/>
    <w:rsid w:val="00FF06D7"/>
    <w:rsid w:val="00FF0E54"/>
    <w:rsid w:val="00FF2781"/>
    <w:rsid w:val="00FF3910"/>
    <w:rsid w:val="00FF392A"/>
    <w:rsid w:val="00FF6DFF"/>
    <w:rsid w:val="00FF741F"/>
    <w:rsid w:val="00FF7C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4A93D"/>
  <w15:docId w15:val="{AA9CAA35-E4C2-4092-9C0C-FEE85ACE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75C"/>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A65C9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5C7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28EB"/>
    <w:rPr>
      <w:sz w:val="16"/>
      <w:szCs w:val="16"/>
    </w:rPr>
  </w:style>
  <w:style w:type="paragraph" w:styleId="Textocomentario">
    <w:name w:val="annotation text"/>
    <w:basedOn w:val="Normal"/>
    <w:link w:val="TextocomentarioCar"/>
    <w:uiPriority w:val="99"/>
    <w:unhideWhenUsed/>
    <w:rsid w:val="00C028EB"/>
    <w:rPr>
      <w:sz w:val="20"/>
      <w:szCs w:val="20"/>
    </w:rPr>
  </w:style>
  <w:style w:type="character" w:customStyle="1" w:styleId="TextocomentarioCar">
    <w:name w:val="Texto comentario Car"/>
    <w:basedOn w:val="Fuentedeprrafopredeter"/>
    <w:link w:val="Textocomentario"/>
    <w:uiPriority w:val="99"/>
    <w:rsid w:val="00C028EB"/>
    <w:rPr>
      <w:sz w:val="20"/>
      <w:szCs w:val="20"/>
    </w:rPr>
  </w:style>
  <w:style w:type="paragraph" w:styleId="Asuntodelcomentario">
    <w:name w:val="annotation subject"/>
    <w:basedOn w:val="Textocomentario"/>
    <w:next w:val="Textocomentario"/>
    <w:link w:val="AsuntodelcomentarioCar"/>
    <w:uiPriority w:val="99"/>
    <w:semiHidden/>
    <w:unhideWhenUsed/>
    <w:rsid w:val="00C028EB"/>
    <w:rPr>
      <w:b/>
      <w:bCs/>
    </w:rPr>
  </w:style>
  <w:style w:type="character" w:customStyle="1" w:styleId="AsuntodelcomentarioCar">
    <w:name w:val="Asunto del comentario Car"/>
    <w:basedOn w:val="TextocomentarioCar"/>
    <w:link w:val="Asuntodelcomentario"/>
    <w:uiPriority w:val="99"/>
    <w:semiHidden/>
    <w:rsid w:val="00C028EB"/>
    <w:rPr>
      <w:b/>
      <w:bCs/>
      <w:sz w:val="20"/>
      <w:szCs w:val="20"/>
    </w:rPr>
  </w:style>
  <w:style w:type="paragraph" w:styleId="Revisin">
    <w:name w:val="Revision"/>
    <w:hidden/>
    <w:uiPriority w:val="99"/>
    <w:semiHidden/>
    <w:rsid w:val="00A713D5"/>
    <w:pPr>
      <w:spacing w:after="0"/>
    </w:pPr>
    <w:rPr>
      <w:lang w:val="es-MX"/>
    </w:rPr>
  </w:style>
  <w:style w:type="paragraph" w:styleId="Sinespaciado">
    <w:name w:val="No Spacing"/>
    <w:uiPriority w:val="1"/>
    <w:qFormat/>
    <w:rsid w:val="00B907B4"/>
    <w:pPr>
      <w:spacing w:after="0"/>
    </w:pPr>
    <w:rPr>
      <w:lang w:val="es-MX"/>
    </w:rPr>
  </w:style>
  <w:style w:type="character" w:styleId="Hipervnculo">
    <w:name w:val="Hyperlink"/>
    <w:basedOn w:val="Fuentedeprrafopredeter"/>
    <w:uiPriority w:val="99"/>
    <w:unhideWhenUsed/>
    <w:rsid w:val="00E81E9F"/>
    <w:rPr>
      <w:color w:val="0000FF"/>
      <w:u w:val="single"/>
    </w:rPr>
  </w:style>
  <w:style w:type="character" w:customStyle="1" w:styleId="nacep">
    <w:name w:val="n_acep"/>
    <w:basedOn w:val="Fuentedeprrafopredeter"/>
    <w:rsid w:val="00723B3D"/>
  </w:style>
  <w:style w:type="character" w:customStyle="1" w:styleId="apple-converted-space">
    <w:name w:val="apple-converted-space"/>
    <w:basedOn w:val="Fuentedeprrafopredeter"/>
    <w:rsid w:val="00723B3D"/>
  </w:style>
  <w:style w:type="paragraph" w:styleId="Textonotapie">
    <w:name w:val="footnote text"/>
    <w:basedOn w:val="Normal"/>
    <w:link w:val="TextonotapieCar"/>
    <w:uiPriority w:val="99"/>
    <w:semiHidden/>
    <w:unhideWhenUsed/>
    <w:rsid w:val="006D4491"/>
    <w:pPr>
      <w:spacing w:after="0"/>
      <w:jc w:val="both"/>
    </w:pPr>
    <w:rPr>
      <w:rFonts w:ascii="Arial" w:eastAsiaTheme="minorHAnsi" w:hAnsi="Arial"/>
      <w:sz w:val="20"/>
      <w:szCs w:val="20"/>
    </w:rPr>
  </w:style>
  <w:style w:type="character" w:customStyle="1" w:styleId="TextonotapieCar">
    <w:name w:val="Texto nota pie Car"/>
    <w:basedOn w:val="Fuentedeprrafopredeter"/>
    <w:link w:val="Textonotapie"/>
    <w:uiPriority w:val="99"/>
    <w:semiHidden/>
    <w:rsid w:val="006D4491"/>
    <w:rPr>
      <w:rFonts w:ascii="Arial" w:eastAsiaTheme="minorHAnsi" w:hAnsi="Arial"/>
      <w:sz w:val="20"/>
      <w:szCs w:val="20"/>
      <w:lang w:val="es-MX"/>
    </w:rPr>
  </w:style>
  <w:style w:type="character" w:styleId="Refdenotaalpie">
    <w:name w:val="footnote reference"/>
    <w:basedOn w:val="Fuentedeprrafopredeter"/>
    <w:uiPriority w:val="99"/>
    <w:semiHidden/>
    <w:unhideWhenUsed/>
    <w:rsid w:val="006D4491"/>
    <w:rPr>
      <w:vertAlign w:val="superscript"/>
    </w:rPr>
  </w:style>
  <w:style w:type="character" w:customStyle="1" w:styleId="Ttulo3Car">
    <w:name w:val="Título 3 Car"/>
    <w:basedOn w:val="Fuentedeprrafopredeter"/>
    <w:link w:val="Ttulo3"/>
    <w:uiPriority w:val="9"/>
    <w:rsid w:val="00A65C92"/>
    <w:rPr>
      <w:rFonts w:asciiTheme="majorHAnsi" w:eastAsiaTheme="majorEastAsia" w:hAnsiTheme="majorHAnsi" w:cstheme="majorBidi"/>
      <w:color w:val="243F60" w:themeColor="accent1" w:themeShade="7F"/>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8977">
      <w:bodyDiv w:val="1"/>
      <w:marLeft w:val="0"/>
      <w:marRight w:val="0"/>
      <w:marTop w:val="0"/>
      <w:marBottom w:val="0"/>
      <w:divBdr>
        <w:top w:val="none" w:sz="0" w:space="0" w:color="auto"/>
        <w:left w:val="none" w:sz="0" w:space="0" w:color="auto"/>
        <w:bottom w:val="none" w:sz="0" w:space="0" w:color="auto"/>
        <w:right w:val="none" w:sz="0" w:space="0" w:color="auto"/>
      </w:divBdr>
    </w:div>
    <w:div w:id="63070778">
      <w:bodyDiv w:val="1"/>
      <w:marLeft w:val="0"/>
      <w:marRight w:val="0"/>
      <w:marTop w:val="0"/>
      <w:marBottom w:val="0"/>
      <w:divBdr>
        <w:top w:val="none" w:sz="0" w:space="0" w:color="auto"/>
        <w:left w:val="none" w:sz="0" w:space="0" w:color="auto"/>
        <w:bottom w:val="none" w:sz="0" w:space="0" w:color="auto"/>
        <w:right w:val="none" w:sz="0" w:space="0" w:color="auto"/>
      </w:divBdr>
    </w:div>
    <w:div w:id="72120894">
      <w:bodyDiv w:val="1"/>
      <w:marLeft w:val="0"/>
      <w:marRight w:val="0"/>
      <w:marTop w:val="0"/>
      <w:marBottom w:val="0"/>
      <w:divBdr>
        <w:top w:val="none" w:sz="0" w:space="0" w:color="auto"/>
        <w:left w:val="none" w:sz="0" w:space="0" w:color="auto"/>
        <w:bottom w:val="none" w:sz="0" w:space="0" w:color="auto"/>
        <w:right w:val="none" w:sz="0" w:space="0" w:color="auto"/>
      </w:divBdr>
    </w:div>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194974930">
      <w:bodyDiv w:val="1"/>
      <w:marLeft w:val="0"/>
      <w:marRight w:val="0"/>
      <w:marTop w:val="0"/>
      <w:marBottom w:val="0"/>
      <w:divBdr>
        <w:top w:val="none" w:sz="0" w:space="0" w:color="auto"/>
        <w:left w:val="none" w:sz="0" w:space="0" w:color="auto"/>
        <w:bottom w:val="none" w:sz="0" w:space="0" w:color="auto"/>
        <w:right w:val="none" w:sz="0" w:space="0" w:color="auto"/>
      </w:divBdr>
    </w:div>
    <w:div w:id="219023035">
      <w:bodyDiv w:val="1"/>
      <w:marLeft w:val="0"/>
      <w:marRight w:val="0"/>
      <w:marTop w:val="0"/>
      <w:marBottom w:val="0"/>
      <w:divBdr>
        <w:top w:val="none" w:sz="0" w:space="0" w:color="auto"/>
        <w:left w:val="none" w:sz="0" w:space="0" w:color="auto"/>
        <w:bottom w:val="none" w:sz="0" w:space="0" w:color="auto"/>
        <w:right w:val="none" w:sz="0" w:space="0" w:color="auto"/>
      </w:divBdr>
    </w:div>
    <w:div w:id="252208874">
      <w:bodyDiv w:val="1"/>
      <w:marLeft w:val="0"/>
      <w:marRight w:val="0"/>
      <w:marTop w:val="0"/>
      <w:marBottom w:val="0"/>
      <w:divBdr>
        <w:top w:val="none" w:sz="0" w:space="0" w:color="auto"/>
        <w:left w:val="none" w:sz="0" w:space="0" w:color="auto"/>
        <w:bottom w:val="none" w:sz="0" w:space="0" w:color="auto"/>
        <w:right w:val="none" w:sz="0" w:space="0" w:color="auto"/>
      </w:divBdr>
    </w:div>
    <w:div w:id="295257825">
      <w:bodyDiv w:val="1"/>
      <w:marLeft w:val="0"/>
      <w:marRight w:val="0"/>
      <w:marTop w:val="0"/>
      <w:marBottom w:val="0"/>
      <w:divBdr>
        <w:top w:val="none" w:sz="0" w:space="0" w:color="auto"/>
        <w:left w:val="none" w:sz="0" w:space="0" w:color="auto"/>
        <w:bottom w:val="none" w:sz="0" w:space="0" w:color="auto"/>
        <w:right w:val="none" w:sz="0" w:space="0" w:color="auto"/>
      </w:divBdr>
    </w:div>
    <w:div w:id="299117743">
      <w:bodyDiv w:val="1"/>
      <w:marLeft w:val="0"/>
      <w:marRight w:val="0"/>
      <w:marTop w:val="0"/>
      <w:marBottom w:val="0"/>
      <w:divBdr>
        <w:top w:val="none" w:sz="0" w:space="0" w:color="auto"/>
        <w:left w:val="none" w:sz="0" w:space="0" w:color="auto"/>
        <w:bottom w:val="none" w:sz="0" w:space="0" w:color="auto"/>
        <w:right w:val="none" w:sz="0" w:space="0" w:color="auto"/>
      </w:divBdr>
    </w:div>
    <w:div w:id="310183769">
      <w:bodyDiv w:val="1"/>
      <w:marLeft w:val="0"/>
      <w:marRight w:val="0"/>
      <w:marTop w:val="0"/>
      <w:marBottom w:val="0"/>
      <w:divBdr>
        <w:top w:val="none" w:sz="0" w:space="0" w:color="auto"/>
        <w:left w:val="none" w:sz="0" w:space="0" w:color="auto"/>
        <w:bottom w:val="none" w:sz="0" w:space="0" w:color="auto"/>
        <w:right w:val="none" w:sz="0" w:space="0" w:color="auto"/>
      </w:divBdr>
    </w:div>
    <w:div w:id="318702507">
      <w:bodyDiv w:val="1"/>
      <w:marLeft w:val="0"/>
      <w:marRight w:val="0"/>
      <w:marTop w:val="0"/>
      <w:marBottom w:val="0"/>
      <w:divBdr>
        <w:top w:val="none" w:sz="0" w:space="0" w:color="auto"/>
        <w:left w:val="none" w:sz="0" w:space="0" w:color="auto"/>
        <w:bottom w:val="none" w:sz="0" w:space="0" w:color="auto"/>
        <w:right w:val="none" w:sz="0" w:space="0" w:color="auto"/>
      </w:divBdr>
    </w:div>
    <w:div w:id="323514428">
      <w:bodyDiv w:val="1"/>
      <w:marLeft w:val="0"/>
      <w:marRight w:val="0"/>
      <w:marTop w:val="0"/>
      <w:marBottom w:val="0"/>
      <w:divBdr>
        <w:top w:val="none" w:sz="0" w:space="0" w:color="auto"/>
        <w:left w:val="none" w:sz="0" w:space="0" w:color="auto"/>
        <w:bottom w:val="none" w:sz="0" w:space="0" w:color="auto"/>
        <w:right w:val="none" w:sz="0" w:space="0" w:color="auto"/>
      </w:divBdr>
    </w:div>
    <w:div w:id="339548762">
      <w:bodyDiv w:val="1"/>
      <w:marLeft w:val="0"/>
      <w:marRight w:val="0"/>
      <w:marTop w:val="0"/>
      <w:marBottom w:val="0"/>
      <w:divBdr>
        <w:top w:val="none" w:sz="0" w:space="0" w:color="auto"/>
        <w:left w:val="none" w:sz="0" w:space="0" w:color="auto"/>
        <w:bottom w:val="none" w:sz="0" w:space="0" w:color="auto"/>
        <w:right w:val="none" w:sz="0" w:space="0" w:color="auto"/>
      </w:divBdr>
    </w:div>
    <w:div w:id="352610762">
      <w:bodyDiv w:val="1"/>
      <w:marLeft w:val="0"/>
      <w:marRight w:val="0"/>
      <w:marTop w:val="0"/>
      <w:marBottom w:val="0"/>
      <w:divBdr>
        <w:top w:val="none" w:sz="0" w:space="0" w:color="auto"/>
        <w:left w:val="none" w:sz="0" w:space="0" w:color="auto"/>
        <w:bottom w:val="none" w:sz="0" w:space="0" w:color="auto"/>
        <w:right w:val="none" w:sz="0" w:space="0" w:color="auto"/>
      </w:divBdr>
    </w:div>
    <w:div w:id="374039756">
      <w:bodyDiv w:val="1"/>
      <w:marLeft w:val="0"/>
      <w:marRight w:val="0"/>
      <w:marTop w:val="0"/>
      <w:marBottom w:val="0"/>
      <w:divBdr>
        <w:top w:val="none" w:sz="0" w:space="0" w:color="auto"/>
        <w:left w:val="none" w:sz="0" w:space="0" w:color="auto"/>
        <w:bottom w:val="none" w:sz="0" w:space="0" w:color="auto"/>
        <w:right w:val="none" w:sz="0" w:space="0" w:color="auto"/>
      </w:divBdr>
    </w:div>
    <w:div w:id="383213904">
      <w:bodyDiv w:val="1"/>
      <w:marLeft w:val="0"/>
      <w:marRight w:val="0"/>
      <w:marTop w:val="0"/>
      <w:marBottom w:val="0"/>
      <w:divBdr>
        <w:top w:val="none" w:sz="0" w:space="0" w:color="auto"/>
        <w:left w:val="none" w:sz="0" w:space="0" w:color="auto"/>
        <w:bottom w:val="none" w:sz="0" w:space="0" w:color="auto"/>
        <w:right w:val="none" w:sz="0" w:space="0" w:color="auto"/>
      </w:divBdr>
    </w:div>
    <w:div w:id="394932245">
      <w:bodyDiv w:val="1"/>
      <w:marLeft w:val="0"/>
      <w:marRight w:val="0"/>
      <w:marTop w:val="0"/>
      <w:marBottom w:val="0"/>
      <w:divBdr>
        <w:top w:val="none" w:sz="0" w:space="0" w:color="auto"/>
        <w:left w:val="none" w:sz="0" w:space="0" w:color="auto"/>
        <w:bottom w:val="none" w:sz="0" w:space="0" w:color="auto"/>
        <w:right w:val="none" w:sz="0" w:space="0" w:color="auto"/>
      </w:divBdr>
    </w:div>
    <w:div w:id="397746725">
      <w:bodyDiv w:val="1"/>
      <w:marLeft w:val="0"/>
      <w:marRight w:val="0"/>
      <w:marTop w:val="0"/>
      <w:marBottom w:val="0"/>
      <w:divBdr>
        <w:top w:val="none" w:sz="0" w:space="0" w:color="auto"/>
        <w:left w:val="none" w:sz="0" w:space="0" w:color="auto"/>
        <w:bottom w:val="none" w:sz="0" w:space="0" w:color="auto"/>
        <w:right w:val="none" w:sz="0" w:space="0" w:color="auto"/>
      </w:divBdr>
    </w:div>
    <w:div w:id="410079180">
      <w:bodyDiv w:val="1"/>
      <w:marLeft w:val="0"/>
      <w:marRight w:val="0"/>
      <w:marTop w:val="0"/>
      <w:marBottom w:val="0"/>
      <w:divBdr>
        <w:top w:val="none" w:sz="0" w:space="0" w:color="auto"/>
        <w:left w:val="none" w:sz="0" w:space="0" w:color="auto"/>
        <w:bottom w:val="none" w:sz="0" w:space="0" w:color="auto"/>
        <w:right w:val="none" w:sz="0" w:space="0" w:color="auto"/>
      </w:divBdr>
    </w:div>
    <w:div w:id="421686308">
      <w:bodyDiv w:val="1"/>
      <w:marLeft w:val="0"/>
      <w:marRight w:val="0"/>
      <w:marTop w:val="0"/>
      <w:marBottom w:val="0"/>
      <w:divBdr>
        <w:top w:val="none" w:sz="0" w:space="0" w:color="auto"/>
        <w:left w:val="none" w:sz="0" w:space="0" w:color="auto"/>
        <w:bottom w:val="none" w:sz="0" w:space="0" w:color="auto"/>
        <w:right w:val="none" w:sz="0" w:space="0" w:color="auto"/>
      </w:divBdr>
    </w:div>
    <w:div w:id="438570909">
      <w:bodyDiv w:val="1"/>
      <w:marLeft w:val="0"/>
      <w:marRight w:val="0"/>
      <w:marTop w:val="0"/>
      <w:marBottom w:val="0"/>
      <w:divBdr>
        <w:top w:val="none" w:sz="0" w:space="0" w:color="auto"/>
        <w:left w:val="none" w:sz="0" w:space="0" w:color="auto"/>
        <w:bottom w:val="none" w:sz="0" w:space="0" w:color="auto"/>
        <w:right w:val="none" w:sz="0" w:space="0" w:color="auto"/>
      </w:divBdr>
    </w:div>
    <w:div w:id="498932283">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548154453">
      <w:bodyDiv w:val="1"/>
      <w:marLeft w:val="0"/>
      <w:marRight w:val="0"/>
      <w:marTop w:val="0"/>
      <w:marBottom w:val="0"/>
      <w:divBdr>
        <w:top w:val="none" w:sz="0" w:space="0" w:color="auto"/>
        <w:left w:val="none" w:sz="0" w:space="0" w:color="auto"/>
        <w:bottom w:val="none" w:sz="0" w:space="0" w:color="auto"/>
        <w:right w:val="none" w:sz="0" w:space="0" w:color="auto"/>
      </w:divBdr>
    </w:div>
    <w:div w:id="620888874">
      <w:bodyDiv w:val="1"/>
      <w:marLeft w:val="0"/>
      <w:marRight w:val="0"/>
      <w:marTop w:val="0"/>
      <w:marBottom w:val="0"/>
      <w:divBdr>
        <w:top w:val="none" w:sz="0" w:space="0" w:color="auto"/>
        <w:left w:val="none" w:sz="0" w:space="0" w:color="auto"/>
        <w:bottom w:val="none" w:sz="0" w:space="0" w:color="auto"/>
        <w:right w:val="none" w:sz="0" w:space="0" w:color="auto"/>
      </w:divBdr>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703020105">
      <w:bodyDiv w:val="1"/>
      <w:marLeft w:val="0"/>
      <w:marRight w:val="0"/>
      <w:marTop w:val="0"/>
      <w:marBottom w:val="0"/>
      <w:divBdr>
        <w:top w:val="none" w:sz="0" w:space="0" w:color="auto"/>
        <w:left w:val="none" w:sz="0" w:space="0" w:color="auto"/>
        <w:bottom w:val="none" w:sz="0" w:space="0" w:color="auto"/>
        <w:right w:val="none" w:sz="0" w:space="0" w:color="auto"/>
      </w:divBdr>
    </w:div>
    <w:div w:id="780880548">
      <w:bodyDiv w:val="1"/>
      <w:marLeft w:val="0"/>
      <w:marRight w:val="0"/>
      <w:marTop w:val="0"/>
      <w:marBottom w:val="0"/>
      <w:divBdr>
        <w:top w:val="none" w:sz="0" w:space="0" w:color="auto"/>
        <w:left w:val="none" w:sz="0" w:space="0" w:color="auto"/>
        <w:bottom w:val="none" w:sz="0" w:space="0" w:color="auto"/>
        <w:right w:val="none" w:sz="0" w:space="0" w:color="auto"/>
      </w:divBdr>
    </w:div>
    <w:div w:id="785539814">
      <w:bodyDiv w:val="1"/>
      <w:marLeft w:val="0"/>
      <w:marRight w:val="0"/>
      <w:marTop w:val="0"/>
      <w:marBottom w:val="0"/>
      <w:divBdr>
        <w:top w:val="none" w:sz="0" w:space="0" w:color="auto"/>
        <w:left w:val="none" w:sz="0" w:space="0" w:color="auto"/>
        <w:bottom w:val="none" w:sz="0" w:space="0" w:color="auto"/>
        <w:right w:val="none" w:sz="0" w:space="0" w:color="auto"/>
      </w:divBdr>
    </w:div>
    <w:div w:id="866022842">
      <w:bodyDiv w:val="1"/>
      <w:marLeft w:val="0"/>
      <w:marRight w:val="0"/>
      <w:marTop w:val="0"/>
      <w:marBottom w:val="0"/>
      <w:divBdr>
        <w:top w:val="none" w:sz="0" w:space="0" w:color="auto"/>
        <w:left w:val="none" w:sz="0" w:space="0" w:color="auto"/>
        <w:bottom w:val="none" w:sz="0" w:space="0" w:color="auto"/>
        <w:right w:val="none" w:sz="0" w:space="0" w:color="auto"/>
      </w:divBdr>
    </w:div>
    <w:div w:id="902451005">
      <w:bodyDiv w:val="1"/>
      <w:marLeft w:val="0"/>
      <w:marRight w:val="0"/>
      <w:marTop w:val="0"/>
      <w:marBottom w:val="0"/>
      <w:divBdr>
        <w:top w:val="none" w:sz="0" w:space="0" w:color="auto"/>
        <w:left w:val="none" w:sz="0" w:space="0" w:color="auto"/>
        <w:bottom w:val="none" w:sz="0" w:space="0" w:color="auto"/>
        <w:right w:val="none" w:sz="0" w:space="0" w:color="auto"/>
      </w:divBdr>
    </w:div>
    <w:div w:id="902787557">
      <w:bodyDiv w:val="1"/>
      <w:marLeft w:val="0"/>
      <w:marRight w:val="0"/>
      <w:marTop w:val="0"/>
      <w:marBottom w:val="0"/>
      <w:divBdr>
        <w:top w:val="none" w:sz="0" w:space="0" w:color="auto"/>
        <w:left w:val="none" w:sz="0" w:space="0" w:color="auto"/>
        <w:bottom w:val="none" w:sz="0" w:space="0" w:color="auto"/>
        <w:right w:val="none" w:sz="0" w:space="0" w:color="auto"/>
      </w:divBdr>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70479712">
      <w:bodyDiv w:val="1"/>
      <w:marLeft w:val="0"/>
      <w:marRight w:val="0"/>
      <w:marTop w:val="0"/>
      <w:marBottom w:val="0"/>
      <w:divBdr>
        <w:top w:val="none" w:sz="0" w:space="0" w:color="auto"/>
        <w:left w:val="none" w:sz="0" w:space="0" w:color="auto"/>
        <w:bottom w:val="none" w:sz="0" w:space="0" w:color="auto"/>
        <w:right w:val="none" w:sz="0" w:space="0" w:color="auto"/>
      </w:divBdr>
    </w:div>
    <w:div w:id="975527553">
      <w:bodyDiv w:val="1"/>
      <w:marLeft w:val="0"/>
      <w:marRight w:val="0"/>
      <w:marTop w:val="0"/>
      <w:marBottom w:val="0"/>
      <w:divBdr>
        <w:top w:val="none" w:sz="0" w:space="0" w:color="auto"/>
        <w:left w:val="none" w:sz="0" w:space="0" w:color="auto"/>
        <w:bottom w:val="none" w:sz="0" w:space="0" w:color="auto"/>
        <w:right w:val="none" w:sz="0" w:space="0" w:color="auto"/>
      </w:divBdr>
    </w:div>
    <w:div w:id="1060133230">
      <w:bodyDiv w:val="1"/>
      <w:marLeft w:val="0"/>
      <w:marRight w:val="0"/>
      <w:marTop w:val="0"/>
      <w:marBottom w:val="0"/>
      <w:divBdr>
        <w:top w:val="none" w:sz="0" w:space="0" w:color="auto"/>
        <w:left w:val="none" w:sz="0" w:space="0" w:color="auto"/>
        <w:bottom w:val="none" w:sz="0" w:space="0" w:color="auto"/>
        <w:right w:val="none" w:sz="0" w:space="0" w:color="auto"/>
      </w:divBdr>
    </w:div>
    <w:div w:id="1117916547">
      <w:bodyDiv w:val="1"/>
      <w:marLeft w:val="0"/>
      <w:marRight w:val="0"/>
      <w:marTop w:val="0"/>
      <w:marBottom w:val="0"/>
      <w:divBdr>
        <w:top w:val="none" w:sz="0" w:space="0" w:color="auto"/>
        <w:left w:val="none" w:sz="0" w:space="0" w:color="auto"/>
        <w:bottom w:val="none" w:sz="0" w:space="0" w:color="auto"/>
        <w:right w:val="none" w:sz="0" w:space="0" w:color="auto"/>
      </w:divBdr>
    </w:div>
    <w:div w:id="1185483817">
      <w:bodyDiv w:val="1"/>
      <w:marLeft w:val="0"/>
      <w:marRight w:val="0"/>
      <w:marTop w:val="0"/>
      <w:marBottom w:val="0"/>
      <w:divBdr>
        <w:top w:val="none" w:sz="0" w:space="0" w:color="auto"/>
        <w:left w:val="none" w:sz="0" w:space="0" w:color="auto"/>
        <w:bottom w:val="none" w:sz="0" w:space="0" w:color="auto"/>
        <w:right w:val="none" w:sz="0" w:space="0" w:color="auto"/>
      </w:divBdr>
    </w:div>
    <w:div w:id="1251237923">
      <w:bodyDiv w:val="1"/>
      <w:marLeft w:val="0"/>
      <w:marRight w:val="0"/>
      <w:marTop w:val="0"/>
      <w:marBottom w:val="0"/>
      <w:divBdr>
        <w:top w:val="none" w:sz="0" w:space="0" w:color="auto"/>
        <w:left w:val="none" w:sz="0" w:space="0" w:color="auto"/>
        <w:bottom w:val="none" w:sz="0" w:space="0" w:color="auto"/>
        <w:right w:val="none" w:sz="0" w:space="0" w:color="auto"/>
      </w:divBdr>
    </w:div>
    <w:div w:id="1257403013">
      <w:bodyDiv w:val="1"/>
      <w:marLeft w:val="0"/>
      <w:marRight w:val="0"/>
      <w:marTop w:val="0"/>
      <w:marBottom w:val="0"/>
      <w:divBdr>
        <w:top w:val="none" w:sz="0" w:space="0" w:color="auto"/>
        <w:left w:val="none" w:sz="0" w:space="0" w:color="auto"/>
        <w:bottom w:val="none" w:sz="0" w:space="0" w:color="auto"/>
        <w:right w:val="none" w:sz="0" w:space="0" w:color="auto"/>
      </w:divBdr>
    </w:div>
    <w:div w:id="1277103389">
      <w:bodyDiv w:val="1"/>
      <w:marLeft w:val="0"/>
      <w:marRight w:val="0"/>
      <w:marTop w:val="0"/>
      <w:marBottom w:val="0"/>
      <w:divBdr>
        <w:top w:val="none" w:sz="0" w:space="0" w:color="auto"/>
        <w:left w:val="none" w:sz="0" w:space="0" w:color="auto"/>
        <w:bottom w:val="none" w:sz="0" w:space="0" w:color="auto"/>
        <w:right w:val="none" w:sz="0" w:space="0" w:color="auto"/>
      </w:divBdr>
    </w:div>
    <w:div w:id="1303578539">
      <w:bodyDiv w:val="1"/>
      <w:marLeft w:val="0"/>
      <w:marRight w:val="0"/>
      <w:marTop w:val="0"/>
      <w:marBottom w:val="0"/>
      <w:divBdr>
        <w:top w:val="none" w:sz="0" w:space="0" w:color="auto"/>
        <w:left w:val="none" w:sz="0" w:space="0" w:color="auto"/>
        <w:bottom w:val="none" w:sz="0" w:space="0" w:color="auto"/>
        <w:right w:val="none" w:sz="0" w:space="0" w:color="auto"/>
      </w:divBdr>
    </w:div>
    <w:div w:id="1330980595">
      <w:bodyDiv w:val="1"/>
      <w:marLeft w:val="0"/>
      <w:marRight w:val="0"/>
      <w:marTop w:val="0"/>
      <w:marBottom w:val="0"/>
      <w:divBdr>
        <w:top w:val="none" w:sz="0" w:space="0" w:color="auto"/>
        <w:left w:val="none" w:sz="0" w:space="0" w:color="auto"/>
        <w:bottom w:val="none" w:sz="0" w:space="0" w:color="auto"/>
        <w:right w:val="none" w:sz="0" w:space="0" w:color="auto"/>
      </w:divBdr>
    </w:div>
    <w:div w:id="1497305031">
      <w:bodyDiv w:val="1"/>
      <w:marLeft w:val="0"/>
      <w:marRight w:val="0"/>
      <w:marTop w:val="0"/>
      <w:marBottom w:val="0"/>
      <w:divBdr>
        <w:top w:val="none" w:sz="0" w:space="0" w:color="auto"/>
        <w:left w:val="none" w:sz="0" w:space="0" w:color="auto"/>
        <w:bottom w:val="none" w:sz="0" w:space="0" w:color="auto"/>
        <w:right w:val="none" w:sz="0" w:space="0" w:color="auto"/>
      </w:divBdr>
    </w:div>
    <w:div w:id="1535343850">
      <w:bodyDiv w:val="1"/>
      <w:marLeft w:val="0"/>
      <w:marRight w:val="0"/>
      <w:marTop w:val="0"/>
      <w:marBottom w:val="0"/>
      <w:divBdr>
        <w:top w:val="none" w:sz="0" w:space="0" w:color="auto"/>
        <w:left w:val="none" w:sz="0" w:space="0" w:color="auto"/>
        <w:bottom w:val="none" w:sz="0" w:space="0" w:color="auto"/>
        <w:right w:val="none" w:sz="0" w:space="0" w:color="auto"/>
      </w:divBdr>
    </w:div>
    <w:div w:id="1612740945">
      <w:bodyDiv w:val="1"/>
      <w:marLeft w:val="0"/>
      <w:marRight w:val="0"/>
      <w:marTop w:val="0"/>
      <w:marBottom w:val="0"/>
      <w:divBdr>
        <w:top w:val="none" w:sz="0" w:space="0" w:color="auto"/>
        <w:left w:val="none" w:sz="0" w:space="0" w:color="auto"/>
        <w:bottom w:val="none" w:sz="0" w:space="0" w:color="auto"/>
        <w:right w:val="none" w:sz="0" w:space="0" w:color="auto"/>
      </w:divBdr>
    </w:div>
    <w:div w:id="1657028001">
      <w:bodyDiv w:val="1"/>
      <w:marLeft w:val="0"/>
      <w:marRight w:val="0"/>
      <w:marTop w:val="0"/>
      <w:marBottom w:val="0"/>
      <w:divBdr>
        <w:top w:val="none" w:sz="0" w:space="0" w:color="auto"/>
        <w:left w:val="none" w:sz="0" w:space="0" w:color="auto"/>
        <w:bottom w:val="none" w:sz="0" w:space="0" w:color="auto"/>
        <w:right w:val="none" w:sz="0" w:space="0" w:color="auto"/>
      </w:divBdr>
    </w:div>
    <w:div w:id="1861161132">
      <w:bodyDiv w:val="1"/>
      <w:marLeft w:val="0"/>
      <w:marRight w:val="0"/>
      <w:marTop w:val="0"/>
      <w:marBottom w:val="0"/>
      <w:divBdr>
        <w:top w:val="none" w:sz="0" w:space="0" w:color="auto"/>
        <w:left w:val="none" w:sz="0" w:space="0" w:color="auto"/>
        <w:bottom w:val="none" w:sz="0" w:space="0" w:color="auto"/>
        <w:right w:val="none" w:sz="0" w:space="0" w:color="auto"/>
      </w:divBdr>
    </w:div>
    <w:div w:id="1891721013">
      <w:bodyDiv w:val="1"/>
      <w:marLeft w:val="0"/>
      <w:marRight w:val="0"/>
      <w:marTop w:val="0"/>
      <w:marBottom w:val="0"/>
      <w:divBdr>
        <w:top w:val="none" w:sz="0" w:space="0" w:color="auto"/>
        <w:left w:val="none" w:sz="0" w:space="0" w:color="auto"/>
        <w:bottom w:val="none" w:sz="0" w:space="0" w:color="auto"/>
        <w:right w:val="none" w:sz="0" w:space="0" w:color="auto"/>
      </w:divBdr>
    </w:div>
    <w:div w:id="1997686255">
      <w:bodyDiv w:val="1"/>
      <w:marLeft w:val="0"/>
      <w:marRight w:val="0"/>
      <w:marTop w:val="0"/>
      <w:marBottom w:val="0"/>
      <w:divBdr>
        <w:top w:val="none" w:sz="0" w:space="0" w:color="auto"/>
        <w:left w:val="none" w:sz="0" w:space="0" w:color="auto"/>
        <w:bottom w:val="none" w:sz="0" w:space="0" w:color="auto"/>
        <w:right w:val="none" w:sz="0" w:space="0" w:color="auto"/>
      </w:divBdr>
    </w:div>
    <w:div w:id="2016303675">
      <w:bodyDiv w:val="1"/>
      <w:marLeft w:val="0"/>
      <w:marRight w:val="0"/>
      <w:marTop w:val="0"/>
      <w:marBottom w:val="0"/>
      <w:divBdr>
        <w:top w:val="none" w:sz="0" w:space="0" w:color="auto"/>
        <w:left w:val="none" w:sz="0" w:space="0" w:color="auto"/>
        <w:bottom w:val="none" w:sz="0" w:space="0" w:color="auto"/>
        <w:right w:val="none" w:sz="0" w:space="0" w:color="auto"/>
      </w:divBdr>
    </w:div>
    <w:div w:id="2020085649">
      <w:bodyDiv w:val="1"/>
      <w:marLeft w:val="0"/>
      <w:marRight w:val="0"/>
      <w:marTop w:val="0"/>
      <w:marBottom w:val="0"/>
      <w:divBdr>
        <w:top w:val="none" w:sz="0" w:space="0" w:color="auto"/>
        <w:left w:val="none" w:sz="0" w:space="0" w:color="auto"/>
        <w:bottom w:val="none" w:sz="0" w:space="0" w:color="auto"/>
        <w:right w:val="none" w:sz="0" w:space="0" w:color="auto"/>
      </w:divBdr>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D3927-B357-4BAC-9083-2DEB5C717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22</Pages>
  <Words>7987</Words>
  <Characters>43933</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ecos</Company>
  <LinksUpToDate>false</LinksUpToDate>
  <CharactersWithSpaces>51817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Jesus Abihu Rodriguez Avila</cp:lastModifiedBy>
  <cp:revision>3</cp:revision>
  <cp:lastPrinted>2020-09-14T21:47:00Z</cp:lastPrinted>
  <dcterms:created xsi:type="dcterms:W3CDTF">2022-07-04T22:37:00Z</dcterms:created>
  <dcterms:modified xsi:type="dcterms:W3CDTF">2022-07-07T19:08:00Z</dcterms:modified>
</cp:coreProperties>
</file>