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6047A" w14:textId="77777777" w:rsidR="001C16DE" w:rsidRDefault="001C16DE" w:rsidP="00286FF3">
      <w:pPr>
        <w:spacing w:line="276" w:lineRule="auto"/>
        <w:jc w:val="both"/>
        <w:rPr>
          <w:rFonts w:ascii="ITC Avant Garde" w:hAnsi="ITC Avant Garde"/>
        </w:rPr>
      </w:pPr>
    </w:p>
    <w:p w14:paraId="3AEFB08A" w14:textId="24556164" w:rsidR="00286FF3" w:rsidRPr="004A7ED3" w:rsidRDefault="00286FF3" w:rsidP="00286FF3">
      <w:pPr>
        <w:spacing w:line="276" w:lineRule="auto"/>
        <w:jc w:val="both"/>
        <w:rPr>
          <w:rFonts w:ascii="ITC Avant Garde" w:hAnsi="ITC Avant Garde"/>
        </w:rPr>
      </w:pPr>
      <w:r w:rsidRPr="004A7ED3">
        <w:rPr>
          <w:rFonts w:ascii="ITC Avant Garde" w:hAnsi="ITC Avant Garde"/>
        </w:rPr>
        <w:t>En la Ciudad de México, siendo l</w:t>
      </w:r>
      <w:r>
        <w:rPr>
          <w:rFonts w:ascii="ITC Avant Garde" w:hAnsi="ITC Avant Garde"/>
        </w:rPr>
        <w:t>a</w:t>
      </w:r>
      <w:r w:rsidR="00503C58">
        <w:rPr>
          <w:rFonts w:ascii="ITC Avant Garde" w:hAnsi="ITC Avant Garde"/>
        </w:rPr>
        <w:t>s 15 horas con 20 minutos, del 11</w:t>
      </w:r>
      <w:r>
        <w:rPr>
          <w:rFonts w:ascii="ITC Avant Garde" w:hAnsi="ITC Avant Garde"/>
        </w:rPr>
        <w:t xml:space="preserve"> de </w:t>
      </w:r>
      <w:r w:rsidR="00503C58">
        <w:rPr>
          <w:rFonts w:ascii="ITC Avant Garde" w:hAnsi="ITC Avant Garde"/>
        </w:rPr>
        <w:t>febre</w:t>
      </w:r>
      <w:r>
        <w:rPr>
          <w:rFonts w:ascii="ITC Avant Garde" w:hAnsi="ITC Avant Garde"/>
        </w:rPr>
        <w:t>ro de 2021</w:t>
      </w:r>
      <w:r w:rsidRPr="004A7ED3">
        <w:rPr>
          <w:rFonts w:ascii="ITC Avant Garde" w:hAnsi="ITC Avant Garde"/>
        </w:rPr>
        <w:t>, a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celebró la:</w:t>
      </w:r>
    </w:p>
    <w:p w14:paraId="18547DD2" w14:textId="77777777" w:rsidR="00286FF3" w:rsidRDefault="00286FF3" w:rsidP="00286FF3">
      <w:pPr>
        <w:spacing w:after="0" w:line="276" w:lineRule="auto"/>
        <w:jc w:val="center"/>
        <w:rPr>
          <w:rFonts w:ascii="ITC Avant Garde" w:hAnsi="ITC Avant Garde"/>
          <w:b/>
        </w:rPr>
      </w:pPr>
    </w:p>
    <w:p w14:paraId="7C6B930A" w14:textId="00B6BD42" w:rsidR="00286FF3" w:rsidRPr="004A7ED3" w:rsidRDefault="00503C58" w:rsidP="00286FF3">
      <w:pPr>
        <w:spacing w:after="0" w:line="276" w:lineRule="auto"/>
        <w:jc w:val="center"/>
        <w:rPr>
          <w:rFonts w:ascii="ITC Avant Garde" w:hAnsi="ITC Avant Garde"/>
          <w:b/>
        </w:rPr>
      </w:pPr>
      <w:r>
        <w:rPr>
          <w:rFonts w:ascii="ITC Avant Garde" w:hAnsi="ITC Avant Garde"/>
          <w:b/>
        </w:rPr>
        <w:t>SEGUND</w:t>
      </w:r>
      <w:r w:rsidR="00286FF3">
        <w:rPr>
          <w:rFonts w:ascii="ITC Avant Garde" w:hAnsi="ITC Avant Garde"/>
          <w:b/>
        </w:rPr>
        <w:t>A SESIÓN ORDINARIA DE 2021</w:t>
      </w:r>
    </w:p>
    <w:p w14:paraId="45F4D7D9" w14:textId="77777777" w:rsidR="00286FF3" w:rsidRPr="004A7ED3" w:rsidRDefault="00286FF3" w:rsidP="00286FF3">
      <w:pPr>
        <w:spacing w:after="0" w:line="276" w:lineRule="auto"/>
        <w:jc w:val="center"/>
        <w:rPr>
          <w:rFonts w:ascii="ITC Avant Garde" w:hAnsi="ITC Avant Garde"/>
          <w:b/>
        </w:rPr>
      </w:pPr>
      <w:r w:rsidRPr="004A7ED3">
        <w:rPr>
          <w:rFonts w:ascii="ITC Avant Garde" w:hAnsi="ITC Avant Garde"/>
          <w:b/>
        </w:rPr>
        <w:t>V CONSEJO CONSULTIVO</w:t>
      </w:r>
    </w:p>
    <w:p w14:paraId="5D098B5A" w14:textId="77777777" w:rsidR="00286FF3" w:rsidRPr="004A7ED3" w:rsidRDefault="00286FF3" w:rsidP="00286FF3">
      <w:pPr>
        <w:spacing w:after="0" w:line="276" w:lineRule="auto"/>
        <w:jc w:val="center"/>
        <w:rPr>
          <w:rFonts w:ascii="ITC Avant Garde" w:hAnsi="ITC Avant Garde"/>
          <w:b/>
        </w:rPr>
      </w:pPr>
      <w:r w:rsidRPr="004A7ED3">
        <w:rPr>
          <w:rFonts w:ascii="ITC Avant Garde" w:hAnsi="ITC Avant Garde"/>
          <w:b/>
        </w:rPr>
        <w:t>DEL INSTITUTO FEDERAL DE TELECOMUNICACIONES</w:t>
      </w:r>
    </w:p>
    <w:p w14:paraId="5233EEA2" w14:textId="77777777" w:rsidR="00286FF3" w:rsidRPr="004A7ED3" w:rsidRDefault="00286FF3" w:rsidP="00286FF3">
      <w:pPr>
        <w:spacing w:line="276" w:lineRule="auto"/>
        <w:jc w:val="both"/>
        <w:rPr>
          <w:rFonts w:ascii="ITC Avant Garde" w:hAnsi="ITC Avant Garde"/>
        </w:rPr>
      </w:pPr>
    </w:p>
    <w:p w14:paraId="2D56AF1E" w14:textId="388FAB93" w:rsidR="00286FF3" w:rsidRPr="004A7ED3" w:rsidRDefault="00286FF3" w:rsidP="00286FF3">
      <w:pPr>
        <w:spacing w:line="276" w:lineRule="auto"/>
        <w:jc w:val="both"/>
        <w:rPr>
          <w:rFonts w:ascii="ITC Avant Garde" w:hAnsi="ITC Avant Garde"/>
        </w:rPr>
      </w:pPr>
      <w:r w:rsidRPr="004A7ED3">
        <w:rPr>
          <w:rFonts w:ascii="ITC Avant Garde" w:hAnsi="ITC Avant Garde"/>
        </w:rPr>
        <w:t>En la sesión estuvieron presentes los Consejeros:</w:t>
      </w:r>
      <w:r w:rsidR="001C16DE" w:rsidRPr="001C16D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188EBCF" w14:textId="77777777" w:rsidR="00286FF3" w:rsidRPr="00206D7A" w:rsidRDefault="00286FF3" w:rsidP="00286FF3">
      <w:pPr>
        <w:spacing w:after="0" w:line="276" w:lineRule="auto"/>
        <w:ind w:left="708"/>
        <w:jc w:val="both"/>
        <w:rPr>
          <w:rFonts w:ascii="ITC Avant Garde" w:hAnsi="ITC Avant Garde"/>
        </w:rPr>
      </w:pPr>
      <w:r w:rsidRPr="00206D7A">
        <w:rPr>
          <w:rFonts w:ascii="ITC Avant Garde" w:hAnsi="ITC Avant Garde"/>
        </w:rPr>
        <w:t xml:space="preserve">Dra. Sara Gabriela Castellanos Pascacio </w:t>
      </w:r>
    </w:p>
    <w:p w14:paraId="2CCB6334" w14:textId="40C28DC8" w:rsidR="00286FF3" w:rsidRPr="00206D7A" w:rsidRDefault="00286FF3" w:rsidP="00286FF3">
      <w:pPr>
        <w:spacing w:after="0" w:line="276" w:lineRule="auto"/>
        <w:ind w:left="708"/>
        <w:jc w:val="both"/>
        <w:rPr>
          <w:rFonts w:ascii="ITC Avant Garde" w:hAnsi="ITC Avant Garde"/>
        </w:rPr>
      </w:pPr>
      <w:r w:rsidRPr="00206D7A">
        <w:rPr>
          <w:rFonts w:ascii="ITC Avant Garde" w:hAnsi="ITC Avant Garde"/>
        </w:rPr>
        <w:t>Mtra. Isabel Clavijo Mostajo</w:t>
      </w:r>
    </w:p>
    <w:p w14:paraId="02C5FA44" w14:textId="08CCE446" w:rsidR="003D02DB" w:rsidRPr="00206D7A" w:rsidRDefault="003D02DB" w:rsidP="00286FF3">
      <w:pPr>
        <w:spacing w:after="0" w:line="276" w:lineRule="auto"/>
        <w:ind w:left="708"/>
        <w:jc w:val="both"/>
        <w:rPr>
          <w:rFonts w:ascii="ITC Avant Garde" w:hAnsi="ITC Avant Garde"/>
        </w:rPr>
      </w:pPr>
      <w:r w:rsidRPr="00206D7A">
        <w:rPr>
          <w:rFonts w:ascii="ITC Avant Garde" w:hAnsi="ITC Avant Garde"/>
        </w:rPr>
        <w:t>Mtro. Mario de la Cruz Sarabia</w:t>
      </w:r>
    </w:p>
    <w:p w14:paraId="11A9973D" w14:textId="77777777" w:rsidR="00286FF3" w:rsidRPr="00206D7A" w:rsidRDefault="00286FF3" w:rsidP="00286FF3">
      <w:pPr>
        <w:spacing w:after="0" w:line="276" w:lineRule="auto"/>
        <w:ind w:left="708"/>
        <w:jc w:val="both"/>
        <w:rPr>
          <w:rFonts w:ascii="ITC Avant Garde" w:hAnsi="ITC Avant Garde"/>
        </w:rPr>
      </w:pPr>
      <w:r w:rsidRPr="00206D7A">
        <w:rPr>
          <w:rFonts w:ascii="ITC Avant Garde" w:hAnsi="ITC Avant Garde"/>
        </w:rPr>
        <w:t xml:space="preserve">Dr. Ernesto M. Flores-Roux </w:t>
      </w:r>
    </w:p>
    <w:p w14:paraId="09659217" w14:textId="77777777" w:rsidR="00286FF3" w:rsidRPr="00206D7A" w:rsidRDefault="00286FF3" w:rsidP="00286FF3">
      <w:pPr>
        <w:spacing w:after="0" w:line="276" w:lineRule="auto"/>
        <w:ind w:left="708"/>
        <w:jc w:val="both"/>
        <w:rPr>
          <w:rFonts w:ascii="ITC Avant Garde" w:hAnsi="ITC Avant Garde"/>
        </w:rPr>
      </w:pPr>
      <w:r w:rsidRPr="00206D7A">
        <w:rPr>
          <w:rFonts w:ascii="ITC Avant Garde" w:hAnsi="ITC Avant Garde"/>
        </w:rPr>
        <w:t xml:space="preserve">Dr. Salvador Landeros Ayala </w:t>
      </w:r>
    </w:p>
    <w:p w14:paraId="18A2353B" w14:textId="77777777" w:rsidR="00286FF3" w:rsidRPr="00206D7A" w:rsidRDefault="00286FF3" w:rsidP="00286FF3">
      <w:pPr>
        <w:spacing w:after="0" w:line="276" w:lineRule="auto"/>
        <w:ind w:left="708"/>
        <w:jc w:val="both"/>
        <w:rPr>
          <w:rFonts w:ascii="ITC Avant Garde" w:hAnsi="ITC Avant Garde"/>
        </w:rPr>
      </w:pPr>
      <w:r w:rsidRPr="00206D7A">
        <w:rPr>
          <w:rFonts w:ascii="ITC Avant Garde" w:hAnsi="ITC Avant Garde"/>
        </w:rPr>
        <w:t xml:space="preserve">Dr. Luis Miguel Martínez Cervantes </w:t>
      </w:r>
    </w:p>
    <w:p w14:paraId="21E0C6BE" w14:textId="58E120EE" w:rsidR="00286FF3" w:rsidRPr="00206D7A" w:rsidRDefault="00286FF3" w:rsidP="00286FF3">
      <w:pPr>
        <w:spacing w:after="0" w:line="276" w:lineRule="auto"/>
        <w:ind w:left="708"/>
        <w:jc w:val="both"/>
        <w:rPr>
          <w:rFonts w:ascii="ITC Avant Garde" w:hAnsi="ITC Avant Garde"/>
        </w:rPr>
      </w:pPr>
      <w:r w:rsidRPr="00206D7A">
        <w:rPr>
          <w:rFonts w:ascii="ITC Avant Garde" w:hAnsi="ITC Avant Garde"/>
        </w:rPr>
        <w:t xml:space="preserve">Lic. Jorge Fernando Negrete Pacheco </w:t>
      </w:r>
    </w:p>
    <w:p w14:paraId="675F6A1E" w14:textId="2DC5439A" w:rsidR="003D02DB" w:rsidRPr="00206D7A" w:rsidRDefault="00286FF3" w:rsidP="00286FF3">
      <w:pPr>
        <w:spacing w:after="0" w:line="276" w:lineRule="auto"/>
        <w:ind w:left="708"/>
        <w:jc w:val="both"/>
        <w:rPr>
          <w:rFonts w:ascii="ITC Avant Garde" w:hAnsi="ITC Avant Garde"/>
        </w:rPr>
      </w:pPr>
      <w:r w:rsidRPr="00206D7A">
        <w:rPr>
          <w:rFonts w:ascii="ITC Avant Garde" w:hAnsi="ITC Avant Garde"/>
        </w:rPr>
        <w:t>Lic. Lucía Ojeda Cárdenas</w:t>
      </w:r>
    </w:p>
    <w:p w14:paraId="6F8F8BCE" w14:textId="77777777" w:rsidR="008D2191" w:rsidRPr="00206D7A" w:rsidRDefault="008D2191" w:rsidP="008D2191">
      <w:pPr>
        <w:spacing w:after="0" w:line="276" w:lineRule="auto"/>
        <w:ind w:left="708"/>
        <w:jc w:val="both"/>
        <w:rPr>
          <w:rFonts w:ascii="ITC Avant Garde" w:hAnsi="ITC Avant Garde"/>
        </w:rPr>
      </w:pPr>
      <w:r>
        <w:rPr>
          <w:rFonts w:ascii="ITC Avant Garde" w:hAnsi="ITC Avant Garde"/>
        </w:rPr>
        <w:t xml:space="preserve">Dra. </w:t>
      </w:r>
      <w:r w:rsidRPr="00206D7A">
        <w:rPr>
          <w:rFonts w:ascii="ITC Avant Garde" w:hAnsi="ITC Avant Garde"/>
        </w:rPr>
        <w:t xml:space="preserve">María Catalina Ovando Chico </w:t>
      </w:r>
    </w:p>
    <w:p w14:paraId="0FE08880" w14:textId="77777777" w:rsidR="008D2191" w:rsidRPr="00206D7A" w:rsidRDefault="008D2191" w:rsidP="008D2191">
      <w:pPr>
        <w:spacing w:after="0" w:line="276" w:lineRule="auto"/>
        <w:ind w:left="708"/>
        <w:jc w:val="both"/>
        <w:rPr>
          <w:rFonts w:ascii="ITC Avant Garde" w:hAnsi="ITC Avant Garde"/>
        </w:rPr>
      </w:pPr>
      <w:r w:rsidRPr="00206D7A">
        <w:rPr>
          <w:rFonts w:ascii="ITC Avant Garde" w:hAnsi="ITC Avant Garde"/>
        </w:rPr>
        <w:t xml:space="preserve">Mtra. Euridice Palma Salas </w:t>
      </w:r>
    </w:p>
    <w:p w14:paraId="24058AD7" w14:textId="5CE2EC00" w:rsidR="008D2191" w:rsidRDefault="003D02DB" w:rsidP="00286FF3">
      <w:pPr>
        <w:spacing w:after="0" w:line="276" w:lineRule="auto"/>
        <w:ind w:left="708"/>
        <w:jc w:val="both"/>
        <w:rPr>
          <w:rFonts w:ascii="ITC Avant Garde" w:hAnsi="ITC Avant Garde"/>
        </w:rPr>
      </w:pPr>
      <w:r w:rsidRPr="00206D7A">
        <w:rPr>
          <w:rFonts w:ascii="ITC Avant Garde" w:hAnsi="ITC Avant Garde"/>
        </w:rPr>
        <w:t>Lic. Fabiola Alicia Peña Ahumada</w:t>
      </w:r>
    </w:p>
    <w:p w14:paraId="0FE97758" w14:textId="60EA69EC" w:rsidR="00286FF3" w:rsidRDefault="00286FF3" w:rsidP="00C133BF">
      <w:pPr>
        <w:spacing w:after="0" w:line="276" w:lineRule="auto"/>
        <w:ind w:left="708"/>
        <w:jc w:val="both"/>
        <w:rPr>
          <w:rFonts w:ascii="ITC Avant Garde" w:hAnsi="ITC Avant Garde"/>
        </w:rPr>
      </w:pPr>
      <w:r w:rsidRPr="00206D7A">
        <w:rPr>
          <w:rFonts w:ascii="ITC Avant Garde" w:hAnsi="ITC Avant Garde"/>
        </w:rPr>
        <w:t>Mtro. Salomón Woldenberg Esperón</w:t>
      </w:r>
      <w:r>
        <w:rPr>
          <w:rFonts w:ascii="ITC Avant Garde" w:hAnsi="ITC Avant Garde"/>
        </w:rPr>
        <w:t xml:space="preserve"> </w:t>
      </w:r>
    </w:p>
    <w:p w14:paraId="085BA7C9" w14:textId="41936864" w:rsidR="00C133BF" w:rsidRDefault="00C133BF" w:rsidP="00C133BF">
      <w:pPr>
        <w:spacing w:after="0" w:line="276" w:lineRule="auto"/>
        <w:ind w:left="708"/>
        <w:jc w:val="both"/>
        <w:rPr>
          <w:rFonts w:ascii="ITC Avant Garde" w:hAnsi="ITC Avant Garde"/>
        </w:rPr>
      </w:pPr>
    </w:p>
    <w:p w14:paraId="0A4D3AD5" w14:textId="1E1665B9" w:rsidR="00C133BF" w:rsidRDefault="00C133BF" w:rsidP="00286FF3">
      <w:pPr>
        <w:spacing w:line="276" w:lineRule="auto"/>
        <w:ind w:left="708"/>
        <w:jc w:val="both"/>
        <w:rPr>
          <w:rFonts w:ascii="ITC Avant Garde" w:hAnsi="ITC Avant Garde"/>
        </w:rPr>
      </w:pPr>
      <w:r>
        <w:rPr>
          <w:rFonts w:ascii="ITC Avant Garde" w:hAnsi="ITC Avant Garde"/>
        </w:rPr>
        <w:t>Secretario:</w:t>
      </w:r>
      <w:r w:rsidR="00C95F32">
        <w:rPr>
          <w:rFonts w:ascii="ITC Avant Garde" w:hAnsi="ITC Avant Garde"/>
        </w:rPr>
        <w:t xml:space="preserve"> Juan José C</w:t>
      </w:r>
      <w:r>
        <w:rPr>
          <w:rFonts w:ascii="ITC Avant Garde" w:hAnsi="ITC Avant Garde"/>
        </w:rPr>
        <w:t>ri</w:t>
      </w:r>
      <w:r w:rsidR="0080483F">
        <w:rPr>
          <w:rFonts w:ascii="ITC Avant Garde" w:hAnsi="ITC Avant Garde"/>
        </w:rPr>
        <w:t>s</w:t>
      </w:r>
      <w:r>
        <w:rPr>
          <w:rFonts w:ascii="ITC Avant Garde" w:hAnsi="ITC Avant Garde"/>
        </w:rPr>
        <w:t>pí</w:t>
      </w:r>
      <w:r w:rsidR="00C95F32">
        <w:rPr>
          <w:rFonts w:ascii="ITC Avant Garde" w:hAnsi="ITC Avant Garde"/>
        </w:rPr>
        <w:t>n Borbolla</w:t>
      </w:r>
    </w:p>
    <w:p w14:paraId="5756AB35" w14:textId="33AD96A0" w:rsidR="00C133BF" w:rsidRPr="004A7ED3" w:rsidRDefault="00C133BF" w:rsidP="00286FF3">
      <w:pPr>
        <w:spacing w:line="276" w:lineRule="auto"/>
        <w:ind w:left="708"/>
        <w:jc w:val="both"/>
        <w:rPr>
          <w:rFonts w:ascii="ITC Avant Garde" w:hAnsi="ITC Avant Garde"/>
        </w:rPr>
      </w:pPr>
    </w:p>
    <w:p w14:paraId="0A9432D4" w14:textId="765B5B12" w:rsidR="00286FF3" w:rsidRDefault="00286FF3" w:rsidP="00286FF3">
      <w:pPr>
        <w:spacing w:line="276" w:lineRule="auto"/>
        <w:jc w:val="both"/>
        <w:rPr>
          <w:rFonts w:ascii="ITC Avant Garde" w:hAnsi="ITC Avant Garde"/>
        </w:rPr>
      </w:pPr>
      <w:r w:rsidRPr="004A7ED3">
        <w:rPr>
          <w:rFonts w:ascii="ITC Avant Garde" w:hAnsi="ITC Avant Garde"/>
        </w:rPr>
        <w:t>Una vez hecho del conocimiento de los Consejeros presentes lo anterior,</w:t>
      </w:r>
      <w:r w:rsidR="00C95F32">
        <w:rPr>
          <w:rFonts w:ascii="ITC Avant Garde" w:hAnsi="ITC Avant Garde"/>
        </w:rPr>
        <w:t xml:space="preserve"> el Secretario</w:t>
      </w:r>
      <w:r w:rsidRPr="004A7ED3">
        <w:rPr>
          <w:rFonts w:ascii="ITC Avant Garde" w:hAnsi="ITC Avant Garde"/>
        </w:rPr>
        <w:t xml:space="preserve"> </w:t>
      </w:r>
      <w:r w:rsidR="00C133BF">
        <w:rPr>
          <w:rFonts w:ascii="ITC Avant Garde" w:hAnsi="ITC Avant Garde"/>
        </w:rPr>
        <w:t xml:space="preserve">del Consejo </w:t>
      </w:r>
      <w:r w:rsidRPr="004A7ED3">
        <w:rPr>
          <w:rFonts w:ascii="ITC Avant Garde" w:hAnsi="ITC Avant Garde"/>
        </w:rPr>
        <w:t xml:space="preserve">inició la sesión, que se llevó a cabo de conformidad con el siguiente: </w:t>
      </w:r>
    </w:p>
    <w:p w14:paraId="726EA9E8" w14:textId="5BC55939" w:rsidR="00E56055" w:rsidRPr="00E56055" w:rsidRDefault="00E56055" w:rsidP="00E56055">
      <w:pPr>
        <w:spacing w:after="0" w:line="276" w:lineRule="auto"/>
        <w:jc w:val="right"/>
        <w:rPr>
          <w:rFonts w:ascii="ITC Avant Garde" w:hAnsi="ITC Avant Garde"/>
        </w:rPr>
      </w:pPr>
    </w:p>
    <w:p w14:paraId="1A7920A5" w14:textId="215360B8" w:rsidR="008F1F3B" w:rsidRDefault="008F1F3B" w:rsidP="008F1F3B">
      <w:pPr>
        <w:spacing w:after="0" w:line="276" w:lineRule="auto"/>
        <w:jc w:val="center"/>
        <w:rPr>
          <w:rFonts w:ascii="ITC Avant Garde" w:hAnsi="ITC Avant Garde"/>
          <w:b/>
          <w:u w:val="single"/>
        </w:rPr>
      </w:pPr>
      <w:r w:rsidRPr="004B395A">
        <w:rPr>
          <w:rFonts w:ascii="ITC Avant Garde" w:hAnsi="ITC Avant Garde"/>
          <w:b/>
          <w:u w:val="single"/>
        </w:rPr>
        <w:t>ORDEN DEL DÍA</w:t>
      </w:r>
    </w:p>
    <w:p w14:paraId="33E61B0E" w14:textId="75300DB1" w:rsidR="008F1F3B" w:rsidRPr="004B395A" w:rsidRDefault="008F1F3B" w:rsidP="00AD6D6C">
      <w:pPr>
        <w:spacing w:after="0" w:line="276" w:lineRule="auto"/>
        <w:jc w:val="both"/>
        <w:rPr>
          <w:rFonts w:ascii="ITC Avant Garde" w:hAnsi="ITC Avant Garde"/>
          <w:b/>
        </w:rPr>
      </w:pPr>
    </w:p>
    <w:p w14:paraId="1DA8BC02" w14:textId="3CFB750B" w:rsidR="008F1F3B" w:rsidRDefault="008F1F3B" w:rsidP="00AD6D6C">
      <w:pPr>
        <w:pStyle w:val="Prrafodelista"/>
        <w:numPr>
          <w:ilvl w:val="0"/>
          <w:numId w:val="1"/>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r w:rsidR="008D4006" w:rsidRPr="008D4006">
        <w:rPr>
          <w:rFonts w:ascii="ITC Avant Garde" w:hAnsi="ITC Avant Garde" w:cstheme="minorHAnsi"/>
          <w:noProof/>
          <w:lang w:eastAsia="es-MX"/>
        </w:rPr>
        <w:t xml:space="preserve"> </w:t>
      </w:r>
    </w:p>
    <w:p w14:paraId="6D415CFC" w14:textId="0370EC45" w:rsidR="00C73E0C" w:rsidRPr="004B395A" w:rsidRDefault="00C73E0C" w:rsidP="00C73E0C">
      <w:pPr>
        <w:pStyle w:val="Prrafodelista"/>
        <w:jc w:val="both"/>
        <w:rPr>
          <w:rFonts w:ascii="ITC Avant Garde" w:hAnsi="ITC Avant Garde"/>
        </w:rPr>
      </w:pPr>
    </w:p>
    <w:p w14:paraId="2FC46D5D" w14:textId="0F54821C" w:rsidR="00C73E0C" w:rsidRPr="002B75D9" w:rsidRDefault="008F1F3B" w:rsidP="00C73E0C">
      <w:pPr>
        <w:pStyle w:val="Prrafodelista"/>
        <w:numPr>
          <w:ilvl w:val="0"/>
          <w:numId w:val="1"/>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42189775" w14:textId="77777777" w:rsidR="008F1F3B" w:rsidRPr="004B395A" w:rsidRDefault="008F1F3B" w:rsidP="00AD6D6C">
      <w:pPr>
        <w:spacing w:after="0" w:line="276" w:lineRule="auto"/>
        <w:jc w:val="both"/>
        <w:rPr>
          <w:rFonts w:ascii="ITC Avant Garde" w:hAnsi="ITC Avant Garde"/>
          <w:b/>
        </w:rPr>
      </w:pPr>
    </w:p>
    <w:p w14:paraId="4477467C" w14:textId="090EB313" w:rsidR="008F1F3B" w:rsidRDefault="008F1F3B" w:rsidP="00AD6D6C">
      <w:pPr>
        <w:pStyle w:val="Prrafodelista"/>
        <w:numPr>
          <w:ilvl w:val="0"/>
          <w:numId w:val="1"/>
        </w:numPr>
        <w:spacing w:after="0" w:line="276" w:lineRule="auto"/>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14:paraId="13F8896A" w14:textId="7D4C876C" w:rsidR="00AB68D4" w:rsidRDefault="00AB68D4" w:rsidP="00AB68D4">
      <w:pPr>
        <w:pStyle w:val="Prrafodelista"/>
        <w:spacing w:after="0" w:line="276" w:lineRule="auto"/>
        <w:jc w:val="both"/>
        <w:rPr>
          <w:rFonts w:ascii="ITC Avant Garde" w:hAnsi="ITC Avant Garde"/>
          <w:b/>
          <w:sz w:val="22"/>
          <w:szCs w:val="22"/>
        </w:rPr>
      </w:pPr>
    </w:p>
    <w:p w14:paraId="2CEC0D56" w14:textId="77777777" w:rsidR="00B57D33" w:rsidRDefault="00AB68D4" w:rsidP="00B57D33">
      <w:pPr>
        <w:pStyle w:val="Prrafodelista"/>
        <w:spacing w:before="240" w:after="0" w:line="276" w:lineRule="auto"/>
        <w:ind w:left="705" w:hanging="705"/>
        <w:jc w:val="both"/>
        <w:rPr>
          <w:rFonts w:ascii="ITC Avant Garde" w:hAnsi="ITC Avant Garde"/>
          <w:sz w:val="22"/>
          <w:szCs w:val="22"/>
        </w:rPr>
      </w:pPr>
      <w:r>
        <w:rPr>
          <w:rFonts w:ascii="ITC Avant Garde" w:hAnsi="ITC Avant Garde"/>
          <w:sz w:val="22"/>
          <w:szCs w:val="22"/>
        </w:rPr>
        <w:t>III.1</w:t>
      </w:r>
      <w:r>
        <w:rPr>
          <w:rFonts w:ascii="ITC Avant Garde" w:hAnsi="ITC Avant Garde"/>
          <w:sz w:val="22"/>
          <w:szCs w:val="22"/>
        </w:rPr>
        <w:tab/>
      </w:r>
      <w:r w:rsidR="00C133BF">
        <w:rPr>
          <w:rFonts w:ascii="ITC Avant Garde" w:hAnsi="ITC Avant Garde"/>
          <w:sz w:val="22"/>
          <w:szCs w:val="22"/>
        </w:rPr>
        <w:t xml:space="preserve">Aprobación del Acta de la </w:t>
      </w:r>
      <w:r w:rsidRPr="00AB68D4">
        <w:rPr>
          <w:rFonts w:ascii="ITC Avant Garde" w:hAnsi="ITC Avant Garde"/>
          <w:sz w:val="22"/>
          <w:szCs w:val="22"/>
        </w:rPr>
        <w:t>I Sesión Ordinaria del V Co</w:t>
      </w:r>
      <w:r w:rsidR="00C133BF">
        <w:rPr>
          <w:rFonts w:ascii="ITC Avant Garde" w:hAnsi="ITC Avant Garde"/>
          <w:sz w:val="22"/>
          <w:szCs w:val="22"/>
        </w:rPr>
        <w:t>nsejo Consultivo, celebrada el 14 de enero de 2021</w:t>
      </w:r>
      <w:r w:rsidR="00B57D33">
        <w:rPr>
          <w:rFonts w:ascii="ITC Avant Garde" w:hAnsi="ITC Avant Garde"/>
          <w:sz w:val="22"/>
          <w:szCs w:val="22"/>
        </w:rPr>
        <w:t>.</w:t>
      </w:r>
    </w:p>
    <w:p w14:paraId="2964356A" w14:textId="5EDE0A10" w:rsidR="00AB68D4" w:rsidRPr="00AB68D4" w:rsidRDefault="00B57D33" w:rsidP="00B57D33">
      <w:pPr>
        <w:pStyle w:val="Prrafodelista"/>
        <w:spacing w:before="240" w:after="0" w:line="276" w:lineRule="auto"/>
        <w:ind w:left="705" w:hanging="705"/>
        <w:jc w:val="both"/>
        <w:rPr>
          <w:rFonts w:ascii="ITC Avant Garde" w:hAnsi="ITC Avant Garde"/>
          <w:sz w:val="22"/>
          <w:szCs w:val="22"/>
        </w:rPr>
      </w:pPr>
      <w:r>
        <w:rPr>
          <w:rFonts w:ascii="ITC Avant Garde" w:hAnsi="ITC Avant Garde"/>
          <w:sz w:val="22"/>
          <w:szCs w:val="22"/>
        </w:rPr>
        <w:tab/>
      </w:r>
    </w:p>
    <w:p w14:paraId="7BF42D8C" w14:textId="45D408FB" w:rsidR="00AB68D4" w:rsidRDefault="00AB68D4" w:rsidP="0036153E">
      <w:pPr>
        <w:pStyle w:val="Prrafodelista"/>
        <w:spacing w:after="0" w:line="276" w:lineRule="auto"/>
        <w:ind w:left="708" w:hanging="705"/>
        <w:jc w:val="both"/>
        <w:rPr>
          <w:rFonts w:ascii="ITC Avant Garde" w:hAnsi="ITC Avant Garde"/>
          <w:sz w:val="22"/>
          <w:szCs w:val="22"/>
        </w:rPr>
      </w:pPr>
      <w:r>
        <w:rPr>
          <w:rFonts w:ascii="ITC Avant Garde" w:hAnsi="ITC Avant Garde"/>
          <w:sz w:val="22"/>
          <w:szCs w:val="22"/>
        </w:rPr>
        <w:t>III.2</w:t>
      </w:r>
      <w:r>
        <w:rPr>
          <w:rFonts w:ascii="ITC Avant Garde" w:hAnsi="ITC Avant Garde"/>
          <w:sz w:val="22"/>
          <w:szCs w:val="22"/>
        </w:rPr>
        <w:tab/>
      </w:r>
      <w:r w:rsidRPr="00AB68D4">
        <w:rPr>
          <w:rFonts w:ascii="ITC Avant Garde" w:hAnsi="ITC Avant Garde"/>
          <w:sz w:val="22"/>
          <w:szCs w:val="22"/>
        </w:rPr>
        <w:t>Recomendación que emite el Consejo Consultivo del Instituto Federal de Telecomunicaciones para promover la economía digital.</w:t>
      </w:r>
    </w:p>
    <w:p w14:paraId="26A59D33" w14:textId="1B36B9C2" w:rsidR="00AB68D4" w:rsidRDefault="00AB68D4" w:rsidP="00AB68D4">
      <w:pPr>
        <w:pStyle w:val="Prrafodelista"/>
        <w:spacing w:after="0" w:line="276" w:lineRule="auto"/>
        <w:ind w:left="0"/>
        <w:jc w:val="both"/>
        <w:rPr>
          <w:rFonts w:ascii="ITC Avant Garde" w:hAnsi="ITC Avant Garde"/>
          <w:sz w:val="22"/>
          <w:szCs w:val="22"/>
        </w:rPr>
      </w:pPr>
    </w:p>
    <w:p w14:paraId="1D8114BB" w14:textId="77DC02D2" w:rsidR="00AB68D4" w:rsidRDefault="00AB68D4" w:rsidP="00AB68D4">
      <w:pPr>
        <w:pStyle w:val="Prrafodelista"/>
        <w:spacing w:after="0" w:line="276" w:lineRule="auto"/>
        <w:ind w:left="0"/>
        <w:jc w:val="both"/>
        <w:rPr>
          <w:rFonts w:ascii="ITC Avant Garde" w:hAnsi="ITC Avant Garde"/>
          <w:sz w:val="22"/>
          <w:szCs w:val="22"/>
        </w:rPr>
      </w:pPr>
      <w:r>
        <w:rPr>
          <w:rFonts w:ascii="ITC Avant Garde" w:hAnsi="ITC Avant Garde"/>
          <w:sz w:val="22"/>
          <w:szCs w:val="22"/>
        </w:rPr>
        <w:t>III.3</w:t>
      </w:r>
      <w:r>
        <w:rPr>
          <w:rFonts w:ascii="ITC Avant Garde" w:hAnsi="ITC Avant Garde"/>
          <w:sz w:val="22"/>
          <w:szCs w:val="22"/>
        </w:rPr>
        <w:tab/>
      </w:r>
      <w:r w:rsidRPr="00AB68D4">
        <w:rPr>
          <w:rFonts w:ascii="ITC Avant Garde" w:hAnsi="ITC Avant Garde"/>
          <w:sz w:val="22"/>
          <w:szCs w:val="22"/>
        </w:rPr>
        <w:t>Informe de avances de los Grupos de Trabajo.</w:t>
      </w:r>
    </w:p>
    <w:p w14:paraId="4E65266D" w14:textId="265ABD3D" w:rsidR="00AB68D4" w:rsidRDefault="00AB68D4" w:rsidP="00AB68D4">
      <w:pPr>
        <w:pStyle w:val="Prrafodelista"/>
        <w:spacing w:after="0" w:line="276" w:lineRule="auto"/>
        <w:ind w:left="0"/>
        <w:jc w:val="both"/>
        <w:rPr>
          <w:rFonts w:ascii="ITC Avant Garde" w:hAnsi="ITC Avant Garde"/>
          <w:sz w:val="22"/>
          <w:szCs w:val="22"/>
        </w:rPr>
      </w:pPr>
    </w:p>
    <w:p w14:paraId="021A97F1" w14:textId="7F5ED46E" w:rsidR="00AB68D4" w:rsidRDefault="00AB68D4" w:rsidP="00AB68D4">
      <w:pPr>
        <w:pStyle w:val="Prrafodelista"/>
        <w:numPr>
          <w:ilvl w:val="0"/>
          <w:numId w:val="1"/>
        </w:numPr>
        <w:spacing w:after="0" w:line="276" w:lineRule="auto"/>
        <w:jc w:val="both"/>
        <w:rPr>
          <w:rFonts w:ascii="ITC Avant Garde" w:hAnsi="ITC Avant Garde"/>
          <w:b/>
          <w:sz w:val="22"/>
          <w:szCs w:val="22"/>
        </w:rPr>
      </w:pPr>
      <w:r w:rsidRPr="00AB68D4">
        <w:rPr>
          <w:rFonts w:ascii="ITC Avant Garde" w:hAnsi="ITC Avant Garde"/>
          <w:b/>
          <w:sz w:val="22"/>
          <w:szCs w:val="22"/>
        </w:rPr>
        <w:t>ASUNTOS GENERALES</w:t>
      </w:r>
    </w:p>
    <w:p w14:paraId="3F4DEC84" w14:textId="69ADCE12" w:rsidR="003F5B7B" w:rsidRPr="00AB68D4" w:rsidRDefault="003F5B7B" w:rsidP="00AB68D4">
      <w:pPr>
        <w:pStyle w:val="Prrafodelista"/>
        <w:ind w:left="0"/>
        <w:jc w:val="both"/>
        <w:rPr>
          <w:rFonts w:ascii="ITC Avant Garde" w:hAnsi="ITC Avant Garde"/>
          <w:sz w:val="22"/>
          <w:szCs w:val="22"/>
        </w:rPr>
      </w:pPr>
    </w:p>
    <w:p w14:paraId="4734AC3E" w14:textId="20D98EA6" w:rsidR="00AB68D4" w:rsidRPr="00AB68D4" w:rsidRDefault="00AB68D4" w:rsidP="00AB68D4">
      <w:pPr>
        <w:pStyle w:val="Prrafodelista"/>
        <w:rPr>
          <w:rFonts w:ascii="ITC Avant Garde" w:hAnsi="ITC Avant Garde"/>
          <w:b/>
          <w:sz w:val="22"/>
          <w:szCs w:val="22"/>
        </w:rPr>
      </w:pPr>
    </w:p>
    <w:p w14:paraId="7FF7A1E9" w14:textId="1C336187" w:rsidR="00D7606F" w:rsidRDefault="005A21BD" w:rsidP="005A21BD">
      <w:pPr>
        <w:pStyle w:val="Prrafodelista"/>
        <w:spacing w:after="0" w:line="276" w:lineRule="auto"/>
        <w:ind w:left="0"/>
        <w:jc w:val="both"/>
        <w:rPr>
          <w:rFonts w:ascii="ITC Avant Garde" w:hAnsi="ITC Avant Garde"/>
          <w:b/>
          <w:sz w:val="22"/>
          <w:szCs w:val="22"/>
        </w:rPr>
      </w:pPr>
      <w:r>
        <w:rPr>
          <w:rFonts w:ascii="ITC Avant Garde" w:hAnsi="ITC Avant Garde"/>
          <w:b/>
          <w:sz w:val="22"/>
          <w:szCs w:val="22"/>
        </w:rPr>
        <w:t xml:space="preserve">I.- </w:t>
      </w:r>
      <w:r w:rsidR="00D7606F" w:rsidRPr="004B395A">
        <w:rPr>
          <w:rFonts w:ascii="ITC Avant Garde" w:hAnsi="ITC Avant Garde"/>
          <w:b/>
          <w:sz w:val="22"/>
          <w:szCs w:val="22"/>
        </w:rPr>
        <w:t>LISTA DE ASISTENCIA.</w:t>
      </w:r>
    </w:p>
    <w:p w14:paraId="7F4C8C2E" w14:textId="7D214E78" w:rsidR="00D7606F" w:rsidRDefault="00D7606F" w:rsidP="00D7606F">
      <w:pPr>
        <w:pStyle w:val="Prrafodelista"/>
        <w:spacing w:after="0" w:line="276" w:lineRule="auto"/>
        <w:ind w:left="502"/>
        <w:jc w:val="both"/>
        <w:rPr>
          <w:rFonts w:ascii="ITC Avant Garde" w:hAnsi="ITC Avant Garde"/>
          <w:b/>
          <w:sz w:val="22"/>
          <w:szCs w:val="22"/>
        </w:rPr>
      </w:pPr>
    </w:p>
    <w:p w14:paraId="4FED63DA" w14:textId="770BEF18" w:rsidR="00E8338E" w:rsidRDefault="00C95F32" w:rsidP="00E8338E">
      <w:pPr>
        <w:spacing w:after="0" w:line="276" w:lineRule="auto"/>
        <w:jc w:val="both"/>
        <w:rPr>
          <w:rFonts w:ascii="ITC Avant Garde" w:hAnsi="ITC Avant Garde"/>
        </w:rPr>
      </w:pPr>
      <w:r>
        <w:rPr>
          <w:rFonts w:ascii="ITC Avant Garde" w:hAnsi="ITC Avant Garde"/>
        </w:rPr>
        <w:t>El Secretario</w:t>
      </w:r>
      <w:r w:rsidR="00D7606F">
        <w:rPr>
          <w:rFonts w:ascii="ITC Avant Garde" w:hAnsi="ITC Avant Garde"/>
        </w:rPr>
        <w:t xml:space="preserve"> </w:t>
      </w:r>
      <w:r w:rsidR="00C133BF">
        <w:rPr>
          <w:rFonts w:ascii="ITC Avant Garde" w:hAnsi="ITC Avant Garde"/>
        </w:rPr>
        <w:t>del Consejo</w:t>
      </w:r>
      <w:r w:rsidR="00D7606F">
        <w:rPr>
          <w:rFonts w:ascii="ITC Avant Garde" w:hAnsi="ITC Avant Garde"/>
        </w:rPr>
        <w:t xml:space="preserve"> </w:t>
      </w:r>
      <w:r w:rsidR="00D7606F" w:rsidRPr="004A7ED3">
        <w:rPr>
          <w:rFonts w:ascii="ITC Avant Garde" w:hAnsi="ITC Avant Garde"/>
        </w:rPr>
        <w:t>dio cuenta de la asi</w:t>
      </w:r>
      <w:r>
        <w:rPr>
          <w:rFonts w:ascii="ITC Avant Garde" w:hAnsi="ITC Avant Garde"/>
        </w:rPr>
        <w:t>stencia y participación de doce</w:t>
      </w:r>
      <w:r w:rsidR="00D7606F">
        <w:rPr>
          <w:rFonts w:ascii="ITC Avant Garde" w:hAnsi="ITC Avant Garde"/>
        </w:rPr>
        <w:t xml:space="preserve"> </w:t>
      </w:r>
      <w:r w:rsidR="00D7606F" w:rsidRPr="004A7ED3">
        <w:rPr>
          <w:rFonts w:ascii="ITC Avant Garde" w:hAnsi="ITC Avant Garde"/>
        </w:rPr>
        <w:t>Consejeros mediante comunicación electrónica a distancia (Webex Meetings), como se acredita en el video de la sesión.</w:t>
      </w:r>
    </w:p>
    <w:p w14:paraId="14201820" w14:textId="77777777" w:rsidR="00E8338E" w:rsidRDefault="00E8338E" w:rsidP="00E8338E">
      <w:pPr>
        <w:spacing w:after="0" w:line="276" w:lineRule="auto"/>
        <w:jc w:val="both"/>
        <w:rPr>
          <w:rFonts w:ascii="ITC Avant Garde" w:hAnsi="ITC Avant Garde"/>
        </w:rPr>
      </w:pPr>
    </w:p>
    <w:p w14:paraId="37BDC409" w14:textId="2A12CEB8" w:rsidR="00D7606F" w:rsidRDefault="00D7606F" w:rsidP="00E8338E">
      <w:pPr>
        <w:spacing w:after="0" w:line="276" w:lineRule="auto"/>
        <w:jc w:val="both"/>
        <w:rPr>
          <w:rFonts w:ascii="ITC Avant Garde" w:hAnsi="ITC Avant Garde"/>
          <w:b/>
        </w:rPr>
      </w:pPr>
      <w:r>
        <w:rPr>
          <w:rFonts w:ascii="ITC Avant Garde" w:hAnsi="ITC Avant Garde"/>
          <w:b/>
        </w:rPr>
        <w:t xml:space="preserve">II.- </w:t>
      </w:r>
      <w:r w:rsidRPr="004A7ED3">
        <w:rPr>
          <w:rFonts w:ascii="ITC Avant Garde" w:hAnsi="ITC Avant Garde"/>
          <w:b/>
        </w:rPr>
        <w:t>APROBACIÓN DEL ORDEN DEL DÍA.</w:t>
      </w:r>
    </w:p>
    <w:p w14:paraId="2E914515" w14:textId="77777777" w:rsidR="00C95F32" w:rsidRPr="00FD67E6" w:rsidRDefault="00C95F32" w:rsidP="00E8338E">
      <w:pPr>
        <w:spacing w:after="0" w:line="276" w:lineRule="auto"/>
        <w:jc w:val="both"/>
        <w:rPr>
          <w:rFonts w:ascii="ITC Avant Garde" w:hAnsi="ITC Avant Garde"/>
          <w:b/>
        </w:rPr>
      </w:pPr>
    </w:p>
    <w:p w14:paraId="06164C70" w14:textId="77777777" w:rsidR="00D7606F" w:rsidRPr="004A7ED3" w:rsidRDefault="00D7606F" w:rsidP="00C74A89">
      <w:pPr>
        <w:spacing w:line="276" w:lineRule="auto"/>
        <w:jc w:val="both"/>
        <w:rPr>
          <w:rFonts w:ascii="ITC Avant Garde" w:hAnsi="ITC Avant Garde"/>
        </w:rPr>
      </w:pPr>
      <w:r w:rsidRPr="004A7ED3">
        <w:rPr>
          <w:rFonts w:ascii="ITC Avant Garde" w:hAnsi="ITC Avant Garde"/>
        </w:rPr>
        <w:t xml:space="preserve">El Presidente del Consejo sometió a consideración de </w:t>
      </w:r>
      <w:r>
        <w:rPr>
          <w:rFonts w:ascii="ITC Avant Garde" w:hAnsi="ITC Avant Garde"/>
        </w:rPr>
        <w:t>los Consejeros el Orden del Día.</w:t>
      </w:r>
    </w:p>
    <w:p w14:paraId="207F1CE3" w14:textId="77777777" w:rsidR="00D7606F" w:rsidRDefault="00D7606F" w:rsidP="00C74A89">
      <w:pPr>
        <w:spacing w:line="276" w:lineRule="auto"/>
        <w:jc w:val="both"/>
        <w:rPr>
          <w:rFonts w:ascii="ITC Avant Garde" w:hAnsi="ITC Avant Garde"/>
        </w:rPr>
      </w:pPr>
      <w:r w:rsidRPr="004A7ED3">
        <w:rPr>
          <w:rFonts w:ascii="ITC Avant Garde" w:hAnsi="ITC Avant Garde"/>
        </w:rPr>
        <w:t>Posteriormente, el Consejo aprobó por unanimidad en sus términos el Orden del Día</w:t>
      </w:r>
      <w:r>
        <w:rPr>
          <w:rFonts w:ascii="ITC Avant Garde" w:hAnsi="ITC Avant Garde"/>
        </w:rPr>
        <w:t>.</w:t>
      </w:r>
    </w:p>
    <w:p w14:paraId="49AF1BF3" w14:textId="197B0CCD" w:rsidR="00AB68D4" w:rsidRDefault="00AB68D4" w:rsidP="00AB68D4">
      <w:pPr>
        <w:pStyle w:val="Prrafodelista"/>
        <w:spacing w:after="0" w:line="276" w:lineRule="auto"/>
        <w:ind w:left="0"/>
        <w:jc w:val="both"/>
        <w:rPr>
          <w:rFonts w:ascii="ITC Avant Garde" w:hAnsi="ITC Avant Garde"/>
          <w:sz w:val="22"/>
          <w:szCs w:val="22"/>
        </w:rPr>
      </w:pPr>
    </w:p>
    <w:p w14:paraId="20A6C541" w14:textId="701E2E08" w:rsidR="00D7606F" w:rsidRPr="00D7606F" w:rsidRDefault="00D7606F" w:rsidP="00D7606F">
      <w:pPr>
        <w:spacing w:line="276" w:lineRule="auto"/>
        <w:jc w:val="both"/>
        <w:rPr>
          <w:rFonts w:ascii="ITC Avant Garde" w:hAnsi="ITC Avant Garde"/>
          <w:b/>
        </w:rPr>
      </w:pPr>
      <w:r>
        <w:rPr>
          <w:rFonts w:ascii="ITC Avant Garde" w:hAnsi="ITC Avant Garde"/>
          <w:b/>
        </w:rPr>
        <w:t xml:space="preserve">III.- </w:t>
      </w:r>
      <w:r w:rsidRPr="004A7ED3">
        <w:rPr>
          <w:rFonts w:ascii="ITC Avant Garde" w:hAnsi="ITC Avant Garde"/>
          <w:b/>
        </w:rPr>
        <w:t>ASUNTOS QUE SE SOMETEN A CONSIDERACIÓN DEL CONSEJO.</w:t>
      </w:r>
    </w:p>
    <w:p w14:paraId="2ED7DADD" w14:textId="0B81095F" w:rsidR="008F1F3B" w:rsidRPr="004B395A" w:rsidRDefault="008F1F3B" w:rsidP="00AD6D6C">
      <w:pPr>
        <w:pStyle w:val="Prrafodelista"/>
        <w:spacing w:after="0" w:line="276" w:lineRule="auto"/>
        <w:jc w:val="both"/>
        <w:rPr>
          <w:rFonts w:ascii="ITC Avant Garde" w:hAnsi="ITC Avant Garde"/>
          <w:b/>
          <w:sz w:val="22"/>
          <w:szCs w:val="22"/>
        </w:rPr>
      </w:pPr>
    </w:p>
    <w:p w14:paraId="38F7C847" w14:textId="05320EDE" w:rsidR="005A21BD" w:rsidRDefault="005A21BD" w:rsidP="005A21BD">
      <w:pPr>
        <w:spacing w:line="276" w:lineRule="auto"/>
        <w:jc w:val="both"/>
        <w:rPr>
          <w:rFonts w:ascii="ITC Avant Garde" w:eastAsiaTheme="minorEastAsia" w:hAnsi="ITC Avant Garde"/>
        </w:rPr>
      </w:pPr>
      <w:r>
        <w:rPr>
          <w:rFonts w:ascii="ITC Avant Garde" w:eastAsiaTheme="minorEastAsia" w:hAnsi="ITC Avant Garde"/>
          <w:b/>
        </w:rPr>
        <w:t xml:space="preserve">III.1.- </w:t>
      </w:r>
      <w:r w:rsidR="00C95F32">
        <w:rPr>
          <w:rFonts w:ascii="ITC Avant Garde" w:eastAsiaTheme="minorEastAsia" w:hAnsi="ITC Avant Garde"/>
          <w:b/>
        </w:rPr>
        <w:t xml:space="preserve">Aprobación del Acta de la </w:t>
      </w:r>
      <w:r w:rsidRPr="005A21BD">
        <w:rPr>
          <w:rFonts w:ascii="ITC Avant Garde" w:eastAsiaTheme="minorEastAsia" w:hAnsi="ITC Avant Garde"/>
          <w:b/>
        </w:rPr>
        <w:t>I Sesión Ordinaria del V Co</w:t>
      </w:r>
      <w:r w:rsidR="00C95F32">
        <w:rPr>
          <w:rFonts w:ascii="ITC Avant Garde" w:eastAsiaTheme="minorEastAsia" w:hAnsi="ITC Avant Garde"/>
          <w:b/>
        </w:rPr>
        <w:t>nsejo Consultivo, celebrada el 14 de enero de 2021</w:t>
      </w:r>
      <w:r w:rsidRPr="005A21BD">
        <w:rPr>
          <w:rFonts w:ascii="ITC Avant Garde" w:eastAsiaTheme="minorEastAsia" w:hAnsi="ITC Avant Garde"/>
          <w:b/>
        </w:rPr>
        <w:t>.</w:t>
      </w:r>
      <w:r w:rsidR="00C73E0C">
        <w:rPr>
          <w:rFonts w:ascii="ITC Avant Garde" w:eastAsiaTheme="minorEastAsia" w:hAnsi="ITC Avant Garde"/>
        </w:rPr>
        <w:tab/>
      </w:r>
    </w:p>
    <w:p w14:paraId="6CA92280" w14:textId="2ADAEB10" w:rsidR="00D7606F" w:rsidRPr="004A7ED3" w:rsidRDefault="00D7606F" w:rsidP="005A21BD">
      <w:pPr>
        <w:spacing w:line="276" w:lineRule="auto"/>
        <w:jc w:val="center"/>
        <w:rPr>
          <w:rFonts w:ascii="ITC Avant Garde" w:hAnsi="ITC Avant Garde"/>
          <w:b/>
        </w:rPr>
      </w:pPr>
      <w:r w:rsidRPr="004A7ED3">
        <w:rPr>
          <w:rFonts w:ascii="ITC Avant Garde" w:hAnsi="ITC Avant Garde"/>
          <w:b/>
        </w:rPr>
        <w:t>Deliberación</w:t>
      </w:r>
    </w:p>
    <w:p w14:paraId="2F9D78D2" w14:textId="5FFFD388" w:rsidR="00D7606F" w:rsidRPr="004A7ED3" w:rsidRDefault="00D7606F" w:rsidP="00D7606F">
      <w:pPr>
        <w:spacing w:line="276" w:lineRule="auto"/>
        <w:jc w:val="both"/>
        <w:rPr>
          <w:rFonts w:ascii="ITC Avant Garde" w:hAnsi="ITC Avant Garde"/>
        </w:rPr>
      </w:pPr>
      <w:r w:rsidRPr="004A7ED3">
        <w:rPr>
          <w:rFonts w:ascii="ITC Avant Garde" w:hAnsi="ITC Avant Garde"/>
        </w:rPr>
        <w:t>Una vez puesta a consideración de los Consejeros, emitieron su voto.</w:t>
      </w:r>
      <w:r w:rsidR="008D4006" w:rsidRPr="008D4006">
        <w:rPr>
          <w:rFonts w:ascii="ITC Avant Garde" w:hAnsi="ITC Avant Garde" w:cstheme="minorHAnsi"/>
          <w:noProof/>
          <w:lang w:eastAsia="es-MX"/>
        </w:rPr>
        <w:t xml:space="preserve"> </w:t>
      </w:r>
    </w:p>
    <w:p w14:paraId="4730CE8E" w14:textId="6D47341A" w:rsidR="00D7606F" w:rsidRPr="004A7ED3" w:rsidRDefault="00D7606F" w:rsidP="00D7606F">
      <w:pPr>
        <w:spacing w:line="276" w:lineRule="auto"/>
        <w:jc w:val="center"/>
        <w:rPr>
          <w:rFonts w:ascii="ITC Avant Garde" w:hAnsi="ITC Avant Garde"/>
          <w:b/>
        </w:rPr>
      </w:pPr>
      <w:r w:rsidRPr="004A7ED3">
        <w:rPr>
          <w:rFonts w:ascii="ITC Avant Garde" w:hAnsi="ITC Avant Garde"/>
          <w:b/>
        </w:rPr>
        <w:t>Votación</w:t>
      </w:r>
    </w:p>
    <w:p w14:paraId="3670F541" w14:textId="5ED4F5E8" w:rsidR="00D7606F" w:rsidRPr="004A7ED3" w:rsidRDefault="00C95F32" w:rsidP="00D7606F">
      <w:pPr>
        <w:spacing w:line="276" w:lineRule="auto"/>
        <w:jc w:val="both"/>
        <w:rPr>
          <w:rFonts w:ascii="ITC Avant Garde" w:hAnsi="ITC Avant Garde"/>
        </w:rPr>
      </w:pPr>
      <w:r>
        <w:rPr>
          <w:rFonts w:ascii="ITC Avant Garde" w:hAnsi="ITC Avant Garde"/>
        </w:rPr>
        <w:t>El</w:t>
      </w:r>
      <w:r w:rsidR="00D7606F">
        <w:rPr>
          <w:rFonts w:ascii="ITC Avant Garde" w:hAnsi="ITC Avant Garde"/>
        </w:rPr>
        <w:t xml:space="preserve"> </w:t>
      </w:r>
      <w:r w:rsidR="00C80DDF">
        <w:rPr>
          <w:rFonts w:ascii="ITC Avant Garde" w:hAnsi="ITC Avant Garde"/>
        </w:rPr>
        <w:t>Secretrario</w:t>
      </w:r>
      <w:r w:rsidR="00D7606F" w:rsidRPr="004A7ED3">
        <w:rPr>
          <w:rFonts w:ascii="ITC Avant Garde" w:hAnsi="ITC Avant Garde"/>
        </w:rPr>
        <w:t xml:space="preserve"> dio cuenta de y levantó las votaciones en el siguiente sentido: </w:t>
      </w:r>
    </w:p>
    <w:p w14:paraId="0B70D4E3" w14:textId="5FBC67A9" w:rsidR="007D5A3C" w:rsidRDefault="00D7606F" w:rsidP="007D5A3C">
      <w:pPr>
        <w:spacing w:line="276" w:lineRule="auto"/>
        <w:jc w:val="both"/>
        <w:rPr>
          <w:rFonts w:ascii="ITC Avant Garde" w:hAnsi="ITC Avant Garde"/>
        </w:rPr>
      </w:pPr>
      <w:r w:rsidRPr="004A7ED3">
        <w:rPr>
          <w:rFonts w:ascii="ITC Avant Garde" w:hAnsi="ITC Avant Garde"/>
        </w:rPr>
        <w:t xml:space="preserve">El Consejo Consultivo del Instituto Federal de Telecomunicaciones aprueba con los votos a favor de los Consejeros </w:t>
      </w:r>
      <w:r w:rsidRPr="007D5A3C">
        <w:rPr>
          <w:rFonts w:ascii="ITC Avant Garde" w:hAnsi="ITC Avant Garde"/>
        </w:rPr>
        <w:t xml:space="preserve">Sara Gabriela Castellanos Pascacio, Isabel Clavijo Mostajo, </w:t>
      </w:r>
      <w:r w:rsidR="003F5B7B" w:rsidRPr="007D5A3C">
        <w:rPr>
          <w:rFonts w:ascii="ITC Avant Garde" w:hAnsi="ITC Avant Garde"/>
        </w:rPr>
        <w:t xml:space="preserve">Mario de la Cruz Sarabia, </w:t>
      </w:r>
      <w:r w:rsidRPr="007D5A3C">
        <w:rPr>
          <w:rFonts w:ascii="ITC Avant Garde" w:hAnsi="ITC Avant Garde"/>
        </w:rPr>
        <w:t>Ernesto M. Flore</w:t>
      </w:r>
      <w:r w:rsidR="007D5A3C" w:rsidRPr="007D5A3C">
        <w:rPr>
          <w:rFonts w:ascii="ITC Avant Garde" w:hAnsi="ITC Avant Garde"/>
        </w:rPr>
        <w:t>s-Roux</w:t>
      </w:r>
      <w:r w:rsidRPr="007D5A3C">
        <w:rPr>
          <w:rFonts w:ascii="ITC Avant Garde" w:hAnsi="ITC Avant Garde"/>
        </w:rPr>
        <w:t xml:space="preserve">, Salvador Landeros Ayala, </w:t>
      </w:r>
      <w:r w:rsidR="00413A12" w:rsidRPr="007D5A3C">
        <w:rPr>
          <w:rFonts w:ascii="ITC Avant Garde" w:hAnsi="ITC Avant Garde"/>
        </w:rPr>
        <w:t xml:space="preserve">Luis Miguel Martínez </w:t>
      </w:r>
      <w:r w:rsidR="00413A12" w:rsidRPr="007D5A3C">
        <w:rPr>
          <w:rFonts w:ascii="ITC Avant Garde" w:hAnsi="ITC Avant Garde"/>
        </w:rPr>
        <w:lastRenderedPageBreak/>
        <w:t xml:space="preserve">Cervantes, </w:t>
      </w:r>
      <w:r w:rsidRPr="007D5A3C">
        <w:rPr>
          <w:rFonts w:ascii="ITC Avant Garde" w:hAnsi="ITC Avant Garde"/>
        </w:rPr>
        <w:t>Jorge Fernando Negrete Pacheco</w:t>
      </w:r>
      <w:r w:rsidR="00C74712" w:rsidRPr="007D5A3C">
        <w:rPr>
          <w:rFonts w:ascii="ITC Avant Garde" w:hAnsi="ITC Avant Garde"/>
        </w:rPr>
        <w:t xml:space="preserve">, </w:t>
      </w:r>
      <w:r w:rsidR="00413A12" w:rsidRPr="007D5A3C">
        <w:rPr>
          <w:rFonts w:ascii="ITC Avant Garde" w:hAnsi="ITC Avant Garde"/>
        </w:rPr>
        <w:t xml:space="preserve">Lucía Ojeda Cárdenas, </w:t>
      </w:r>
      <w:r w:rsidR="007D5A3C" w:rsidRPr="007D5A3C">
        <w:rPr>
          <w:rFonts w:ascii="ITC Avant Garde" w:hAnsi="ITC Avant Garde"/>
        </w:rPr>
        <w:t xml:space="preserve">María Catalina Ovando Chico, </w:t>
      </w:r>
      <w:r w:rsidR="00C74712" w:rsidRPr="007D5A3C">
        <w:rPr>
          <w:rFonts w:ascii="ITC Avant Garde" w:hAnsi="ITC Avant Garde"/>
        </w:rPr>
        <w:t>Euridice Palma Salas</w:t>
      </w:r>
      <w:r w:rsidR="007D5A3C" w:rsidRPr="007D5A3C">
        <w:rPr>
          <w:rFonts w:ascii="ITC Avant Garde" w:hAnsi="ITC Avant Garde"/>
        </w:rPr>
        <w:t>, Fabiola Alicia Peña Ahumada</w:t>
      </w:r>
      <w:r w:rsidR="00C74712" w:rsidRPr="007D5A3C">
        <w:rPr>
          <w:rFonts w:ascii="ITC Avant Garde" w:hAnsi="ITC Avant Garde"/>
        </w:rPr>
        <w:t xml:space="preserve"> y</w:t>
      </w:r>
      <w:r w:rsidRPr="007D5A3C">
        <w:rPr>
          <w:rFonts w:ascii="ITC Avant Garde" w:hAnsi="ITC Avant Garde"/>
        </w:rPr>
        <w:t xml:space="preserve"> Salomón Woldenberg Esperón</w:t>
      </w:r>
      <w:r>
        <w:rPr>
          <w:rFonts w:ascii="ITC Avant Garde" w:hAnsi="ITC Avant Garde"/>
        </w:rPr>
        <w:t xml:space="preserve"> </w:t>
      </w:r>
      <w:r w:rsidRPr="004A7ED3">
        <w:rPr>
          <w:rFonts w:ascii="ITC Avant Garde" w:hAnsi="ITC Avant Garde"/>
        </w:rPr>
        <w:t>el siguiente:</w:t>
      </w:r>
    </w:p>
    <w:p w14:paraId="388B4BA1" w14:textId="33E5A17C" w:rsidR="00D7606F" w:rsidRPr="007D5A3C" w:rsidRDefault="00D7606F" w:rsidP="007D5A3C">
      <w:pPr>
        <w:spacing w:line="276" w:lineRule="auto"/>
        <w:jc w:val="center"/>
        <w:rPr>
          <w:rFonts w:ascii="ITC Avant Garde" w:hAnsi="ITC Avant Garde"/>
        </w:rPr>
      </w:pPr>
      <w:r w:rsidRPr="004A7ED3">
        <w:rPr>
          <w:rFonts w:ascii="ITC Avant Garde" w:hAnsi="ITC Avant Garde"/>
          <w:b/>
        </w:rPr>
        <w:t>Acuerdo</w:t>
      </w:r>
    </w:p>
    <w:p w14:paraId="52E122D9" w14:textId="7A3BDB3C" w:rsidR="00D7606F" w:rsidRPr="004A7ED3" w:rsidRDefault="00C95F32" w:rsidP="00D7606F">
      <w:pPr>
        <w:spacing w:line="276" w:lineRule="auto"/>
        <w:jc w:val="both"/>
        <w:rPr>
          <w:rFonts w:ascii="ITC Avant Garde" w:hAnsi="ITC Avant Garde"/>
          <w:b/>
        </w:rPr>
      </w:pPr>
      <w:r>
        <w:rPr>
          <w:rFonts w:ascii="ITC Avant Garde" w:hAnsi="ITC Avant Garde"/>
          <w:b/>
        </w:rPr>
        <w:t>CC/IFT/110221/17</w:t>
      </w:r>
      <w:r w:rsidR="00D7606F" w:rsidRPr="004A7ED3">
        <w:rPr>
          <w:rFonts w:ascii="ITC Avant Garde" w:hAnsi="ITC Avant Garde"/>
          <w:b/>
        </w:rPr>
        <w:tab/>
      </w:r>
    </w:p>
    <w:p w14:paraId="2202C3FD" w14:textId="5B9E803E" w:rsidR="00D7606F" w:rsidRPr="004A7ED3" w:rsidRDefault="00D7606F" w:rsidP="00D7606F">
      <w:pPr>
        <w:spacing w:line="276" w:lineRule="auto"/>
        <w:jc w:val="both"/>
        <w:rPr>
          <w:rFonts w:ascii="ITC Avant Garde" w:hAnsi="ITC Avant Garde"/>
        </w:rPr>
      </w:pPr>
      <w:r w:rsidRPr="00FD67E6">
        <w:rPr>
          <w:rFonts w:ascii="ITC Avant Garde" w:hAnsi="ITC Avant Garde"/>
          <w:b/>
        </w:rPr>
        <w:t>Primero.</w:t>
      </w:r>
      <w:r w:rsidR="00C95F32">
        <w:rPr>
          <w:rFonts w:ascii="ITC Avant Garde" w:hAnsi="ITC Avant Garde"/>
        </w:rPr>
        <w:t xml:space="preserve"> Se aprueba el Acta de la </w:t>
      </w:r>
      <w:r>
        <w:rPr>
          <w:rFonts w:ascii="ITC Avant Garde" w:hAnsi="ITC Avant Garde"/>
        </w:rPr>
        <w:t>I</w:t>
      </w:r>
      <w:r w:rsidRPr="004A7ED3">
        <w:rPr>
          <w:rFonts w:ascii="ITC Avant Garde" w:hAnsi="ITC Avant Garde"/>
        </w:rPr>
        <w:t xml:space="preserve"> Sesión Ordinaria del V Co</w:t>
      </w:r>
      <w:r w:rsidR="00C95F32">
        <w:rPr>
          <w:rFonts w:ascii="ITC Avant Garde" w:hAnsi="ITC Avant Garde"/>
        </w:rPr>
        <w:t>nsejo Consultivo, celebrada el 14 de enero de 2021</w:t>
      </w:r>
      <w:r w:rsidRPr="004A7ED3">
        <w:rPr>
          <w:rFonts w:ascii="ITC Avant Garde" w:hAnsi="ITC Avant Garde"/>
        </w:rPr>
        <w:t>.</w:t>
      </w:r>
    </w:p>
    <w:p w14:paraId="589E58E4" w14:textId="17D51E82" w:rsidR="00413A12" w:rsidRDefault="00D7606F" w:rsidP="00413A12">
      <w:pPr>
        <w:spacing w:line="276" w:lineRule="auto"/>
        <w:jc w:val="both"/>
        <w:rPr>
          <w:rFonts w:ascii="ITC Avant Garde" w:hAnsi="ITC Avant Garde"/>
        </w:rPr>
      </w:pPr>
      <w:r w:rsidRPr="00FD67E6">
        <w:rPr>
          <w:rFonts w:ascii="ITC Avant Garde" w:hAnsi="ITC Avant Garde"/>
          <w:b/>
        </w:rPr>
        <w:t>Segundo.</w:t>
      </w:r>
      <w:r w:rsidRPr="004A7ED3">
        <w:rPr>
          <w:rFonts w:ascii="ITC Avant Garde" w:hAnsi="ITC Avant Garde"/>
        </w:rPr>
        <w:t xml:space="preserve"> Se instruye</w:t>
      </w:r>
      <w:r w:rsidR="00C95F32">
        <w:rPr>
          <w:rFonts w:ascii="ITC Avant Garde" w:hAnsi="ITC Avant Garde"/>
        </w:rPr>
        <w:t xml:space="preserve"> al Secretario</w:t>
      </w:r>
      <w:r>
        <w:rPr>
          <w:rFonts w:ascii="ITC Avant Garde" w:hAnsi="ITC Avant Garde"/>
        </w:rPr>
        <w:t xml:space="preserve"> a </w:t>
      </w:r>
      <w:r w:rsidRPr="004A7ED3">
        <w:rPr>
          <w:rFonts w:ascii="ITC Avant Garde" w:hAnsi="ITC Avant Garde"/>
        </w:rPr>
        <w:t>publicar en la página electrónica del Consejo el Acta aprobada en el Acuerdo anterior.</w:t>
      </w:r>
      <w:r w:rsidR="00413A12">
        <w:rPr>
          <w:rFonts w:ascii="ITC Avant Garde" w:hAnsi="ITC Avant Garde"/>
        </w:rPr>
        <w:t xml:space="preserve"> </w:t>
      </w:r>
    </w:p>
    <w:p w14:paraId="7E9EFB2D" w14:textId="77777777" w:rsidR="00413A12" w:rsidRDefault="00413A12" w:rsidP="00413A12">
      <w:pPr>
        <w:spacing w:line="276" w:lineRule="auto"/>
        <w:jc w:val="both"/>
        <w:rPr>
          <w:rFonts w:ascii="ITC Avant Garde" w:hAnsi="ITC Avant Garde"/>
        </w:rPr>
      </w:pPr>
    </w:p>
    <w:p w14:paraId="7F8852CC" w14:textId="2E497505" w:rsidR="002B75D9" w:rsidRPr="00E05CA8" w:rsidRDefault="00413A12" w:rsidP="00E05CA8">
      <w:pPr>
        <w:spacing w:line="276" w:lineRule="auto"/>
        <w:jc w:val="both"/>
        <w:rPr>
          <w:rFonts w:ascii="ITC Avant Garde" w:hAnsi="ITC Avant Garde"/>
          <w:b/>
        </w:rPr>
      </w:pPr>
      <w:r w:rsidRPr="00413A12">
        <w:rPr>
          <w:rFonts w:ascii="ITC Avant Garde" w:hAnsi="ITC Avant Garde"/>
          <w:b/>
        </w:rPr>
        <w:t>III.2.- Recomendación que emite el Consejo Consultivo del Instituto Federal de Telecomunicaciones para promover la economía digital.</w:t>
      </w:r>
    </w:p>
    <w:p w14:paraId="30A81C1B" w14:textId="22713323" w:rsidR="00D91D74" w:rsidRDefault="007E21D2" w:rsidP="00D45C6E">
      <w:pPr>
        <w:tabs>
          <w:tab w:val="left" w:pos="567"/>
        </w:tabs>
        <w:spacing w:after="100" w:afterAutospacing="1" w:line="276" w:lineRule="auto"/>
        <w:jc w:val="both"/>
        <w:rPr>
          <w:rFonts w:ascii="ITC Avant Garde" w:eastAsiaTheme="minorEastAsia" w:hAnsi="ITC Avant Garde"/>
        </w:rPr>
      </w:pPr>
      <w:r>
        <w:rPr>
          <w:rFonts w:ascii="ITC Avant Garde" w:eastAsiaTheme="minorEastAsia" w:hAnsi="ITC Avant Garde"/>
        </w:rPr>
        <w:t>La Cons</w:t>
      </w:r>
      <w:r w:rsidR="00DD3861">
        <w:rPr>
          <w:rFonts w:ascii="ITC Avant Garde" w:eastAsiaTheme="minorEastAsia" w:hAnsi="ITC Avant Garde"/>
        </w:rPr>
        <w:t xml:space="preserve">ejera Sara Castellanos </w:t>
      </w:r>
      <w:r w:rsidR="00BC5006">
        <w:rPr>
          <w:rFonts w:ascii="ITC Avant Garde" w:eastAsiaTheme="minorEastAsia" w:hAnsi="ITC Avant Garde"/>
        </w:rPr>
        <w:t>agradec</w:t>
      </w:r>
      <w:r w:rsidR="00B4271B">
        <w:rPr>
          <w:rFonts w:ascii="ITC Avant Garde" w:eastAsiaTheme="minorEastAsia" w:hAnsi="ITC Avant Garde"/>
        </w:rPr>
        <w:t>ió</w:t>
      </w:r>
      <w:r w:rsidR="00BC5006">
        <w:rPr>
          <w:rFonts w:ascii="ITC Avant Garde" w:eastAsiaTheme="minorEastAsia" w:hAnsi="ITC Avant Garde"/>
        </w:rPr>
        <w:t xml:space="preserve"> los comentarios de los Consejeros </w:t>
      </w:r>
      <w:r w:rsidR="00DD3861">
        <w:rPr>
          <w:rFonts w:ascii="ITC Avant Garde" w:eastAsiaTheme="minorEastAsia" w:hAnsi="ITC Avant Garde"/>
        </w:rPr>
        <w:t>y</w:t>
      </w:r>
      <w:r w:rsidR="00C80DDF">
        <w:rPr>
          <w:rFonts w:ascii="ITC Avant Garde" w:eastAsiaTheme="minorEastAsia" w:hAnsi="ITC Avant Garde"/>
        </w:rPr>
        <w:t xml:space="preserve"> explicó</w:t>
      </w:r>
      <w:r w:rsidR="00A736B8">
        <w:rPr>
          <w:rFonts w:ascii="ITC Avant Garde" w:eastAsiaTheme="minorEastAsia" w:hAnsi="ITC Avant Garde"/>
        </w:rPr>
        <w:t xml:space="preserve"> los ajustes incorporados</w:t>
      </w:r>
      <w:r w:rsidR="00DD3861">
        <w:rPr>
          <w:rFonts w:ascii="ITC Avant Garde" w:eastAsiaTheme="minorEastAsia" w:hAnsi="ITC Avant Garde"/>
        </w:rPr>
        <w:t xml:space="preserve"> </w:t>
      </w:r>
      <w:r w:rsidR="00BC5006">
        <w:rPr>
          <w:rFonts w:ascii="ITC Avant Garde" w:eastAsiaTheme="minorEastAsia" w:hAnsi="ITC Avant Garde"/>
        </w:rPr>
        <w:t xml:space="preserve">a la Recomendación. </w:t>
      </w:r>
    </w:p>
    <w:p w14:paraId="18F2F89C" w14:textId="49880D53" w:rsidR="004B3F58" w:rsidRDefault="007A30E3" w:rsidP="00B75DA7">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 xml:space="preserve">El Consejero </w:t>
      </w:r>
      <w:r w:rsidR="00BC5006">
        <w:rPr>
          <w:rFonts w:ascii="ITC Avant Garde" w:eastAsiaTheme="minorEastAsia" w:hAnsi="ITC Avant Garde"/>
        </w:rPr>
        <w:t xml:space="preserve">Mario de la Cruz </w:t>
      </w:r>
      <w:r w:rsidR="00456675">
        <w:rPr>
          <w:rFonts w:ascii="ITC Avant Garde" w:eastAsiaTheme="minorEastAsia" w:hAnsi="ITC Avant Garde"/>
        </w:rPr>
        <w:t>coment</w:t>
      </w:r>
      <w:r w:rsidR="00A736B8">
        <w:rPr>
          <w:rFonts w:ascii="ITC Avant Garde" w:eastAsiaTheme="minorEastAsia" w:hAnsi="ITC Avant Garde"/>
        </w:rPr>
        <w:t>ó</w:t>
      </w:r>
      <w:r w:rsidR="00456675">
        <w:rPr>
          <w:rFonts w:ascii="ITC Avant Garde" w:eastAsiaTheme="minorEastAsia" w:hAnsi="ITC Avant Garde"/>
        </w:rPr>
        <w:t xml:space="preserve"> </w:t>
      </w:r>
      <w:r w:rsidR="00955139">
        <w:rPr>
          <w:rFonts w:ascii="ITC Avant Garde" w:eastAsiaTheme="minorEastAsia" w:hAnsi="ITC Avant Garde"/>
        </w:rPr>
        <w:t>que,</w:t>
      </w:r>
      <w:r w:rsidR="00456675">
        <w:rPr>
          <w:rFonts w:ascii="ITC Avant Garde" w:eastAsiaTheme="minorEastAsia" w:hAnsi="ITC Avant Garde"/>
        </w:rPr>
        <w:t xml:space="preserve"> sobre el tema de ciberseguridad, la Cámara de Dip</w:t>
      </w:r>
      <w:r w:rsidR="008D2191">
        <w:rPr>
          <w:rFonts w:ascii="ITC Avant Garde" w:eastAsiaTheme="minorEastAsia" w:hAnsi="ITC Avant Garde"/>
        </w:rPr>
        <w:t xml:space="preserve">utados ya </w:t>
      </w:r>
      <w:r w:rsidR="00955139">
        <w:rPr>
          <w:rFonts w:ascii="ITC Avant Garde" w:eastAsiaTheme="minorEastAsia" w:hAnsi="ITC Avant Garde"/>
        </w:rPr>
        <w:t>está</w:t>
      </w:r>
      <w:r w:rsidR="008D2191">
        <w:rPr>
          <w:rFonts w:ascii="ITC Avant Garde" w:eastAsiaTheme="minorEastAsia" w:hAnsi="ITC Avant Garde"/>
        </w:rPr>
        <w:t xml:space="preserve"> p</w:t>
      </w:r>
      <w:r w:rsidR="00456675">
        <w:rPr>
          <w:rFonts w:ascii="ITC Avant Garde" w:eastAsiaTheme="minorEastAsia" w:hAnsi="ITC Avant Garde"/>
        </w:rPr>
        <w:t>r</w:t>
      </w:r>
      <w:r w:rsidR="008D2191">
        <w:rPr>
          <w:rFonts w:ascii="ITC Avant Garde" w:eastAsiaTheme="minorEastAsia" w:hAnsi="ITC Avant Garde"/>
        </w:rPr>
        <w:t>o</w:t>
      </w:r>
      <w:r w:rsidR="00D551EC">
        <w:rPr>
          <w:rFonts w:ascii="ITC Avant Garde" w:eastAsiaTheme="minorEastAsia" w:hAnsi="ITC Avant Garde"/>
        </w:rPr>
        <w:t>poniendo modificaciones para le</w:t>
      </w:r>
      <w:r w:rsidR="00456675">
        <w:rPr>
          <w:rFonts w:ascii="ITC Avant Garde" w:eastAsiaTheme="minorEastAsia" w:hAnsi="ITC Avant Garde"/>
        </w:rPr>
        <w:t>gi</w:t>
      </w:r>
      <w:r w:rsidR="00D551EC">
        <w:rPr>
          <w:rFonts w:ascii="ITC Avant Garde" w:eastAsiaTheme="minorEastAsia" w:hAnsi="ITC Avant Garde"/>
        </w:rPr>
        <w:t>s</w:t>
      </w:r>
      <w:r w:rsidR="00456675">
        <w:rPr>
          <w:rFonts w:ascii="ITC Avant Garde" w:eastAsiaTheme="minorEastAsia" w:hAnsi="ITC Avant Garde"/>
        </w:rPr>
        <w:t>lar sobre el tema, por lo que consider</w:t>
      </w:r>
      <w:r w:rsidR="00A736B8">
        <w:rPr>
          <w:rFonts w:ascii="ITC Avant Garde" w:eastAsiaTheme="minorEastAsia" w:hAnsi="ITC Avant Garde"/>
        </w:rPr>
        <w:t>ó</w:t>
      </w:r>
      <w:r w:rsidR="00456675">
        <w:rPr>
          <w:rFonts w:ascii="ITC Avant Garde" w:eastAsiaTheme="minorEastAsia" w:hAnsi="ITC Avant Garde"/>
        </w:rPr>
        <w:t xml:space="preserve"> relevante darlo a conocer al Consejo. </w:t>
      </w:r>
    </w:p>
    <w:p w14:paraId="021EB8D3" w14:textId="657794E9" w:rsidR="00456675" w:rsidRDefault="00456675" w:rsidP="00B75DA7">
      <w:pPr>
        <w:tabs>
          <w:tab w:val="left" w:pos="567"/>
        </w:tabs>
        <w:spacing w:after="0" w:line="276" w:lineRule="auto"/>
        <w:jc w:val="both"/>
        <w:rPr>
          <w:rFonts w:ascii="ITC Avant Garde" w:eastAsiaTheme="minorEastAsia" w:hAnsi="ITC Avant Garde"/>
        </w:rPr>
      </w:pPr>
    </w:p>
    <w:p w14:paraId="379895E6" w14:textId="4A467E7E" w:rsidR="00456675" w:rsidRDefault="00456675" w:rsidP="00B75DA7">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 xml:space="preserve">El Consejero Salvador Landeros </w:t>
      </w:r>
      <w:r w:rsidR="00A736B8">
        <w:rPr>
          <w:rFonts w:ascii="ITC Avant Garde" w:eastAsiaTheme="minorEastAsia" w:hAnsi="ITC Avant Garde"/>
        </w:rPr>
        <w:t>señaló</w:t>
      </w:r>
      <w:r>
        <w:rPr>
          <w:rFonts w:ascii="ITC Avant Garde" w:eastAsiaTheme="minorEastAsia" w:hAnsi="ITC Avant Garde"/>
        </w:rPr>
        <w:t xml:space="preserve"> que </w:t>
      </w:r>
      <w:r w:rsidR="00A736B8">
        <w:rPr>
          <w:rFonts w:ascii="ITC Avant Garde" w:eastAsiaTheme="minorEastAsia" w:hAnsi="ITC Avant Garde"/>
        </w:rPr>
        <w:t>de</w:t>
      </w:r>
      <w:r>
        <w:rPr>
          <w:rFonts w:ascii="ITC Avant Garde" w:eastAsiaTheme="minorEastAsia" w:hAnsi="ITC Avant Garde"/>
        </w:rPr>
        <w:t xml:space="preserve"> dos diagramas</w:t>
      </w:r>
      <w:r w:rsidR="00A736B8">
        <w:rPr>
          <w:rFonts w:ascii="ITC Avant Garde" w:eastAsiaTheme="minorEastAsia" w:hAnsi="ITC Avant Garde"/>
        </w:rPr>
        <w:t xml:space="preserve"> que envió,</w:t>
      </w:r>
      <w:r w:rsidR="00955139">
        <w:rPr>
          <w:rFonts w:ascii="ITC Avant Garde" w:eastAsiaTheme="minorEastAsia" w:hAnsi="ITC Avant Garde"/>
        </w:rPr>
        <w:t xml:space="preserve"> </w:t>
      </w:r>
      <w:r>
        <w:rPr>
          <w:rFonts w:ascii="ITC Avant Garde" w:eastAsiaTheme="minorEastAsia" w:hAnsi="ITC Avant Garde"/>
        </w:rPr>
        <w:t>solo uno quedó incluido en la Recomendación, al respecto</w:t>
      </w:r>
      <w:r w:rsidR="00A736B8">
        <w:rPr>
          <w:rFonts w:ascii="ITC Avant Garde" w:eastAsiaTheme="minorEastAsia" w:hAnsi="ITC Avant Garde"/>
        </w:rPr>
        <w:t>,</w:t>
      </w:r>
      <w:r>
        <w:rPr>
          <w:rFonts w:ascii="ITC Avant Garde" w:eastAsiaTheme="minorEastAsia" w:hAnsi="ITC Avant Garde"/>
        </w:rPr>
        <w:t xml:space="preserve"> la Consejera Sara </w:t>
      </w:r>
      <w:r w:rsidR="00955139">
        <w:rPr>
          <w:rFonts w:ascii="ITC Avant Garde" w:eastAsiaTheme="minorEastAsia" w:hAnsi="ITC Avant Garde"/>
        </w:rPr>
        <w:t>Castellanos explicó</w:t>
      </w:r>
      <w:r w:rsidR="00A736B8">
        <w:rPr>
          <w:rFonts w:ascii="ITC Avant Garde" w:eastAsiaTheme="minorEastAsia" w:hAnsi="ITC Avant Garde"/>
        </w:rPr>
        <w:t xml:space="preserve"> la razón de no incluir</w:t>
      </w:r>
      <w:r>
        <w:rPr>
          <w:rFonts w:ascii="ITC Avant Garde" w:eastAsiaTheme="minorEastAsia" w:hAnsi="ITC Avant Garde"/>
        </w:rPr>
        <w:t xml:space="preserve"> en el documento</w:t>
      </w:r>
      <w:r w:rsidR="00A736B8">
        <w:rPr>
          <w:rFonts w:ascii="ITC Avant Garde" w:eastAsiaTheme="minorEastAsia" w:hAnsi="ITC Avant Garde"/>
        </w:rPr>
        <w:t>,</w:t>
      </w:r>
      <w:r>
        <w:rPr>
          <w:rFonts w:ascii="ITC Avant Garde" w:eastAsiaTheme="minorEastAsia" w:hAnsi="ITC Avant Garde"/>
        </w:rPr>
        <w:t xml:space="preserve"> el diagrama</w:t>
      </w:r>
      <w:r w:rsidR="00D551EC">
        <w:rPr>
          <w:rFonts w:ascii="ITC Avant Garde" w:eastAsiaTheme="minorEastAsia" w:hAnsi="ITC Avant Garde"/>
        </w:rPr>
        <w:t xml:space="preserve"> que se excluy</w:t>
      </w:r>
      <w:r w:rsidR="00A736B8">
        <w:rPr>
          <w:rFonts w:ascii="ITC Avant Garde" w:eastAsiaTheme="minorEastAsia" w:hAnsi="ITC Avant Garde"/>
        </w:rPr>
        <w:t>ó</w:t>
      </w:r>
      <w:r>
        <w:rPr>
          <w:rFonts w:ascii="ITC Avant Garde" w:eastAsiaTheme="minorEastAsia" w:hAnsi="ITC Avant Garde"/>
        </w:rPr>
        <w:t>.</w:t>
      </w:r>
    </w:p>
    <w:p w14:paraId="743A750B" w14:textId="3DBA1073" w:rsidR="00D551EC" w:rsidRDefault="00D551EC" w:rsidP="00B75DA7">
      <w:pPr>
        <w:tabs>
          <w:tab w:val="left" w:pos="567"/>
        </w:tabs>
        <w:spacing w:after="0" w:line="276" w:lineRule="auto"/>
        <w:jc w:val="both"/>
        <w:rPr>
          <w:rFonts w:ascii="ITC Avant Garde" w:eastAsiaTheme="minorEastAsia" w:hAnsi="ITC Avant Garde"/>
        </w:rPr>
      </w:pPr>
    </w:p>
    <w:p w14:paraId="2615EC10" w14:textId="60E76DF6" w:rsidR="00D551EC" w:rsidRDefault="00D551EC" w:rsidP="00B75DA7">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Los Consejeros Lucía Ojeda y Luis Miguel Martínez comentar</w:t>
      </w:r>
      <w:r w:rsidR="008D74BD">
        <w:rPr>
          <w:rFonts w:ascii="ITC Avant Garde" w:eastAsiaTheme="minorEastAsia" w:hAnsi="ITC Avant Garde"/>
        </w:rPr>
        <w:t>on que la Recomendación no tenía</w:t>
      </w:r>
      <w:r>
        <w:rPr>
          <w:rFonts w:ascii="ITC Avant Garde" w:eastAsiaTheme="minorEastAsia" w:hAnsi="ITC Avant Garde"/>
        </w:rPr>
        <w:t xml:space="preserve"> </w:t>
      </w:r>
      <w:r w:rsidR="008D74BD">
        <w:rPr>
          <w:rFonts w:ascii="ITC Avant Garde" w:eastAsiaTheme="minorEastAsia" w:hAnsi="ITC Avant Garde"/>
        </w:rPr>
        <w:t>comentarios adicionales y</w:t>
      </w:r>
      <w:r>
        <w:rPr>
          <w:rFonts w:ascii="ITC Avant Garde" w:eastAsiaTheme="minorEastAsia" w:hAnsi="ITC Avant Garde"/>
        </w:rPr>
        <w:t xml:space="preserve"> se encontraba lista para ser votada.</w:t>
      </w:r>
    </w:p>
    <w:p w14:paraId="2ABE4B14" w14:textId="381FC79C" w:rsidR="00C133BF" w:rsidRDefault="00C133BF" w:rsidP="00B75DA7">
      <w:pPr>
        <w:tabs>
          <w:tab w:val="left" w:pos="567"/>
        </w:tabs>
        <w:spacing w:after="0" w:line="276" w:lineRule="auto"/>
        <w:jc w:val="both"/>
        <w:rPr>
          <w:rFonts w:ascii="ITC Avant Garde" w:eastAsiaTheme="minorEastAsia" w:hAnsi="ITC Avant Garde"/>
        </w:rPr>
      </w:pPr>
    </w:p>
    <w:p w14:paraId="67811389" w14:textId="29FAAD79" w:rsidR="00C133BF" w:rsidRDefault="00C133BF" w:rsidP="00C133BF">
      <w:pPr>
        <w:tabs>
          <w:tab w:val="left" w:pos="567"/>
        </w:tabs>
        <w:spacing w:after="0" w:line="276" w:lineRule="auto"/>
        <w:jc w:val="center"/>
        <w:rPr>
          <w:rFonts w:ascii="ITC Avant Garde" w:eastAsiaTheme="minorEastAsia" w:hAnsi="ITC Avant Garde"/>
          <w:b/>
        </w:rPr>
      </w:pPr>
      <w:r w:rsidRPr="00C133BF">
        <w:rPr>
          <w:rFonts w:ascii="ITC Avant Garde" w:eastAsiaTheme="minorEastAsia" w:hAnsi="ITC Avant Garde"/>
          <w:b/>
        </w:rPr>
        <w:t>Deliberación</w:t>
      </w:r>
    </w:p>
    <w:p w14:paraId="10DDC73D" w14:textId="77777777" w:rsidR="00C133BF" w:rsidRPr="00C133BF" w:rsidRDefault="00C133BF" w:rsidP="00C133BF">
      <w:pPr>
        <w:tabs>
          <w:tab w:val="left" w:pos="567"/>
        </w:tabs>
        <w:spacing w:after="0" w:line="276" w:lineRule="auto"/>
        <w:jc w:val="center"/>
        <w:rPr>
          <w:rFonts w:ascii="ITC Avant Garde" w:eastAsiaTheme="minorEastAsia" w:hAnsi="ITC Avant Garde"/>
          <w:b/>
        </w:rPr>
      </w:pPr>
    </w:p>
    <w:p w14:paraId="15FE7AC4" w14:textId="56143137" w:rsidR="00C133BF" w:rsidRPr="00C133BF" w:rsidRDefault="00C133BF" w:rsidP="00C133BF">
      <w:pPr>
        <w:tabs>
          <w:tab w:val="left" w:pos="567"/>
        </w:tabs>
        <w:spacing w:after="0" w:line="276" w:lineRule="auto"/>
        <w:jc w:val="both"/>
        <w:rPr>
          <w:rFonts w:ascii="ITC Avant Garde" w:eastAsiaTheme="minorEastAsia" w:hAnsi="ITC Avant Garde"/>
        </w:rPr>
      </w:pPr>
      <w:r w:rsidRPr="00C133BF">
        <w:rPr>
          <w:rFonts w:ascii="ITC Avant Garde" w:eastAsiaTheme="minorEastAsia" w:hAnsi="ITC Avant Garde"/>
        </w:rPr>
        <w:t xml:space="preserve">Los Consejeros deliberaron sobre la Recomendación. Se incluyen en la versión estenográfica todas y cada una de las intervenciones realizadas al efecto por los </w:t>
      </w:r>
      <w:r w:rsidR="00955139" w:rsidRPr="00C133BF">
        <w:rPr>
          <w:rFonts w:ascii="ITC Avant Garde" w:eastAsiaTheme="minorEastAsia" w:hAnsi="ITC Avant Garde"/>
        </w:rPr>
        <w:t>presentes.</w:t>
      </w:r>
    </w:p>
    <w:p w14:paraId="0B767B12" w14:textId="3A72B7C5" w:rsidR="00A736B8" w:rsidRDefault="00A736B8" w:rsidP="00C133BF">
      <w:pPr>
        <w:tabs>
          <w:tab w:val="left" w:pos="567"/>
        </w:tabs>
        <w:spacing w:after="0" w:line="276" w:lineRule="auto"/>
        <w:jc w:val="both"/>
        <w:rPr>
          <w:rFonts w:ascii="ITC Avant Garde" w:eastAsiaTheme="minorEastAsia" w:hAnsi="ITC Avant Garde"/>
        </w:rPr>
      </w:pPr>
    </w:p>
    <w:p w14:paraId="2C3F1E57" w14:textId="3504B22C" w:rsidR="00C133BF" w:rsidRDefault="00C133BF" w:rsidP="00C133BF">
      <w:pPr>
        <w:tabs>
          <w:tab w:val="left" w:pos="567"/>
        </w:tabs>
        <w:spacing w:after="0" w:line="276" w:lineRule="auto"/>
        <w:jc w:val="both"/>
        <w:rPr>
          <w:rFonts w:ascii="ITC Avant Garde" w:eastAsiaTheme="minorEastAsia" w:hAnsi="ITC Avant Garde"/>
        </w:rPr>
      </w:pPr>
      <w:r w:rsidRPr="00C133BF">
        <w:rPr>
          <w:rFonts w:ascii="ITC Avant Garde" w:eastAsiaTheme="minorEastAsia" w:hAnsi="ITC Avant Garde"/>
        </w:rPr>
        <w:t xml:space="preserve">Habiéndose agotado la discusión, los Consejeros emitieron su voto. </w:t>
      </w:r>
    </w:p>
    <w:p w14:paraId="3ED8CFC7" w14:textId="28BB9AF3" w:rsidR="00D551EC" w:rsidRPr="00C133BF" w:rsidRDefault="00D551EC" w:rsidP="00C133BF">
      <w:pPr>
        <w:tabs>
          <w:tab w:val="left" w:pos="567"/>
        </w:tabs>
        <w:spacing w:after="0" w:line="276" w:lineRule="auto"/>
        <w:jc w:val="both"/>
        <w:rPr>
          <w:rFonts w:ascii="ITC Avant Garde" w:eastAsiaTheme="minorEastAsia" w:hAnsi="ITC Avant Garde"/>
        </w:rPr>
      </w:pPr>
    </w:p>
    <w:p w14:paraId="0C7BA8A1" w14:textId="0C958349" w:rsidR="00C133BF" w:rsidRDefault="00C133BF" w:rsidP="00C133BF">
      <w:pPr>
        <w:tabs>
          <w:tab w:val="left" w:pos="567"/>
        </w:tabs>
        <w:spacing w:after="0" w:line="276" w:lineRule="auto"/>
        <w:jc w:val="center"/>
        <w:rPr>
          <w:rFonts w:ascii="ITC Avant Garde" w:eastAsiaTheme="minorEastAsia" w:hAnsi="ITC Avant Garde"/>
          <w:b/>
        </w:rPr>
      </w:pPr>
      <w:r w:rsidRPr="00C133BF">
        <w:rPr>
          <w:rFonts w:ascii="ITC Avant Garde" w:eastAsiaTheme="minorEastAsia" w:hAnsi="ITC Avant Garde"/>
          <w:b/>
        </w:rPr>
        <w:t>Votación</w:t>
      </w:r>
    </w:p>
    <w:p w14:paraId="6E460ADA" w14:textId="6B71110F" w:rsidR="00D551EC" w:rsidRPr="00C133BF" w:rsidRDefault="00D551EC" w:rsidP="00C133BF">
      <w:pPr>
        <w:tabs>
          <w:tab w:val="left" w:pos="567"/>
        </w:tabs>
        <w:spacing w:after="0" w:line="276" w:lineRule="auto"/>
        <w:jc w:val="center"/>
        <w:rPr>
          <w:rFonts w:ascii="ITC Avant Garde" w:eastAsiaTheme="minorEastAsia" w:hAnsi="ITC Avant Garde"/>
          <w:b/>
        </w:rPr>
      </w:pPr>
    </w:p>
    <w:p w14:paraId="7F00E4BA" w14:textId="5B4CF1FF" w:rsidR="00C133BF" w:rsidRDefault="00C133BF" w:rsidP="00C133BF">
      <w:pPr>
        <w:tabs>
          <w:tab w:val="left" w:pos="567"/>
        </w:tabs>
        <w:spacing w:after="0" w:line="276" w:lineRule="auto"/>
        <w:jc w:val="both"/>
        <w:rPr>
          <w:rFonts w:ascii="ITC Avant Garde" w:eastAsiaTheme="minorEastAsia" w:hAnsi="ITC Avant Garde"/>
        </w:rPr>
      </w:pPr>
      <w:r w:rsidRPr="00C133BF">
        <w:rPr>
          <w:rFonts w:ascii="ITC Avant Garde" w:eastAsiaTheme="minorEastAsia" w:hAnsi="ITC Avant Garde"/>
        </w:rPr>
        <w:t>El Secretario dio cuenta de y levantó las votaciones en el siguiente sentido:</w:t>
      </w:r>
    </w:p>
    <w:p w14:paraId="1DE31FB8" w14:textId="77777777" w:rsidR="00206D7A" w:rsidRPr="00C133BF" w:rsidRDefault="00206D7A" w:rsidP="00C133BF">
      <w:pPr>
        <w:tabs>
          <w:tab w:val="left" w:pos="567"/>
        </w:tabs>
        <w:spacing w:after="0" w:line="276" w:lineRule="auto"/>
        <w:jc w:val="both"/>
        <w:rPr>
          <w:rFonts w:ascii="ITC Avant Garde" w:eastAsiaTheme="minorEastAsia" w:hAnsi="ITC Avant Garde"/>
        </w:rPr>
      </w:pPr>
    </w:p>
    <w:p w14:paraId="2ED6F656" w14:textId="77777777" w:rsidR="007D5A3C" w:rsidRDefault="007D5A3C" w:rsidP="007D5A3C">
      <w:pPr>
        <w:spacing w:line="276" w:lineRule="auto"/>
        <w:jc w:val="both"/>
        <w:rPr>
          <w:rFonts w:ascii="ITC Avant Garde" w:hAnsi="ITC Avant Garde"/>
        </w:rPr>
      </w:pPr>
      <w:r w:rsidRPr="004A7ED3">
        <w:rPr>
          <w:rFonts w:ascii="ITC Avant Garde" w:hAnsi="ITC Avant Garde"/>
        </w:rPr>
        <w:t xml:space="preserve">El Consejo Consultivo del Instituto Federal de Telecomunicaciones aprueba con los votos a favor de los Consejeros </w:t>
      </w:r>
      <w:r w:rsidRPr="007D5A3C">
        <w:rPr>
          <w:rFonts w:ascii="ITC Avant Garde" w:hAnsi="ITC Avant Garde"/>
        </w:rPr>
        <w:t>Sara Gabriela Castellanos Pascacio, Isabel Clavijo Mostajo, Mario de la Cruz Sarabia, Ernesto M. Flores-Roux, Salvador Landeros Ayala, Luis Miguel Martínez Cervantes, Jorge Fernando Negrete Pacheco, Lucía Ojeda Cárdenas, María Catalina Ovando Chico, Euridice Palma Salas, Fabiola Alicia Peña Ahumada y Salomón Woldenberg Esperón</w:t>
      </w:r>
      <w:r>
        <w:rPr>
          <w:rFonts w:ascii="ITC Avant Garde" w:hAnsi="ITC Avant Garde"/>
        </w:rPr>
        <w:t xml:space="preserve"> </w:t>
      </w:r>
      <w:r w:rsidRPr="004A7ED3">
        <w:rPr>
          <w:rFonts w:ascii="ITC Avant Garde" w:hAnsi="ITC Avant Garde"/>
        </w:rPr>
        <w:t>el siguiente:</w:t>
      </w:r>
    </w:p>
    <w:p w14:paraId="7CE29E46" w14:textId="23D49EA5" w:rsidR="00206D7A" w:rsidRPr="007D5A3C" w:rsidRDefault="00C133BF" w:rsidP="007D5A3C">
      <w:pPr>
        <w:spacing w:line="276" w:lineRule="auto"/>
        <w:jc w:val="center"/>
        <w:rPr>
          <w:rFonts w:ascii="ITC Avant Garde" w:hAnsi="ITC Avant Garde"/>
        </w:rPr>
      </w:pPr>
      <w:r w:rsidRPr="00206D7A">
        <w:rPr>
          <w:rFonts w:ascii="ITC Avant Garde" w:eastAsiaTheme="minorEastAsia" w:hAnsi="ITC Avant Garde"/>
          <w:b/>
        </w:rPr>
        <w:t>Acuerdo</w:t>
      </w:r>
    </w:p>
    <w:p w14:paraId="5F830704" w14:textId="130D7F5C" w:rsidR="00C133BF" w:rsidRPr="00206D7A" w:rsidRDefault="00206D7A" w:rsidP="00C133BF">
      <w:pPr>
        <w:tabs>
          <w:tab w:val="left" w:pos="567"/>
        </w:tabs>
        <w:spacing w:after="0" w:line="276" w:lineRule="auto"/>
        <w:jc w:val="both"/>
        <w:rPr>
          <w:rFonts w:ascii="ITC Avant Garde" w:eastAsiaTheme="minorEastAsia" w:hAnsi="ITC Avant Garde"/>
          <w:b/>
        </w:rPr>
      </w:pPr>
      <w:r>
        <w:rPr>
          <w:rFonts w:ascii="ITC Avant Garde" w:eastAsiaTheme="minorEastAsia" w:hAnsi="ITC Avant Garde"/>
          <w:b/>
        </w:rPr>
        <w:t>CC/IFT/110221/18</w:t>
      </w:r>
    </w:p>
    <w:p w14:paraId="498FC8BD" w14:textId="77777777" w:rsidR="00206D7A" w:rsidRPr="00C133BF" w:rsidRDefault="00206D7A" w:rsidP="00C133BF">
      <w:pPr>
        <w:tabs>
          <w:tab w:val="left" w:pos="567"/>
        </w:tabs>
        <w:spacing w:after="0" w:line="276" w:lineRule="auto"/>
        <w:jc w:val="both"/>
        <w:rPr>
          <w:rFonts w:ascii="ITC Avant Garde" w:eastAsiaTheme="minorEastAsia" w:hAnsi="ITC Avant Garde"/>
        </w:rPr>
      </w:pPr>
    </w:p>
    <w:p w14:paraId="40B11C6A" w14:textId="15B3FE47" w:rsidR="00C133BF" w:rsidRDefault="00C133BF" w:rsidP="00C133BF">
      <w:pPr>
        <w:tabs>
          <w:tab w:val="left" w:pos="567"/>
        </w:tabs>
        <w:spacing w:after="0" w:line="276" w:lineRule="auto"/>
        <w:jc w:val="both"/>
        <w:rPr>
          <w:rFonts w:ascii="ITC Avant Garde" w:eastAsiaTheme="minorEastAsia" w:hAnsi="ITC Avant Garde"/>
        </w:rPr>
      </w:pPr>
      <w:r w:rsidRPr="00206D7A">
        <w:rPr>
          <w:rFonts w:ascii="ITC Avant Garde" w:eastAsiaTheme="minorEastAsia" w:hAnsi="ITC Avant Garde"/>
          <w:b/>
        </w:rPr>
        <w:t>Primero.</w:t>
      </w:r>
      <w:r w:rsidRPr="00C133BF">
        <w:rPr>
          <w:rFonts w:ascii="ITC Avant Garde" w:eastAsiaTheme="minorEastAsia" w:hAnsi="ITC Avant Garde"/>
        </w:rPr>
        <w:t xml:space="preserve"> Se aprueba por unanimidad de votos, la Recomendación que emite el Consejo Consultivo del Instituto Federal de Telecomunicaciones para </w:t>
      </w:r>
      <w:r w:rsidR="007D5A3C">
        <w:rPr>
          <w:rFonts w:ascii="ITC Avant Garde" w:eastAsiaTheme="minorEastAsia" w:hAnsi="ITC Avant Garde"/>
        </w:rPr>
        <w:t>promover la economía digital.</w:t>
      </w:r>
    </w:p>
    <w:p w14:paraId="1B88CAF4" w14:textId="77777777" w:rsidR="00206D7A" w:rsidRPr="00C133BF" w:rsidRDefault="00206D7A" w:rsidP="00C133BF">
      <w:pPr>
        <w:tabs>
          <w:tab w:val="left" w:pos="567"/>
        </w:tabs>
        <w:spacing w:after="0" w:line="276" w:lineRule="auto"/>
        <w:jc w:val="both"/>
        <w:rPr>
          <w:rFonts w:ascii="ITC Avant Garde" w:eastAsiaTheme="minorEastAsia" w:hAnsi="ITC Avant Garde"/>
        </w:rPr>
      </w:pPr>
    </w:p>
    <w:p w14:paraId="6B3614C6" w14:textId="79AC46BC" w:rsidR="004B3F58" w:rsidRDefault="00C133BF" w:rsidP="004B3F58">
      <w:pPr>
        <w:tabs>
          <w:tab w:val="left" w:pos="567"/>
        </w:tabs>
        <w:spacing w:after="0" w:line="276" w:lineRule="auto"/>
        <w:jc w:val="both"/>
        <w:rPr>
          <w:rFonts w:ascii="ITC Avant Garde" w:eastAsiaTheme="minorEastAsia" w:hAnsi="ITC Avant Garde"/>
        </w:rPr>
      </w:pPr>
      <w:r w:rsidRPr="00206D7A">
        <w:rPr>
          <w:rFonts w:ascii="ITC Avant Garde" w:eastAsiaTheme="minorEastAsia" w:hAnsi="ITC Avant Garde"/>
          <w:b/>
        </w:rPr>
        <w:t>Segundo.</w:t>
      </w:r>
      <w:r w:rsidRPr="00C133BF">
        <w:rPr>
          <w:rFonts w:ascii="ITC Avant Garde" w:eastAsiaTheme="minorEastAsia" w:hAnsi="ITC Avant Garde"/>
        </w:rPr>
        <w:t xml:space="preserve"> Se instruye al Secretario a publicar en la página electrónica del Consejo la Recomendación aprobada.</w:t>
      </w:r>
    </w:p>
    <w:p w14:paraId="5C8AAC44" w14:textId="06D4CC37" w:rsidR="00823B16" w:rsidRDefault="00823B16" w:rsidP="00B75DA7">
      <w:pPr>
        <w:tabs>
          <w:tab w:val="left" w:pos="567"/>
        </w:tabs>
        <w:spacing w:after="0" w:line="276" w:lineRule="auto"/>
        <w:jc w:val="both"/>
        <w:rPr>
          <w:rFonts w:ascii="ITC Avant Garde" w:eastAsiaTheme="minorEastAsia" w:hAnsi="ITC Avant Garde"/>
        </w:rPr>
      </w:pPr>
    </w:p>
    <w:p w14:paraId="2CAB0A9C" w14:textId="77777777" w:rsidR="00823B16" w:rsidRDefault="00823B16" w:rsidP="00B75DA7">
      <w:pPr>
        <w:tabs>
          <w:tab w:val="left" w:pos="567"/>
        </w:tabs>
        <w:spacing w:after="0" w:line="276" w:lineRule="auto"/>
        <w:jc w:val="both"/>
        <w:rPr>
          <w:rFonts w:ascii="ITC Avant Garde" w:eastAsiaTheme="minorEastAsia" w:hAnsi="ITC Avant Garde"/>
        </w:rPr>
      </w:pPr>
    </w:p>
    <w:p w14:paraId="6A8F7CB4" w14:textId="61D9891D" w:rsidR="008F1F3B" w:rsidRDefault="008F1F3B" w:rsidP="00B75DA7">
      <w:pPr>
        <w:tabs>
          <w:tab w:val="left" w:pos="567"/>
        </w:tabs>
        <w:spacing w:after="0" w:line="276" w:lineRule="auto"/>
        <w:ind w:left="566" w:hanging="566"/>
        <w:jc w:val="both"/>
        <w:rPr>
          <w:rFonts w:ascii="ITC Avant Garde" w:eastAsiaTheme="minorEastAsia" w:hAnsi="ITC Avant Garde"/>
          <w:b/>
        </w:rPr>
      </w:pPr>
      <w:r w:rsidRPr="00EB5E9D">
        <w:rPr>
          <w:rFonts w:ascii="ITC Avant Garde" w:eastAsiaTheme="minorEastAsia" w:hAnsi="ITC Avant Garde"/>
          <w:b/>
        </w:rPr>
        <w:t>III.</w:t>
      </w:r>
      <w:r w:rsidRPr="00EB5E9D">
        <w:rPr>
          <w:rFonts w:ascii="ITC Avant Garde" w:hAnsi="ITC Avant Garde"/>
          <w:b/>
        </w:rPr>
        <w:t>3</w:t>
      </w:r>
      <w:r w:rsidRPr="00EB5E9D">
        <w:rPr>
          <w:rFonts w:ascii="ITC Avant Garde" w:hAnsi="ITC Avant Garde"/>
          <w:b/>
        </w:rPr>
        <w:tab/>
      </w:r>
      <w:r w:rsidRPr="00EB5E9D">
        <w:rPr>
          <w:rFonts w:ascii="ITC Avant Garde" w:hAnsi="ITC Avant Garde"/>
          <w:b/>
        </w:rPr>
        <w:tab/>
      </w:r>
      <w:r w:rsidRPr="00EB5E9D">
        <w:rPr>
          <w:rFonts w:ascii="ITC Avant Garde" w:eastAsiaTheme="minorEastAsia" w:hAnsi="ITC Avant Garde"/>
          <w:b/>
        </w:rPr>
        <w:t>Informe de avances de los Grupos de Trabajo.</w:t>
      </w:r>
    </w:p>
    <w:p w14:paraId="716E0994" w14:textId="49C5E7DE" w:rsidR="00823B16" w:rsidRDefault="00823B16" w:rsidP="00823B16">
      <w:pPr>
        <w:tabs>
          <w:tab w:val="left" w:pos="567"/>
        </w:tabs>
        <w:spacing w:after="0" w:line="276" w:lineRule="auto"/>
        <w:ind w:left="566" w:hanging="566"/>
        <w:jc w:val="both"/>
        <w:rPr>
          <w:rFonts w:ascii="ITC Avant Garde" w:eastAsiaTheme="minorEastAsia" w:hAnsi="ITC Avant Garde"/>
          <w:b/>
        </w:rPr>
      </w:pPr>
    </w:p>
    <w:p w14:paraId="6144FF7D" w14:textId="4C55D76E" w:rsidR="00206D7A" w:rsidRDefault="00206D7A" w:rsidP="00206D7A">
      <w:pPr>
        <w:spacing w:line="276" w:lineRule="auto"/>
        <w:jc w:val="both"/>
        <w:rPr>
          <w:rFonts w:ascii="ITC Avant Garde" w:hAnsi="ITC Avant Garde"/>
          <w:b/>
        </w:rPr>
      </w:pPr>
      <w:r w:rsidRPr="004A7ED3">
        <w:rPr>
          <w:rFonts w:ascii="ITC Avant Garde" w:hAnsi="ITC Avant Garde"/>
          <w:b/>
        </w:rPr>
        <w:t xml:space="preserve">TEMA: Temas que se desarrollen como parte de su participación en el Equipo de Fortalecimiento de las Radios Comunitarias e Indígenas de la UNESCO. </w:t>
      </w:r>
    </w:p>
    <w:p w14:paraId="7F666C09" w14:textId="14718FE0" w:rsidR="00676CF0" w:rsidRDefault="00D648DF" w:rsidP="00676CF0">
      <w:pPr>
        <w:spacing w:line="276" w:lineRule="auto"/>
        <w:jc w:val="both"/>
        <w:rPr>
          <w:rFonts w:ascii="ITC Avant Garde" w:hAnsi="ITC Avant Garde"/>
          <w:b/>
        </w:rPr>
      </w:pPr>
      <w:r>
        <w:rPr>
          <w:rFonts w:ascii="ITC Avant Garde" w:hAnsi="ITC Avant Garde"/>
        </w:rPr>
        <w:t xml:space="preserve">La Consejera Fabiola Peña comenta que desafortunadamente </w:t>
      </w:r>
      <w:r w:rsidR="00955139">
        <w:rPr>
          <w:rFonts w:ascii="ITC Avant Garde" w:hAnsi="ITC Avant Garde"/>
        </w:rPr>
        <w:t>aún</w:t>
      </w:r>
      <w:r w:rsidR="00D76274">
        <w:rPr>
          <w:rFonts w:ascii="ITC Avant Garde" w:hAnsi="ITC Avant Garde"/>
        </w:rPr>
        <w:t xml:space="preserve"> no han terminado el proyecto.</w:t>
      </w:r>
      <w:r>
        <w:rPr>
          <w:rFonts w:ascii="ITC Avant Garde" w:hAnsi="ITC Avant Garde"/>
        </w:rPr>
        <w:t xml:space="preserve"> Comenta que han </w:t>
      </w:r>
      <w:r w:rsidR="00955139">
        <w:rPr>
          <w:rFonts w:ascii="ITC Avant Garde" w:hAnsi="ITC Avant Garde"/>
        </w:rPr>
        <w:t>trabajado</w:t>
      </w:r>
      <w:r>
        <w:rPr>
          <w:rFonts w:ascii="ITC Avant Garde" w:hAnsi="ITC Avant Garde"/>
        </w:rPr>
        <w:t xml:space="preserve"> en la posibilidad de incluir dentro del micrositio del IFT, un sitio de consulta, que busque dar difusión a lo que ya se encuentra establecido en la ley sobre c</w:t>
      </w:r>
      <w:r w:rsidR="00A736B8">
        <w:rPr>
          <w:rFonts w:ascii="ITC Avant Garde" w:hAnsi="ITC Avant Garde"/>
        </w:rPr>
        <w:t>ó</w:t>
      </w:r>
      <w:r>
        <w:rPr>
          <w:rFonts w:ascii="ITC Avant Garde" w:hAnsi="ITC Avant Garde"/>
        </w:rPr>
        <w:t xml:space="preserve">mo obtener financiamiento por parte de las radios comunitarias. </w:t>
      </w:r>
      <w:r w:rsidR="009E3631">
        <w:rPr>
          <w:rFonts w:ascii="ITC Avant Garde" w:hAnsi="ITC Avant Garde"/>
        </w:rPr>
        <w:t>Espera tener el proyecto en corto plazo para presentarlo.</w:t>
      </w:r>
    </w:p>
    <w:p w14:paraId="556565FA" w14:textId="0FD6E35E" w:rsidR="006D5DE1" w:rsidRDefault="00D648DF" w:rsidP="00D648DF">
      <w:pPr>
        <w:tabs>
          <w:tab w:val="left" w:pos="567"/>
        </w:tabs>
        <w:spacing w:after="100" w:afterAutospacing="1" w:line="276" w:lineRule="auto"/>
        <w:jc w:val="both"/>
        <w:rPr>
          <w:rFonts w:ascii="ITC Avant Garde" w:hAnsi="ITC Avant Garde"/>
          <w:b/>
        </w:rPr>
      </w:pPr>
      <w:r>
        <w:rPr>
          <w:rFonts w:ascii="ITC Avant Garde" w:hAnsi="ITC Avant Garde"/>
          <w:b/>
        </w:rPr>
        <w:t>T</w:t>
      </w:r>
      <w:r w:rsidRPr="004A7ED3">
        <w:rPr>
          <w:rFonts w:ascii="ITC Avant Garde" w:hAnsi="ITC Avant Garde"/>
          <w:b/>
        </w:rPr>
        <w:t>EMA: Impacto de la inteligencia artificial en las telecomunicaciones.</w:t>
      </w:r>
    </w:p>
    <w:p w14:paraId="2D6D9423" w14:textId="07823797" w:rsidR="002E5FD4" w:rsidRDefault="00D648DF" w:rsidP="00D648DF">
      <w:pPr>
        <w:tabs>
          <w:tab w:val="left" w:pos="567"/>
        </w:tabs>
        <w:spacing w:after="100" w:afterAutospacing="1" w:line="276" w:lineRule="auto"/>
        <w:jc w:val="both"/>
        <w:rPr>
          <w:rFonts w:ascii="ITC Avant Garde" w:hAnsi="ITC Avant Garde"/>
        </w:rPr>
      </w:pPr>
      <w:r>
        <w:rPr>
          <w:rFonts w:ascii="ITC Avant Garde" w:hAnsi="ITC Avant Garde"/>
        </w:rPr>
        <w:t>La Consejera Eurídice P</w:t>
      </w:r>
      <w:r w:rsidR="006D5DE1">
        <w:rPr>
          <w:rFonts w:ascii="ITC Avant Garde" w:hAnsi="ITC Avant Garde"/>
        </w:rPr>
        <w:t xml:space="preserve">alma comenta que </w:t>
      </w:r>
      <w:r>
        <w:rPr>
          <w:rFonts w:ascii="ITC Avant Garde" w:hAnsi="ITC Avant Garde"/>
        </w:rPr>
        <w:t>tuvo una reunión de trabajo</w:t>
      </w:r>
      <w:r w:rsidR="00A736B8">
        <w:rPr>
          <w:rFonts w:ascii="ITC Avant Garde" w:hAnsi="ITC Avant Garde"/>
        </w:rPr>
        <w:t xml:space="preserve"> y, particularmente</w:t>
      </w:r>
      <w:r>
        <w:rPr>
          <w:rFonts w:ascii="ITC Avant Garde" w:hAnsi="ITC Avant Garde"/>
        </w:rPr>
        <w:t xml:space="preserve"> con la Consejera Lucía Ojeda</w:t>
      </w:r>
      <w:r w:rsidR="00726475">
        <w:rPr>
          <w:rFonts w:ascii="ITC Avant Garde" w:hAnsi="ITC Avant Garde"/>
        </w:rPr>
        <w:t>,</w:t>
      </w:r>
      <w:r>
        <w:rPr>
          <w:rFonts w:ascii="ITC Avant Garde" w:hAnsi="ITC Avant Garde"/>
        </w:rPr>
        <w:t xml:space="preserve"> platicaron sobre la estructur</w:t>
      </w:r>
      <w:r w:rsidR="00676CF0">
        <w:rPr>
          <w:rFonts w:ascii="ITC Avant Garde" w:hAnsi="ITC Avant Garde"/>
        </w:rPr>
        <w:t>a y</w:t>
      </w:r>
      <w:r>
        <w:rPr>
          <w:rFonts w:ascii="ITC Avant Garde" w:hAnsi="ITC Avant Garde"/>
        </w:rPr>
        <w:t xml:space="preserve"> </w:t>
      </w:r>
      <w:r w:rsidR="008C675E">
        <w:rPr>
          <w:rFonts w:ascii="ITC Avant Garde" w:hAnsi="ITC Avant Garde"/>
        </w:rPr>
        <w:t xml:space="preserve">contenido, centrándose en recomendaciones muy concretas en materia de regulación, política de regulación, ética y gobernanza de la inteligencia </w:t>
      </w:r>
      <w:r w:rsidR="00955139">
        <w:rPr>
          <w:rFonts w:ascii="ITC Avant Garde" w:hAnsi="ITC Avant Garde"/>
        </w:rPr>
        <w:t>artificial</w:t>
      </w:r>
      <w:r w:rsidR="008C675E">
        <w:rPr>
          <w:rFonts w:ascii="ITC Avant Garde" w:hAnsi="ITC Avant Garde"/>
        </w:rPr>
        <w:t>, infraestructura, competencia económica y capacidades o recursos humanos que puede aportar el Instituto. Comenta que espera presen</w:t>
      </w:r>
      <w:r w:rsidR="006925A9">
        <w:rPr>
          <w:rFonts w:ascii="ITC Avant Garde" w:hAnsi="ITC Avant Garde"/>
        </w:rPr>
        <w:t>t</w:t>
      </w:r>
      <w:r w:rsidR="008C675E">
        <w:rPr>
          <w:rFonts w:ascii="ITC Avant Garde" w:hAnsi="ITC Avant Garde"/>
        </w:rPr>
        <w:t>ar un primer borrador la próxima sesión.</w:t>
      </w:r>
    </w:p>
    <w:p w14:paraId="5AF63406" w14:textId="29990FAB" w:rsidR="001C16DE" w:rsidRPr="006D5DE1" w:rsidRDefault="001C16DE" w:rsidP="00D648DF">
      <w:pPr>
        <w:tabs>
          <w:tab w:val="left" w:pos="567"/>
        </w:tabs>
        <w:spacing w:after="100" w:afterAutospacing="1" w:line="276" w:lineRule="auto"/>
        <w:jc w:val="both"/>
        <w:rPr>
          <w:rFonts w:ascii="ITC Avant Garde" w:hAnsi="ITC Avant Garde"/>
          <w:b/>
        </w:rPr>
      </w:pPr>
    </w:p>
    <w:p w14:paraId="0F07B1EA" w14:textId="77777777" w:rsidR="001C16DE" w:rsidRDefault="001C16DE" w:rsidP="00866813">
      <w:pPr>
        <w:tabs>
          <w:tab w:val="left" w:pos="567"/>
        </w:tabs>
        <w:spacing w:after="100" w:afterAutospacing="1" w:line="276" w:lineRule="auto"/>
        <w:jc w:val="both"/>
        <w:rPr>
          <w:rFonts w:ascii="ITC Avant Garde" w:eastAsiaTheme="minorEastAsia" w:hAnsi="ITC Avant Garde"/>
          <w:b/>
        </w:rPr>
      </w:pPr>
    </w:p>
    <w:p w14:paraId="0CEE45CC" w14:textId="27557C77" w:rsidR="00866813" w:rsidRDefault="007C4F71" w:rsidP="00866813">
      <w:pPr>
        <w:tabs>
          <w:tab w:val="left" w:pos="567"/>
        </w:tabs>
        <w:spacing w:after="100" w:afterAutospacing="1" w:line="276" w:lineRule="auto"/>
        <w:jc w:val="both"/>
        <w:rPr>
          <w:rFonts w:ascii="ITC Avant Garde" w:eastAsiaTheme="minorEastAsia" w:hAnsi="ITC Avant Garde"/>
          <w:b/>
        </w:rPr>
      </w:pPr>
      <w:r w:rsidRPr="007C4F71">
        <w:rPr>
          <w:rFonts w:ascii="ITC Avant Garde" w:eastAsiaTheme="minorEastAsia" w:hAnsi="ITC Avant Garde"/>
          <w:b/>
        </w:rPr>
        <w:lastRenderedPageBreak/>
        <w:t>TEMAS: Uso del espectro entre satélites de comunic</w:t>
      </w:r>
      <w:r>
        <w:rPr>
          <w:rFonts w:ascii="ITC Avant Garde" w:eastAsiaTheme="minorEastAsia" w:hAnsi="ITC Avant Garde"/>
          <w:b/>
        </w:rPr>
        <w:t xml:space="preserve">aciones y enlaces terrestres y, </w:t>
      </w:r>
      <w:r w:rsidRPr="007C4F71">
        <w:rPr>
          <w:rFonts w:ascii="ITC Avant Garde" w:eastAsiaTheme="minorEastAsia" w:hAnsi="ITC Avant Garde"/>
          <w:b/>
        </w:rPr>
        <w:t xml:space="preserve">Compatibilidad entre satélites extranjeros que cubren territorio nacional, en cuanto a reciprocidad de uso con satélites nacionales. </w:t>
      </w:r>
      <w:r w:rsidRPr="007C4F71">
        <w:rPr>
          <w:rFonts w:ascii="ITC Avant Garde" w:eastAsiaTheme="minorEastAsia" w:hAnsi="ITC Avant Garde"/>
          <w:b/>
        </w:rPr>
        <w:tab/>
      </w:r>
    </w:p>
    <w:p w14:paraId="59CE23D1" w14:textId="417BCF17" w:rsidR="00866813" w:rsidRDefault="006925A9" w:rsidP="006925A9">
      <w:pPr>
        <w:tabs>
          <w:tab w:val="left" w:pos="567"/>
        </w:tabs>
        <w:spacing w:after="100" w:afterAutospacing="1" w:line="276" w:lineRule="auto"/>
        <w:jc w:val="both"/>
        <w:rPr>
          <w:rFonts w:ascii="ITC Avant Garde" w:eastAsiaTheme="minorEastAsia" w:hAnsi="ITC Avant Garde"/>
        </w:rPr>
      </w:pPr>
      <w:r>
        <w:rPr>
          <w:rFonts w:ascii="ITC Avant Garde" w:eastAsiaTheme="minorEastAsia" w:hAnsi="ITC Avant Garde"/>
        </w:rPr>
        <w:t xml:space="preserve">El Consejero Salvador Landeros comenta que han trabajo y requerido mucha </w:t>
      </w:r>
      <w:r w:rsidR="00955139">
        <w:rPr>
          <w:rFonts w:ascii="ITC Avant Garde" w:eastAsiaTheme="minorEastAsia" w:hAnsi="ITC Avant Garde"/>
        </w:rPr>
        <w:t>información, que</w:t>
      </w:r>
      <w:r>
        <w:rPr>
          <w:rFonts w:ascii="ITC Avant Garde" w:eastAsiaTheme="minorEastAsia" w:hAnsi="ITC Avant Garde"/>
        </w:rPr>
        <w:t xml:space="preserve"> han consulta</w:t>
      </w:r>
      <w:r w:rsidR="00955139">
        <w:rPr>
          <w:rFonts w:ascii="ITC Avant Garde" w:eastAsiaTheme="minorEastAsia" w:hAnsi="ITC Avant Garde"/>
        </w:rPr>
        <w:t>do al IFT.</w:t>
      </w:r>
    </w:p>
    <w:p w14:paraId="76940D61" w14:textId="5993AE7E" w:rsidR="006925A9" w:rsidRDefault="00EB5331" w:rsidP="006925A9">
      <w:pPr>
        <w:tabs>
          <w:tab w:val="left" w:pos="567"/>
        </w:tabs>
        <w:spacing w:after="100" w:afterAutospacing="1" w:line="276" w:lineRule="auto"/>
        <w:jc w:val="both"/>
        <w:rPr>
          <w:rFonts w:ascii="ITC Avant Garde" w:eastAsiaTheme="minorEastAsia" w:hAnsi="ITC Avant Garde"/>
        </w:rPr>
      </w:pPr>
      <w:r>
        <w:rPr>
          <w:rFonts w:ascii="ITC Avant Garde" w:eastAsiaTheme="minorEastAsia" w:hAnsi="ITC Avant Garde"/>
        </w:rPr>
        <w:t>Señala</w:t>
      </w:r>
      <w:r w:rsidR="006925A9">
        <w:rPr>
          <w:rFonts w:ascii="ITC Avant Garde" w:eastAsiaTheme="minorEastAsia" w:hAnsi="ITC Avant Garde"/>
        </w:rPr>
        <w:t xml:space="preserve"> que junto con la Consejera Euridice Palma han llevado a cabo investigación y consulta de información, sin </w:t>
      </w:r>
      <w:r w:rsidR="00955139">
        <w:rPr>
          <w:rFonts w:ascii="ITC Avant Garde" w:eastAsiaTheme="minorEastAsia" w:hAnsi="ITC Avant Garde"/>
        </w:rPr>
        <w:t>embargo,</w:t>
      </w:r>
      <w:r w:rsidR="006925A9">
        <w:rPr>
          <w:rFonts w:ascii="ITC Avant Garde" w:eastAsiaTheme="minorEastAsia" w:hAnsi="ITC Avant Garde"/>
        </w:rPr>
        <w:t xml:space="preserve"> han encontrado que no es suficiente para su análisis</w:t>
      </w:r>
      <w:r>
        <w:rPr>
          <w:rFonts w:ascii="ITC Avant Garde" w:eastAsiaTheme="minorEastAsia" w:hAnsi="ITC Avant Garde"/>
        </w:rPr>
        <w:t>,</w:t>
      </w:r>
      <w:r w:rsidR="006925A9">
        <w:rPr>
          <w:rFonts w:ascii="ITC Avant Garde" w:eastAsiaTheme="minorEastAsia" w:hAnsi="ITC Avant Garde"/>
        </w:rPr>
        <w:t xml:space="preserve"> por lo que, </w:t>
      </w:r>
      <w:r>
        <w:rPr>
          <w:rFonts w:ascii="ITC Avant Garde" w:eastAsiaTheme="minorEastAsia" w:hAnsi="ITC Avant Garde"/>
        </w:rPr>
        <w:t>parte del aporte de la Recomendación,</w:t>
      </w:r>
      <w:r w:rsidR="00883B26">
        <w:rPr>
          <w:rFonts w:ascii="ITC Avant Garde" w:eastAsiaTheme="minorEastAsia" w:hAnsi="ITC Avant Garde"/>
        </w:rPr>
        <w:t xml:space="preserve"> </w:t>
      </w:r>
      <w:r w:rsidR="00955139">
        <w:rPr>
          <w:rFonts w:ascii="ITC Avant Garde" w:eastAsiaTheme="minorEastAsia" w:hAnsi="ITC Avant Garde"/>
        </w:rPr>
        <w:t>será proponer</w:t>
      </w:r>
      <w:r w:rsidR="00883B26">
        <w:rPr>
          <w:rFonts w:ascii="ITC Avant Garde" w:eastAsiaTheme="minorEastAsia" w:hAnsi="ITC Avant Garde"/>
        </w:rPr>
        <w:t xml:space="preserve"> </w:t>
      </w:r>
      <w:r>
        <w:rPr>
          <w:rFonts w:ascii="ITC Avant Garde" w:eastAsiaTheme="minorEastAsia" w:hAnsi="ITC Avant Garde"/>
        </w:rPr>
        <w:t xml:space="preserve">la </w:t>
      </w:r>
      <w:r w:rsidR="00883B26">
        <w:rPr>
          <w:rFonts w:ascii="ITC Avant Garde" w:eastAsiaTheme="minorEastAsia" w:hAnsi="ITC Avant Garde"/>
        </w:rPr>
        <w:t>sistematización de datos para tener tod</w:t>
      </w:r>
      <w:r>
        <w:rPr>
          <w:rFonts w:ascii="ITC Avant Garde" w:eastAsiaTheme="minorEastAsia" w:hAnsi="ITC Avant Garde"/>
        </w:rPr>
        <w:t>a</w:t>
      </w:r>
      <w:r w:rsidR="00883B26">
        <w:rPr>
          <w:rFonts w:ascii="ITC Avant Garde" w:eastAsiaTheme="minorEastAsia" w:hAnsi="ITC Avant Garde"/>
        </w:rPr>
        <w:t xml:space="preserve"> la información que </w:t>
      </w:r>
      <w:r>
        <w:rPr>
          <w:rFonts w:ascii="ITC Avant Garde" w:eastAsiaTheme="minorEastAsia" w:hAnsi="ITC Avant Garde"/>
        </w:rPr>
        <w:t>se requiera</w:t>
      </w:r>
      <w:r w:rsidR="00883B26">
        <w:rPr>
          <w:rFonts w:ascii="ITC Avant Garde" w:eastAsiaTheme="minorEastAsia" w:hAnsi="ITC Avant Garde"/>
        </w:rPr>
        <w:t>, pues si</w:t>
      </w:r>
      <w:r>
        <w:rPr>
          <w:rFonts w:ascii="ITC Avant Garde" w:eastAsiaTheme="minorEastAsia" w:hAnsi="ITC Avant Garde"/>
        </w:rPr>
        <w:t>n dichos insumos,</w:t>
      </w:r>
      <w:r w:rsidR="00883B26">
        <w:rPr>
          <w:rFonts w:ascii="ITC Avant Garde" w:eastAsiaTheme="minorEastAsia" w:hAnsi="ITC Avant Garde"/>
        </w:rPr>
        <w:t xml:space="preserve"> no se podrán tomar decisiones futuras en relación al futuro de los satélites. P</w:t>
      </w:r>
      <w:r w:rsidR="00DA3569">
        <w:rPr>
          <w:rFonts w:ascii="ITC Avant Garde" w:eastAsiaTheme="minorEastAsia" w:hAnsi="ITC Avant Garde"/>
        </w:rPr>
        <w:t>or lo anterior, propone</w:t>
      </w:r>
      <w:r w:rsidR="00883B26">
        <w:rPr>
          <w:rFonts w:ascii="ITC Avant Garde" w:eastAsiaTheme="minorEastAsia" w:hAnsi="ITC Avant Garde"/>
        </w:rPr>
        <w:t xml:space="preserve"> organizar un evento con la industria satel</w:t>
      </w:r>
      <w:r w:rsidR="008D74BD">
        <w:rPr>
          <w:rFonts w:ascii="ITC Avant Garde" w:eastAsiaTheme="minorEastAsia" w:hAnsi="ITC Avant Garde"/>
        </w:rPr>
        <w:t>ital donde se puedan tratar diversos temas de interés en la materia</w:t>
      </w:r>
      <w:r w:rsidR="00883B26">
        <w:rPr>
          <w:rFonts w:ascii="ITC Avant Garde" w:eastAsiaTheme="minorEastAsia" w:hAnsi="ITC Avant Garde"/>
        </w:rPr>
        <w:t xml:space="preserve">. </w:t>
      </w:r>
    </w:p>
    <w:p w14:paraId="5CBA545C" w14:textId="408FAA51" w:rsidR="002E5FD4" w:rsidRDefault="00883B26" w:rsidP="006925A9">
      <w:pPr>
        <w:tabs>
          <w:tab w:val="left" w:pos="567"/>
        </w:tabs>
        <w:spacing w:after="100" w:afterAutospacing="1" w:line="276" w:lineRule="auto"/>
        <w:jc w:val="both"/>
        <w:rPr>
          <w:rFonts w:ascii="ITC Avant Garde" w:eastAsiaTheme="minorEastAsia" w:hAnsi="ITC Avant Garde"/>
          <w:b/>
        </w:rPr>
      </w:pPr>
      <w:r>
        <w:rPr>
          <w:rFonts w:ascii="ITC Avant Garde" w:eastAsiaTheme="minorEastAsia" w:hAnsi="ITC Avant Garde"/>
        </w:rPr>
        <w:t>Al respecto, la Consejera Euridice Palma comenta que para una toma de decisiones a nivel regulatorio es indispensable tener información sistematizada</w:t>
      </w:r>
      <w:r w:rsidR="00DA3569">
        <w:rPr>
          <w:rFonts w:ascii="ITC Avant Garde" w:eastAsiaTheme="minorEastAsia" w:hAnsi="ITC Avant Garde"/>
        </w:rPr>
        <w:t xml:space="preserve">, de manera que sea fácil identificar, cerrar y tomar decisiones informadas, con suficientes elementos legales, técnicos y jurídicos. Sobre </w:t>
      </w:r>
      <w:r w:rsidR="00301C1C">
        <w:rPr>
          <w:rFonts w:ascii="ITC Avant Garde" w:eastAsiaTheme="minorEastAsia" w:hAnsi="ITC Avant Garde"/>
        </w:rPr>
        <w:t>organizar un evento, la Consejera comenta que vale la pena hacer un ejercicio con la industria satelital y quizá a otros po</w:t>
      </w:r>
      <w:r w:rsidR="00955139">
        <w:rPr>
          <w:rFonts w:ascii="ITC Avant Garde" w:eastAsiaTheme="minorEastAsia" w:hAnsi="ITC Avant Garde"/>
        </w:rPr>
        <w:t xml:space="preserve">sibles incumbentes o </w:t>
      </w:r>
      <w:r w:rsidR="00301C1C">
        <w:rPr>
          <w:rFonts w:ascii="ITC Avant Garde" w:eastAsiaTheme="minorEastAsia" w:hAnsi="ITC Avant Garde"/>
        </w:rPr>
        <w:t>participantes.</w:t>
      </w:r>
    </w:p>
    <w:p w14:paraId="67FC51F6" w14:textId="762BD96F" w:rsidR="00C70FC6" w:rsidRPr="00C70FC6" w:rsidRDefault="00C70FC6" w:rsidP="006925A9">
      <w:pPr>
        <w:tabs>
          <w:tab w:val="left" w:pos="567"/>
        </w:tabs>
        <w:spacing w:after="100" w:afterAutospacing="1" w:line="276" w:lineRule="auto"/>
        <w:jc w:val="both"/>
        <w:rPr>
          <w:rFonts w:ascii="ITC Avant Garde" w:eastAsiaTheme="minorEastAsia" w:hAnsi="ITC Avant Garde"/>
          <w:b/>
        </w:rPr>
      </w:pPr>
      <w:r w:rsidRPr="00C70FC6">
        <w:rPr>
          <w:rFonts w:ascii="ITC Avant Garde" w:eastAsiaTheme="minorEastAsia" w:hAnsi="ITC Avant Garde"/>
          <w:b/>
        </w:rPr>
        <w:t>TEMA: Telecomunicaciones comunitarias</w:t>
      </w:r>
    </w:p>
    <w:p w14:paraId="057A58F5" w14:textId="1AD510F6" w:rsidR="002E5FD4" w:rsidRDefault="00C70FC6" w:rsidP="006925A9">
      <w:pPr>
        <w:tabs>
          <w:tab w:val="left" w:pos="567"/>
        </w:tabs>
        <w:spacing w:after="100" w:afterAutospacing="1" w:line="276" w:lineRule="auto"/>
        <w:jc w:val="both"/>
        <w:rPr>
          <w:rFonts w:ascii="ITC Avant Garde" w:eastAsiaTheme="minorEastAsia" w:hAnsi="ITC Avant Garde"/>
        </w:rPr>
      </w:pPr>
      <w:r>
        <w:rPr>
          <w:rFonts w:ascii="ITC Avant Garde" w:eastAsiaTheme="minorEastAsia" w:hAnsi="ITC Avant Garde"/>
        </w:rPr>
        <w:t>El Consejero Luis Miguel Martinez comenta que junto con el Consejero Erik Huesca, están</w:t>
      </w:r>
      <w:r w:rsidR="00EB5331">
        <w:rPr>
          <w:rFonts w:ascii="ITC Avant Garde" w:eastAsiaTheme="minorEastAsia" w:hAnsi="ITC Avant Garde"/>
        </w:rPr>
        <w:t xml:space="preserve"> trabajando </w:t>
      </w:r>
      <w:r w:rsidR="00DB75F5">
        <w:rPr>
          <w:rFonts w:ascii="ITC Avant Garde" w:eastAsiaTheme="minorEastAsia" w:hAnsi="ITC Avant Garde"/>
        </w:rPr>
        <w:t>en el análisis de la sustentabilidad de las telecomunicaciones comunitarias,</w:t>
      </w:r>
      <w:r>
        <w:rPr>
          <w:rFonts w:ascii="ITC Avant Garde" w:eastAsiaTheme="minorEastAsia" w:hAnsi="ITC Avant Garde"/>
        </w:rPr>
        <w:t xml:space="preserve"> planteando</w:t>
      </w:r>
      <w:r w:rsidR="00DB75F5">
        <w:rPr>
          <w:rFonts w:ascii="ITC Avant Garde" w:eastAsiaTheme="minorEastAsia" w:hAnsi="ITC Avant Garde"/>
        </w:rPr>
        <w:t xml:space="preserve"> in</w:t>
      </w:r>
      <w:r w:rsidR="00726475">
        <w:rPr>
          <w:rFonts w:ascii="ITC Avant Garde" w:eastAsiaTheme="minorEastAsia" w:hAnsi="ITC Avant Garde"/>
        </w:rPr>
        <w:t>c</w:t>
      </w:r>
      <w:r w:rsidR="00DB75F5">
        <w:rPr>
          <w:rFonts w:ascii="ITC Avant Garde" w:eastAsiaTheme="minorEastAsia" w:hAnsi="ITC Avant Garde"/>
        </w:rPr>
        <w:t>luso,</w:t>
      </w:r>
      <w:r>
        <w:rPr>
          <w:rFonts w:ascii="ITC Avant Garde" w:eastAsiaTheme="minorEastAsia" w:hAnsi="ITC Avant Garde"/>
        </w:rPr>
        <w:t xml:space="preserve"> organizar algún tipo de foro</w:t>
      </w:r>
      <w:r w:rsidR="00DB75F5">
        <w:rPr>
          <w:rFonts w:ascii="ITC Avant Garde" w:eastAsiaTheme="minorEastAsia" w:hAnsi="ITC Avant Garde"/>
        </w:rPr>
        <w:t xml:space="preserve"> al respecto.</w:t>
      </w:r>
      <w:r>
        <w:rPr>
          <w:rFonts w:ascii="ITC Avant Garde" w:eastAsiaTheme="minorEastAsia" w:hAnsi="ITC Avant Garde"/>
        </w:rPr>
        <w:t xml:space="preserve"> </w:t>
      </w:r>
    </w:p>
    <w:p w14:paraId="2679A52B" w14:textId="77777777" w:rsidR="00866813" w:rsidRDefault="002705C8" w:rsidP="00866813">
      <w:pPr>
        <w:spacing w:line="276" w:lineRule="auto"/>
        <w:jc w:val="both"/>
        <w:rPr>
          <w:rFonts w:ascii="ITC Avant Garde" w:hAnsi="ITC Avant Garde"/>
          <w:b/>
        </w:rPr>
      </w:pPr>
      <w:r>
        <w:rPr>
          <w:rFonts w:ascii="ITC Avant Garde" w:hAnsi="ITC Avant Garde"/>
          <w:b/>
        </w:rPr>
        <w:t>T</w:t>
      </w:r>
      <w:r w:rsidRPr="007524F3">
        <w:rPr>
          <w:rFonts w:ascii="ITC Avant Garde" w:hAnsi="ITC Avant Garde"/>
          <w:b/>
        </w:rPr>
        <w:t>EMA: Acceso Universal a Espectro No Licenciado.</w:t>
      </w:r>
    </w:p>
    <w:p w14:paraId="669B9FDE" w14:textId="09137E39" w:rsidR="002E5FD4" w:rsidRDefault="002705C8" w:rsidP="00866813">
      <w:pPr>
        <w:spacing w:line="276" w:lineRule="auto"/>
        <w:jc w:val="both"/>
        <w:rPr>
          <w:rFonts w:ascii="ITC Avant Garde" w:eastAsiaTheme="minorEastAsia" w:hAnsi="ITC Avant Garde"/>
        </w:rPr>
      </w:pPr>
      <w:r>
        <w:rPr>
          <w:rFonts w:ascii="ITC Avant Garde" w:eastAsiaTheme="minorEastAsia" w:hAnsi="ITC Avant Garde"/>
        </w:rPr>
        <w:t xml:space="preserve">El Consejero Luis Miguel Martínez comenta que grupo de trabajo </w:t>
      </w:r>
      <w:r w:rsidR="00C70FC6">
        <w:rPr>
          <w:rFonts w:ascii="ITC Avant Garde" w:eastAsiaTheme="minorEastAsia" w:hAnsi="ITC Avant Garde"/>
        </w:rPr>
        <w:t xml:space="preserve">se reunió con la Unidad de Espectro Radioeléctrico </w:t>
      </w:r>
      <w:r w:rsidR="00BE276D">
        <w:rPr>
          <w:rFonts w:ascii="ITC Avant Garde" w:eastAsiaTheme="minorEastAsia" w:hAnsi="ITC Avant Garde"/>
        </w:rPr>
        <w:t>para</w:t>
      </w:r>
      <w:r w:rsidR="00520A1F">
        <w:rPr>
          <w:rFonts w:ascii="ITC Avant Garde" w:eastAsiaTheme="minorEastAsia" w:hAnsi="ITC Avant Garde"/>
        </w:rPr>
        <w:t xml:space="preserve"> comentar los resultados de la p</w:t>
      </w:r>
      <w:r w:rsidR="00BE276D">
        <w:rPr>
          <w:rFonts w:ascii="ITC Avant Garde" w:eastAsiaTheme="minorEastAsia" w:hAnsi="ITC Avant Garde"/>
        </w:rPr>
        <w:t>rimera Consulta Pública sobre la Banda de 6 GHz.</w:t>
      </w:r>
      <w:r w:rsidR="001C16DE" w:rsidRPr="001C16DE">
        <w:rPr>
          <w:rFonts w:ascii="ITC Avant Garde" w:hAnsi="ITC Avant Garde"/>
          <w:noProof/>
          <w:lang w:eastAsia="es-MX"/>
        </w:rPr>
        <w:t xml:space="preserve"> </w:t>
      </w:r>
    </w:p>
    <w:p w14:paraId="5C6DF63C" w14:textId="58526E36" w:rsidR="002E5FD4" w:rsidRDefault="00DB75F5" w:rsidP="00866813">
      <w:pPr>
        <w:spacing w:line="276" w:lineRule="auto"/>
        <w:jc w:val="both"/>
        <w:rPr>
          <w:rFonts w:ascii="ITC Avant Garde" w:eastAsiaTheme="minorEastAsia" w:hAnsi="ITC Avant Garde"/>
        </w:rPr>
      </w:pPr>
      <w:r>
        <w:rPr>
          <w:rFonts w:ascii="ITC Avant Garde" w:eastAsiaTheme="minorEastAsia" w:hAnsi="ITC Avant Garde"/>
        </w:rPr>
        <w:t>Señala, que eventualmente el regulador, tendrá</w:t>
      </w:r>
      <w:r w:rsidRPr="00DB75F5">
        <w:rPr>
          <w:rFonts w:ascii="ITC Avant Garde" w:eastAsiaTheme="minorEastAsia" w:hAnsi="ITC Avant Garde"/>
        </w:rPr>
        <w:t xml:space="preserve"> que emitir una regulación que </w:t>
      </w:r>
      <w:r>
        <w:rPr>
          <w:rFonts w:ascii="ITC Avant Garde" w:eastAsiaTheme="minorEastAsia" w:hAnsi="ITC Avant Garde"/>
        </w:rPr>
        <w:t>permita que convivan los</w:t>
      </w:r>
      <w:r w:rsidRPr="00DB75F5">
        <w:rPr>
          <w:rFonts w:ascii="ITC Avant Garde" w:eastAsiaTheme="minorEastAsia" w:hAnsi="ITC Avant Garde"/>
        </w:rPr>
        <w:t xml:space="preserve"> servicios y que aprovechen el espectro libre</w:t>
      </w:r>
      <w:r>
        <w:rPr>
          <w:rFonts w:ascii="ITC Avant Garde" w:eastAsiaTheme="minorEastAsia" w:hAnsi="ITC Avant Garde"/>
        </w:rPr>
        <w:t>, para lo cuál</w:t>
      </w:r>
      <w:r w:rsidR="009E747D">
        <w:rPr>
          <w:rFonts w:ascii="ITC Avant Garde" w:eastAsiaTheme="minorEastAsia" w:hAnsi="ITC Avant Garde"/>
        </w:rPr>
        <w:t>,</w:t>
      </w:r>
      <w:r>
        <w:rPr>
          <w:rFonts w:ascii="ITC Avant Garde" w:eastAsiaTheme="minorEastAsia" w:hAnsi="ITC Avant Garde"/>
        </w:rPr>
        <w:t xml:space="preserve"> la Recomendación podría trabajarse </w:t>
      </w:r>
      <w:r w:rsidR="009E747D">
        <w:rPr>
          <w:rFonts w:ascii="ITC Avant Garde" w:eastAsiaTheme="minorEastAsia" w:hAnsi="ITC Avant Garde"/>
        </w:rPr>
        <w:t>en ese sentido.</w:t>
      </w:r>
    </w:p>
    <w:p w14:paraId="782BE2BE" w14:textId="1D77480C" w:rsidR="001C16DE" w:rsidRDefault="001C16DE" w:rsidP="00D76274">
      <w:pPr>
        <w:tabs>
          <w:tab w:val="left" w:pos="567"/>
        </w:tabs>
        <w:spacing w:after="0" w:line="276" w:lineRule="auto"/>
        <w:jc w:val="both"/>
        <w:rPr>
          <w:rFonts w:ascii="ITC Avant Garde" w:eastAsiaTheme="minorEastAsia" w:hAnsi="ITC Avant Garde"/>
        </w:rPr>
      </w:pPr>
    </w:p>
    <w:p w14:paraId="77CCBFDC" w14:textId="4DF7CF89" w:rsidR="00D76274" w:rsidRDefault="00D76274" w:rsidP="00D76274">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Se da cuenta de la salida de la sesión del Consejero:</w:t>
      </w:r>
    </w:p>
    <w:p w14:paraId="51ADF990" w14:textId="7ED18FFE" w:rsidR="00BE276D" w:rsidRDefault="00D76274" w:rsidP="002E5FD4">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Mario de la Cru</w:t>
      </w:r>
      <w:r w:rsidR="00F02AB4">
        <w:rPr>
          <w:rFonts w:ascii="ITC Avant Garde" w:eastAsiaTheme="minorEastAsia" w:hAnsi="ITC Avant Garde"/>
        </w:rPr>
        <w:t>z Sarabia a las 15:57</w:t>
      </w:r>
      <w:r>
        <w:rPr>
          <w:rFonts w:ascii="ITC Avant Garde" w:eastAsiaTheme="minorEastAsia" w:hAnsi="ITC Avant Garde"/>
        </w:rPr>
        <w:t xml:space="preserve"> hrs.</w:t>
      </w:r>
    </w:p>
    <w:p w14:paraId="21B10719" w14:textId="7199F01A" w:rsidR="002E5FD4" w:rsidRPr="00151CBF" w:rsidRDefault="002E5FD4" w:rsidP="00866813">
      <w:pPr>
        <w:spacing w:line="276" w:lineRule="auto"/>
        <w:jc w:val="both"/>
        <w:rPr>
          <w:rFonts w:ascii="ITC Avant Garde" w:eastAsiaTheme="minorEastAsia" w:hAnsi="ITC Avant Garde"/>
        </w:rPr>
      </w:pPr>
    </w:p>
    <w:p w14:paraId="56D9188B" w14:textId="77777777" w:rsidR="001C16DE" w:rsidRDefault="001C16DE" w:rsidP="00866813">
      <w:pPr>
        <w:spacing w:after="0" w:line="276" w:lineRule="auto"/>
        <w:jc w:val="both"/>
        <w:rPr>
          <w:rFonts w:ascii="ITC Avant Garde" w:hAnsi="ITC Avant Garde"/>
          <w:b/>
        </w:rPr>
      </w:pPr>
    </w:p>
    <w:p w14:paraId="0F7920E8" w14:textId="579A55C4" w:rsidR="007C4F71" w:rsidRDefault="007C4F71" w:rsidP="00866813">
      <w:pPr>
        <w:spacing w:after="0" w:line="276" w:lineRule="auto"/>
        <w:jc w:val="both"/>
        <w:rPr>
          <w:rFonts w:ascii="ITC Avant Garde" w:hAnsi="ITC Avant Garde"/>
          <w:b/>
        </w:rPr>
      </w:pPr>
      <w:r>
        <w:rPr>
          <w:rFonts w:ascii="ITC Avant Garde" w:hAnsi="ITC Avant Garde"/>
          <w:b/>
        </w:rPr>
        <w:lastRenderedPageBreak/>
        <w:t xml:space="preserve">TEMA: </w:t>
      </w:r>
      <w:r w:rsidRPr="003F73D6">
        <w:rPr>
          <w:rFonts w:ascii="ITC Avant Garde" w:hAnsi="ITC Avant Garde"/>
          <w:b/>
          <w:color w:val="000000" w:themeColor="text1"/>
        </w:rPr>
        <w:t>Mejoramiento de la eficiencia del proceso del</w:t>
      </w:r>
      <w:r>
        <w:rPr>
          <w:rFonts w:ascii="ITC Avant Garde" w:hAnsi="ITC Avant Garde"/>
          <w:b/>
          <w:color w:val="FF0000"/>
        </w:rPr>
        <w:t xml:space="preserve"> </w:t>
      </w:r>
      <w:r w:rsidRPr="009054E3">
        <w:rPr>
          <w:rFonts w:ascii="ITC Avant Garde" w:hAnsi="ITC Avant Garde"/>
          <w:b/>
        </w:rPr>
        <w:t xml:space="preserve">Programa Anual de Uso y Aprovechamiento de Bandas de Frecuencias/Proceso de inclusión y aprobación de solicitudes. </w:t>
      </w:r>
    </w:p>
    <w:p w14:paraId="413500EA" w14:textId="77777777" w:rsidR="00866813" w:rsidRPr="00866813" w:rsidRDefault="00866813" w:rsidP="00866813">
      <w:pPr>
        <w:spacing w:after="0" w:line="276" w:lineRule="auto"/>
        <w:jc w:val="both"/>
        <w:rPr>
          <w:rFonts w:ascii="ITC Avant Garde" w:hAnsi="ITC Avant Garde"/>
          <w:b/>
        </w:rPr>
      </w:pPr>
    </w:p>
    <w:p w14:paraId="4E2B69C7" w14:textId="0931ED27" w:rsidR="00C74A89" w:rsidRDefault="002705C8" w:rsidP="00B75DA7">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El Consejero Luis Miguel Martínez coment</w:t>
      </w:r>
      <w:r w:rsidR="009E747D">
        <w:rPr>
          <w:rFonts w:ascii="ITC Avant Garde" w:eastAsiaTheme="minorEastAsia" w:hAnsi="ITC Avant Garde"/>
        </w:rPr>
        <w:t>ó</w:t>
      </w:r>
      <w:r>
        <w:rPr>
          <w:rFonts w:ascii="ITC Avant Garde" w:eastAsiaTheme="minorEastAsia" w:hAnsi="ITC Avant Garde"/>
        </w:rPr>
        <w:t xml:space="preserve"> que</w:t>
      </w:r>
      <w:r w:rsidR="00BE276D">
        <w:rPr>
          <w:rFonts w:ascii="ITC Avant Garde" w:eastAsiaTheme="minorEastAsia" w:hAnsi="ITC Avant Garde"/>
        </w:rPr>
        <w:t xml:space="preserve"> </w:t>
      </w:r>
      <w:r w:rsidR="00C74A89">
        <w:rPr>
          <w:rFonts w:ascii="ITC Avant Garde" w:eastAsiaTheme="minorEastAsia" w:hAnsi="ITC Avant Garde"/>
        </w:rPr>
        <w:t>en</w:t>
      </w:r>
      <w:r w:rsidR="00BE276D">
        <w:rPr>
          <w:rFonts w:ascii="ITC Avant Garde" w:eastAsiaTheme="minorEastAsia" w:hAnsi="ITC Avant Garde"/>
        </w:rPr>
        <w:t xml:space="preserve"> la</w:t>
      </w:r>
      <w:r w:rsidR="009E747D">
        <w:rPr>
          <w:rFonts w:ascii="ITC Avant Garde" w:eastAsiaTheme="minorEastAsia" w:hAnsi="ITC Avant Garde"/>
        </w:rPr>
        <w:t xml:space="preserve"> misma</w:t>
      </w:r>
      <w:r w:rsidR="00BE276D">
        <w:rPr>
          <w:rFonts w:ascii="ITC Avant Garde" w:eastAsiaTheme="minorEastAsia" w:hAnsi="ITC Avant Garde"/>
        </w:rPr>
        <w:t xml:space="preserve"> reunión </w:t>
      </w:r>
      <w:r w:rsidR="009E747D">
        <w:rPr>
          <w:rFonts w:ascii="ITC Avant Garde" w:eastAsiaTheme="minorEastAsia" w:hAnsi="ITC Avant Garde"/>
        </w:rPr>
        <w:t xml:space="preserve">de trabajo </w:t>
      </w:r>
      <w:r w:rsidR="00BE276D">
        <w:rPr>
          <w:rFonts w:ascii="ITC Avant Garde" w:eastAsiaTheme="minorEastAsia" w:hAnsi="ITC Avant Garde"/>
        </w:rPr>
        <w:t>con la</w:t>
      </w:r>
      <w:r>
        <w:rPr>
          <w:rFonts w:ascii="ITC Avant Garde" w:eastAsiaTheme="minorEastAsia" w:hAnsi="ITC Avant Garde"/>
        </w:rPr>
        <w:t xml:space="preserve"> Un</w:t>
      </w:r>
      <w:r w:rsidR="00BE276D">
        <w:rPr>
          <w:rFonts w:ascii="ITC Avant Garde" w:eastAsiaTheme="minorEastAsia" w:hAnsi="ITC Avant Garde"/>
        </w:rPr>
        <w:t>idad de Espectro Radioeléctrico, se habl</w:t>
      </w:r>
      <w:r w:rsidR="009E747D">
        <w:rPr>
          <w:rFonts w:ascii="ITC Avant Garde" w:eastAsiaTheme="minorEastAsia" w:hAnsi="ITC Avant Garde"/>
        </w:rPr>
        <w:t>ó</w:t>
      </w:r>
      <w:r w:rsidR="00BE276D">
        <w:rPr>
          <w:rFonts w:ascii="ITC Avant Garde" w:eastAsiaTheme="minorEastAsia" w:hAnsi="ITC Avant Garde"/>
        </w:rPr>
        <w:t xml:space="preserve"> sobre la posible optimización del proceso del PABF</w:t>
      </w:r>
      <w:r w:rsidR="00C74A89">
        <w:rPr>
          <w:rFonts w:ascii="ITC Avant Garde" w:eastAsiaTheme="minorEastAsia" w:hAnsi="ITC Avant Garde"/>
        </w:rPr>
        <w:t>, analizaron las posibles limitaciones que existen dentro de la ley para acelerar el proceso para solicitar una frecuencia, por lo que, elaborar</w:t>
      </w:r>
      <w:r w:rsidR="009E747D">
        <w:rPr>
          <w:rFonts w:ascii="ITC Avant Garde" w:eastAsiaTheme="minorEastAsia" w:hAnsi="ITC Avant Garde"/>
        </w:rPr>
        <w:t>á</w:t>
      </w:r>
      <w:r w:rsidR="00C74A89">
        <w:rPr>
          <w:rFonts w:ascii="ITC Avant Garde" w:eastAsiaTheme="minorEastAsia" w:hAnsi="ITC Avant Garde"/>
        </w:rPr>
        <w:t>n un documento donde</w:t>
      </w:r>
      <w:r w:rsidR="009E747D">
        <w:rPr>
          <w:rFonts w:ascii="ITC Avant Garde" w:eastAsiaTheme="minorEastAsia" w:hAnsi="ITC Avant Garde"/>
        </w:rPr>
        <w:t xml:space="preserve"> se</w:t>
      </w:r>
      <w:r w:rsidR="00C74A89">
        <w:rPr>
          <w:rFonts w:ascii="ITC Avant Garde" w:eastAsiaTheme="minorEastAsia" w:hAnsi="ITC Avant Garde"/>
        </w:rPr>
        <w:t xml:space="preserve"> ano</w:t>
      </w:r>
      <w:r w:rsidR="00652EBF">
        <w:rPr>
          <w:rFonts w:ascii="ITC Avant Garde" w:eastAsiaTheme="minorEastAsia" w:hAnsi="ITC Avant Garde"/>
        </w:rPr>
        <w:t>tar</w:t>
      </w:r>
      <w:r w:rsidR="009E747D">
        <w:rPr>
          <w:rFonts w:ascii="ITC Avant Garde" w:eastAsiaTheme="minorEastAsia" w:hAnsi="ITC Avant Garde"/>
        </w:rPr>
        <w:t>á</w:t>
      </w:r>
      <w:r w:rsidR="00652EBF">
        <w:rPr>
          <w:rFonts w:ascii="ITC Avant Garde" w:eastAsiaTheme="minorEastAsia" w:hAnsi="ITC Avant Garde"/>
        </w:rPr>
        <w:t xml:space="preserve"> que el proceso </w:t>
      </w:r>
      <w:r w:rsidR="009E747D">
        <w:rPr>
          <w:rFonts w:ascii="ITC Avant Garde" w:eastAsiaTheme="minorEastAsia" w:hAnsi="ITC Avant Garde"/>
        </w:rPr>
        <w:t>puede</w:t>
      </w:r>
      <w:r w:rsidR="00652EBF">
        <w:rPr>
          <w:rFonts w:ascii="ITC Avant Garde" w:eastAsiaTheme="minorEastAsia" w:hAnsi="ITC Avant Garde"/>
        </w:rPr>
        <w:t xml:space="preserve"> </w:t>
      </w:r>
      <w:r w:rsidR="00C74A89">
        <w:rPr>
          <w:rFonts w:ascii="ITC Avant Garde" w:eastAsiaTheme="minorEastAsia" w:hAnsi="ITC Avant Garde"/>
        </w:rPr>
        <w:t>ser o</w:t>
      </w:r>
      <w:r w:rsidR="00652EBF">
        <w:rPr>
          <w:rFonts w:ascii="ITC Avant Garde" w:eastAsiaTheme="minorEastAsia" w:hAnsi="ITC Avant Garde"/>
        </w:rPr>
        <w:t>ptimizado, pero que no depende ni</w:t>
      </w:r>
      <w:r w:rsidR="00C74A89">
        <w:rPr>
          <w:rFonts w:ascii="ITC Avant Garde" w:eastAsiaTheme="minorEastAsia" w:hAnsi="ITC Avant Garde"/>
        </w:rPr>
        <w:t xml:space="preserve"> del Instituto ni del Consejo.</w:t>
      </w:r>
    </w:p>
    <w:p w14:paraId="2327004F" w14:textId="2E0203F5" w:rsidR="00866813" w:rsidRDefault="00C74A89" w:rsidP="00B75DA7">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 xml:space="preserve"> </w:t>
      </w:r>
    </w:p>
    <w:p w14:paraId="1E5E9F27" w14:textId="643E0ECC" w:rsidR="00C74A89" w:rsidRDefault="00C74A89" w:rsidP="00B75DA7">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La Consejera Sara Castellanos expre</w:t>
      </w:r>
      <w:r w:rsidR="00726475">
        <w:rPr>
          <w:rFonts w:ascii="ITC Avant Garde" w:eastAsiaTheme="minorEastAsia" w:hAnsi="ITC Avant Garde"/>
        </w:rPr>
        <w:t>s</w:t>
      </w:r>
      <w:r w:rsidR="009E747D">
        <w:rPr>
          <w:rFonts w:ascii="ITC Avant Garde" w:eastAsiaTheme="minorEastAsia" w:hAnsi="ITC Avant Garde"/>
        </w:rPr>
        <w:t>ó</w:t>
      </w:r>
      <w:r>
        <w:rPr>
          <w:rFonts w:ascii="ITC Avant Garde" w:eastAsiaTheme="minorEastAsia" w:hAnsi="ITC Avant Garde"/>
        </w:rPr>
        <w:t xml:space="preserve"> su interés para sumarse al grupo de trabajo.</w:t>
      </w:r>
    </w:p>
    <w:p w14:paraId="5FF8B676" w14:textId="2230EF86" w:rsidR="003C169C" w:rsidRDefault="003C169C" w:rsidP="00B75DA7">
      <w:pPr>
        <w:tabs>
          <w:tab w:val="left" w:pos="567"/>
        </w:tabs>
        <w:spacing w:after="0" w:line="276" w:lineRule="auto"/>
        <w:jc w:val="both"/>
        <w:rPr>
          <w:rFonts w:ascii="ITC Avant Garde" w:eastAsiaTheme="minorEastAsia" w:hAnsi="ITC Avant Garde"/>
        </w:rPr>
      </w:pPr>
    </w:p>
    <w:p w14:paraId="4A61AD5D" w14:textId="77777777" w:rsidR="00B75DA7" w:rsidRDefault="00B75DA7" w:rsidP="00B75DA7">
      <w:pPr>
        <w:tabs>
          <w:tab w:val="left" w:pos="567"/>
        </w:tabs>
        <w:spacing w:after="0" w:line="276" w:lineRule="auto"/>
        <w:jc w:val="both"/>
        <w:rPr>
          <w:rFonts w:ascii="ITC Avant Garde" w:eastAsiaTheme="minorEastAsia" w:hAnsi="ITC Avant Garde"/>
        </w:rPr>
      </w:pPr>
    </w:p>
    <w:p w14:paraId="76F60D4A" w14:textId="0C9C033A" w:rsidR="008F1F3B" w:rsidRPr="00C74712" w:rsidRDefault="00C74712" w:rsidP="00B75DA7">
      <w:pPr>
        <w:tabs>
          <w:tab w:val="left" w:pos="567"/>
        </w:tabs>
        <w:spacing w:after="0" w:line="276" w:lineRule="auto"/>
        <w:ind w:left="566" w:hanging="566"/>
        <w:jc w:val="both"/>
        <w:rPr>
          <w:rFonts w:ascii="ITC Avant Garde" w:eastAsiaTheme="minorEastAsia" w:hAnsi="ITC Avant Garde"/>
          <w:b/>
        </w:rPr>
      </w:pPr>
      <w:r w:rsidRPr="00C74712">
        <w:rPr>
          <w:rFonts w:ascii="ITC Avant Garde" w:eastAsiaTheme="minorEastAsia" w:hAnsi="ITC Avant Garde"/>
          <w:b/>
        </w:rPr>
        <w:t>IV.- A</w:t>
      </w:r>
      <w:r w:rsidR="008F1F3B" w:rsidRPr="00C74712">
        <w:rPr>
          <w:rFonts w:ascii="ITC Avant Garde" w:hAnsi="ITC Avant Garde"/>
          <w:b/>
        </w:rPr>
        <w:t>SUNTOS GENERALES</w:t>
      </w:r>
      <w:r w:rsidR="008F1F3B" w:rsidRPr="00C74712">
        <w:rPr>
          <w:rFonts w:ascii="ITC Avant Garde" w:eastAsiaTheme="minorEastAsia" w:hAnsi="ITC Avant Garde"/>
          <w:b/>
        </w:rPr>
        <w:t xml:space="preserve"> </w:t>
      </w:r>
    </w:p>
    <w:p w14:paraId="17644579" w14:textId="77777777" w:rsidR="00F02AB4" w:rsidRDefault="00F02AB4" w:rsidP="00F02AB4">
      <w:pPr>
        <w:spacing w:line="276" w:lineRule="auto"/>
        <w:jc w:val="both"/>
        <w:rPr>
          <w:rFonts w:ascii="ITC Avant Garde" w:hAnsi="ITC Avant Garde"/>
        </w:rPr>
      </w:pPr>
    </w:p>
    <w:p w14:paraId="1A17602B" w14:textId="4742ADD7" w:rsidR="001C16DE" w:rsidRDefault="00F02AB4" w:rsidP="00C74712">
      <w:pPr>
        <w:spacing w:line="276" w:lineRule="auto"/>
        <w:jc w:val="both"/>
        <w:rPr>
          <w:rFonts w:ascii="ITC Avant Garde" w:hAnsi="ITC Avant Garde"/>
        </w:rPr>
      </w:pPr>
      <w:r w:rsidRPr="004A7ED3">
        <w:rPr>
          <w:rFonts w:ascii="ITC Avant Garde" w:hAnsi="ITC Avant Garde"/>
        </w:rPr>
        <w:t>No habiendo otro asunto que trata</w:t>
      </w:r>
      <w:r>
        <w:rPr>
          <w:rFonts w:ascii="ITC Avant Garde" w:hAnsi="ITC Avant Garde"/>
        </w:rPr>
        <w:t xml:space="preserve">r, se levantó la sesión a las 16 horas con </w:t>
      </w:r>
      <w:r w:rsidR="004A2AD2">
        <w:rPr>
          <w:rFonts w:ascii="ITC Avant Garde" w:hAnsi="ITC Avant Garde"/>
        </w:rPr>
        <w:t>0</w:t>
      </w:r>
      <w:r>
        <w:rPr>
          <w:rFonts w:ascii="ITC Avant Garde" w:hAnsi="ITC Avant Garde"/>
        </w:rPr>
        <w:t>4</w:t>
      </w:r>
      <w:r w:rsidRPr="004A7ED3">
        <w:rPr>
          <w:rFonts w:ascii="ITC Avant Garde" w:hAnsi="ITC Avant Garde"/>
        </w:rPr>
        <w:t xml:space="preserve"> minutos del día de su inicio, firmando para constancia la presente act</w:t>
      </w:r>
      <w:r>
        <w:rPr>
          <w:rFonts w:ascii="ITC Avant Garde" w:hAnsi="ITC Avant Garde"/>
        </w:rPr>
        <w:t>a el Presidente del Consejo y el Secretario del Consejo Consultivo.</w:t>
      </w:r>
      <w:r w:rsidRPr="00866813">
        <w:rPr>
          <w:rFonts w:ascii="ITC Avant Garde" w:hAnsi="ITC Avant Garde"/>
        </w:rPr>
        <w:tab/>
      </w:r>
    </w:p>
    <w:p w14:paraId="6413F1D6" w14:textId="77777777" w:rsidR="00B57D33" w:rsidRPr="004A7ED3" w:rsidRDefault="00B57D33" w:rsidP="00C74712">
      <w:pPr>
        <w:spacing w:line="276" w:lineRule="auto"/>
        <w:jc w:val="both"/>
        <w:rPr>
          <w:rFonts w:ascii="ITC Avant Garde" w:hAnsi="ITC Avant Garde"/>
        </w:rPr>
      </w:pPr>
    </w:p>
    <w:p w14:paraId="6E784386" w14:textId="77777777" w:rsidR="00C74712" w:rsidRPr="009054E3" w:rsidRDefault="00C74712" w:rsidP="00C74712">
      <w:pPr>
        <w:spacing w:after="0" w:line="276" w:lineRule="auto"/>
        <w:jc w:val="center"/>
        <w:rPr>
          <w:rFonts w:ascii="ITC Avant Garde" w:hAnsi="ITC Avant Garde"/>
          <w:b/>
        </w:rPr>
      </w:pPr>
      <w:r w:rsidRPr="009054E3">
        <w:rPr>
          <w:rFonts w:ascii="ITC Avant Garde" w:hAnsi="ITC Avant Garde"/>
          <w:b/>
        </w:rPr>
        <w:t>Dr. Ernesto M. Flores-Roux</w:t>
      </w:r>
    </w:p>
    <w:p w14:paraId="5F00B206" w14:textId="00241461" w:rsidR="00C74712" w:rsidRDefault="00C74712" w:rsidP="0035693B">
      <w:pPr>
        <w:spacing w:after="0" w:line="276" w:lineRule="auto"/>
        <w:jc w:val="center"/>
        <w:rPr>
          <w:rFonts w:ascii="ITC Avant Garde" w:hAnsi="ITC Avant Garde"/>
          <w:b/>
        </w:rPr>
      </w:pPr>
      <w:r w:rsidRPr="009054E3">
        <w:rPr>
          <w:rFonts w:ascii="ITC Avant Garde" w:hAnsi="ITC Avant Garde"/>
          <w:b/>
        </w:rPr>
        <w:t>Presidente</w:t>
      </w:r>
    </w:p>
    <w:p w14:paraId="1527F010" w14:textId="76E660AF" w:rsidR="001C16DE" w:rsidRDefault="001C16DE" w:rsidP="00C74712">
      <w:pPr>
        <w:spacing w:after="0" w:line="276" w:lineRule="auto"/>
        <w:rPr>
          <w:rFonts w:ascii="ITC Avant Garde" w:hAnsi="ITC Avant Garde"/>
          <w:b/>
        </w:rPr>
      </w:pPr>
    </w:p>
    <w:p w14:paraId="306D4B50" w14:textId="77777777" w:rsidR="002E5FD4" w:rsidRDefault="002E5FD4" w:rsidP="00C74712">
      <w:pPr>
        <w:spacing w:after="0" w:line="276" w:lineRule="auto"/>
        <w:rPr>
          <w:rFonts w:ascii="ITC Avant Garde" w:hAnsi="ITC Avant Garde"/>
          <w:b/>
        </w:rPr>
      </w:pPr>
      <w:bookmarkStart w:id="0" w:name="_GoBack"/>
      <w:bookmarkEnd w:id="0"/>
    </w:p>
    <w:p w14:paraId="0D09F947" w14:textId="6AE36DA7" w:rsidR="00B75DA7" w:rsidRPr="002E5FD4" w:rsidRDefault="00D25696" w:rsidP="00B713FF">
      <w:pPr>
        <w:spacing w:after="0" w:line="276" w:lineRule="auto"/>
        <w:jc w:val="center"/>
        <w:rPr>
          <w:rFonts w:ascii="ITC Avant Garde" w:hAnsi="ITC Avant Garde"/>
          <w:b/>
        </w:rPr>
      </w:pPr>
      <w:r>
        <w:rPr>
          <w:rFonts w:ascii="ITC Avant Garde" w:hAnsi="ITC Avant Garde"/>
          <w:b/>
        </w:rPr>
        <w:t>Lic. Roberto Carlos Uribe Gó</w:t>
      </w:r>
      <w:r w:rsidR="002E5FD4" w:rsidRPr="002E5FD4">
        <w:rPr>
          <w:rFonts w:ascii="ITC Avant Garde" w:hAnsi="ITC Avant Garde"/>
          <w:b/>
        </w:rPr>
        <w:t xml:space="preserve">mez </w:t>
      </w:r>
    </w:p>
    <w:p w14:paraId="240CA398" w14:textId="7C22E660" w:rsidR="00EB0CDE" w:rsidRDefault="005A18C2" w:rsidP="002E5FD4">
      <w:pPr>
        <w:spacing w:after="0" w:line="276" w:lineRule="auto"/>
        <w:jc w:val="center"/>
        <w:rPr>
          <w:rFonts w:ascii="ITC Avant Garde" w:hAnsi="ITC Avant Garde"/>
          <w:b/>
        </w:rPr>
      </w:pPr>
      <w:r>
        <w:rPr>
          <w:rFonts w:ascii="ITC Avant Garde" w:hAnsi="ITC Avant Garde"/>
          <w:b/>
        </w:rPr>
        <w:t>Secretario</w:t>
      </w:r>
      <w:r w:rsidR="00C74712">
        <w:rPr>
          <w:rFonts w:ascii="ITC Avant Garde" w:hAnsi="ITC Avant Garde"/>
          <w:b/>
        </w:rPr>
        <w:t xml:space="preserve"> </w:t>
      </w:r>
      <w:r w:rsidR="00C74712" w:rsidRPr="009054E3">
        <w:rPr>
          <w:rFonts w:ascii="ITC Avant Garde" w:hAnsi="ITC Avant Garde"/>
          <w:b/>
        </w:rPr>
        <w:t>del Consejo Consultivo</w:t>
      </w:r>
    </w:p>
    <w:p w14:paraId="4CB08951" w14:textId="77777777" w:rsidR="008165B5" w:rsidRDefault="008165B5" w:rsidP="008165B5">
      <w:pPr>
        <w:spacing w:after="0" w:line="276" w:lineRule="auto"/>
        <w:jc w:val="both"/>
        <w:rPr>
          <w:rFonts w:ascii="ITC Avant Garde" w:hAnsi="ITC Avant Garde"/>
          <w:sz w:val="12"/>
          <w:szCs w:val="12"/>
        </w:rPr>
      </w:pPr>
    </w:p>
    <w:p w14:paraId="118C8A47" w14:textId="77777777" w:rsidR="00676CF0" w:rsidRDefault="00676CF0" w:rsidP="008165B5">
      <w:pPr>
        <w:spacing w:after="0" w:line="276" w:lineRule="auto"/>
        <w:jc w:val="both"/>
        <w:rPr>
          <w:rFonts w:ascii="ITC Avant Garde" w:hAnsi="ITC Avant Garde"/>
          <w:sz w:val="12"/>
          <w:szCs w:val="12"/>
        </w:rPr>
      </w:pPr>
    </w:p>
    <w:p w14:paraId="61ECEB02" w14:textId="31E3F721" w:rsidR="008165B5" w:rsidRPr="00676CF0" w:rsidRDefault="008165B5" w:rsidP="008165B5">
      <w:pPr>
        <w:spacing w:after="0" w:line="276" w:lineRule="auto"/>
        <w:jc w:val="both"/>
        <w:rPr>
          <w:rFonts w:ascii="ITC Avant Garde" w:hAnsi="ITC Avant Garde"/>
          <w:sz w:val="14"/>
          <w:szCs w:val="14"/>
        </w:rPr>
      </w:pPr>
      <w:r w:rsidRPr="00676CF0">
        <w:rPr>
          <w:rFonts w:ascii="ITC Avant Garde" w:hAnsi="ITC Avant Garde"/>
          <w:sz w:val="14"/>
          <w:szCs w:val="14"/>
        </w:rPr>
        <w:t>La presente Acta se firma por el Lic. Roberto Carlos Uribe Gomez, Director General Ejecutivo, en términos del oficio IFT/200/P/012/2021 signado por el Mtro. Adolfo Cuevas Teja, Comisionado Presidente Interino del IFT, mediante el cual, es designado como el servidor público que, en suplencia por ausencia, ejerza las funciones que corresponden a la Coordinación Ejecutiva, entre ellas la de fungir como Secretario del V Consejo Consutlivo.</w:t>
      </w:r>
    </w:p>
    <w:p w14:paraId="5C5F9E6F" w14:textId="0E9BEA9B" w:rsidR="0035693B" w:rsidRPr="00676CF0" w:rsidRDefault="0035693B" w:rsidP="002E5FD4">
      <w:pPr>
        <w:spacing w:after="0" w:line="276" w:lineRule="auto"/>
        <w:jc w:val="center"/>
        <w:rPr>
          <w:rFonts w:ascii="ITC Avant Garde" w:hAnsi="ITC Avant Garde"/>
          <w:b/>
          <w:sz w:val="14"/>
          <w:szCs w:val="14"/>
        </w:rPr>
      </w:pPr>
    </w:p>
    <w:p w14:paraId="0E83FA6D" w14:textId="4213E865" w:rsidR="0035693B" w:rsidRPr="00676CF0" w:rsidRDefault="0035693B" w:rsidP="0035693B">
      <w:pPr>
        <w:spacing w:line="276" w:lineRule="auto"/>
        <w:jc w:val="both"/>
        <w:rPr>
          <w:rFonts w:ascii="ITC Avant Garde" w:hAnsi="ITC Avant Garde"/>
          <w:sz w:val="14"/>
          <w:szCs w:val="14"/>
        </w:rPr>
      </w:pPr>
      <w:r w:rsidRPr="00676CF0">
        <w:rPr>
          <w:rFonts w:ascii="ITC Avant Garde" w:hAnsi="ITC Avant Garde"/>
          <w:sz w:val="14"/>
          <w:szCs w:val="14"/>
        </w:rPr>
        <w:t xml:space="preserve">La presente Acta fue aprobada por el Consejo Consultivo del Instituto Federal de Telecomunicaciones por unanimidad de votos de los Consejeros presentes: Sara Gabriela Castellanos Pascacio, Isabel Clavijo Mostajo, Mario de la Cruz Sarabia, Ernesto M. Flores-Roux, </w:t>
      </w:r>
      <w:r w:rsidR="00C80B75" w:rsidRPr="00676CF0">
        <w:rPr>
          <w:rFonts w:ascii="ITC Avant Garde" w:hAnsi="ITC Avant Garde"/>
          <w:sz w:val="14"/>
          <w:szCs w:val="14"/>
        </w:rPr>
        <w:t xml:space="preserve">Erik Huesca Morales, </w:t>
      </w:r>
      <w:r w:rsidRPr="00676CF0">
        <w:rPr>
          <w:rFonts w:ascii="ITC Avant Garde" w:hAnsi="ITC Avant Garde"/>
          <w:sz w:val="14"/>
          <w:szCs w:val="14"/>
        </w:rPr>
        <w:t>Salvador Landeros Ayala, Luis Miguel Martinez Cervantes, María Catalina Ovando Chico, Euridice Palma Sala</w:t>
      </w:r>
      <w:r w:rsidR="00C80B75" w:rsidRPr="00676CF0">
        <w:rPr>
          <w:rFonts w:ascii="ITC Avant Garde" w:hAnsi="ITC Avant Garde"/>
          <w:sz w:val="14"/>
          <w:szCs w:val="14"/>
        </w:rPr>
        <w:t xml:space="preserve">s </w:t>
      </w:r>
      <w:r w:rsidRPr="00676CF0">
        <w:rPr>
          <w:rFonts w:ascii="ITC Avant Garde" w:hAnsi="ITC Avant Garde"/>
          <w:sz w:val="14"/>
          <w:szCs w:val="14"/>
        </w:rPr>
        <w:t xml:space="preserve">y </w:t>
      </w:r>
      <w:r w:rsidR="00C80B75" w:rsidRPr="00676CF0">
        <w:rPr>
          <w:rFonts w:ascii="ITC Avant Garde" w:hAnsi="ITC Avant Garde"/>
          <w:sz w:val="14"/>
          <w:szCs w:val="14"/>
        </w:rPr>
        <w:t>Armida Sánchez Arellano</w:t>
      </w:r>
      <w:r w:rsidRPr="00676CF0">
        <w:rPr>
          <w:rFonts w:ascii="ITC Avant Garde" w:hAnsi="ITC Avant Garde"/>
          <w:sz w:val="14"/>
          <w:szCs w:val="14"/>
        </w:rPr>
        <w:t xml:space="preserve"> en su II</w:t>
      </w:r>
      <w:r w:rsidR="00C80B75" w:rsidRPr="00676CF0">
        <w:rPr>
          <w:rFonts w:ascii="ITC Avant Garde" w:hAnsi="ITC Avant Garde"/>
          <w:sz w:val="14"/>
          <w:szCs w:val="14"/>
        </w:rPr>
        <w:t>I</w:t>
      </w:r>
      <w:r w:rsidRPr="00676CF0">
        <w:rPr>
          <w:rFonts w:ascii="ITC Avant Garde" w:hAnsi="ITC Avant Garde"/>
          <w:sz w:val="14"/>
          <w:szCs w:val="14"/>
        </w:rPr>
        <w:t xml:space="preserve"> Sesión Ordi</w:t>
      </w:r>
      <w:r w:rsidR="00C80B75" w:rsidRPr="00676CF0">
        <w:rPr>
          <w:rFonts w:ascii="ITC Avant Garde" w:hAnsi="ITC Avant Garde"/>
          <w:sz w:val="14"/>
          <w:szCs w:val="14"/>
        </w:rPr>
        <w:t>naria celebrada el 11 de marzo</w:t>
      </w:r>
      <w:r w:rsidRPr="00676CF0">
        <w:rPr>
          <w:rFonts w:ascii="ITC Avant Garde" w:hAnsi="ITC Avant Garde"/>
          <w:sz w:val="14"/>
          <w:szCs w:val="14"/>
        </w:rPr>
        <w:t xml:space="preserve"> de 2021, m</w:t>
      </w:r>
      <w:r w:rsidR="00C80B75" w:rsidRPr="00676CF0">
        <w:rPr>
          <w:rFonts w:ascii="ITC Avant Garde" w:hAnsi="ITC Avant Garde"/>
          <w:sz w:val="14"/>
          <w:szCs w:val="14"/>
        </w:rPr>
        <w:t>ediante Acuerdo CC/IFT/1103</w:t>
      </w:r>
      <w:r w:rsidRPr="00676CF0">
        <w:rPr>
          <w:rFonts w:ascii="ITC Avant Garde" w:hAnsi="ITC Avant Garde"/>
          <w:sz w:val="14"/>
          <w:szCs w:val="14"/>
        </w:rPr>
        <w:t>21</w:t>
      </w:r>
      <w:r w:rsidR="00C80B75" w:rsidRPr="00676CF0">
        <w:rPr>
          <w:rFonts w:ascii="ITC Avant Garde" w:hAnsi="ITC Avant Garde"/>
          <w:sz w:val="14"/>
          <w:szCs w:val="14"/>
        </w:rPr>
        <w:t>/19</w:t>
      </w:r>
      <w:r w:rsidRPr="00676CF0">
        <w:rPr>
          <w:rFonts w:ascii="ITC Avant Garde" w:hAnsi="ITC Avant Garde"/>
          <w:sz w:val="14"/>
          <w:szCs w:val="14"/>
        </w:rPr>
        <w:t>.</w:t>
      </w:r>
    </w:p>
    <w:sectPr w:rsidR="0035693B" w:rsidRPr="00676CF0" w:rsidSect="0036153E">
      <w:headerReference w:type="default" r:id="rId8"/>
      <w:footerReference w:type="default" r:id="rId9"/>
      <w:headerReference w:type="first" r:id="rId10"/>
      <w:footerReference w:type="first" r:id="rId11"/>
      <w:pgSz w:w="12240" w:h="15840" w:code="1"/>
      <w:pgMar w:top="1701" w:right="1134" w:bottom="1134" w:left="1134"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D0828" w14:textId="77777777" w:rsidR="003C42BE" w:rsidRDefault="003C42BE">
      <w:pPr>
        <w:spacing w:after="0" w:line="240" w:lineRule="auto"/>
      </w:pPr>
      <w:r>
        <w:separator/>
      </w:r>
    </w:p>
  </w:endnote>
  <w:endnote w:type="continuationSeparator" w:id="0">
    <w:p w14:paraId="47705C27" w14:textId="77777777" w:rsidR="003C42BE" w:rsidRDefault="003C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84406"/>
      <w:docPartObj>
        <w:docPartGallery w:val="Page Numbers (Bottom of Page)"/>
        <w:docPartUnique/>
      </w:docPartObj>
    </w:sdtPr>
    <w:sdtEndPr>
      <w:rPr>
        <w:rFonts w:ascii="ITC Avant Garde" w:hAnsi="ITC Avant Garde"/>
        <w:sz w:val="16"/>
        <w:szCs w:val="16"/>
      </w:rPr>
    </w:sdtEndPr>
    <w:sdtContent>
      <w:p w14:paraId="2701118B" w14:textId="02B3F58E" w:rsidR="00E22FC6" w:rsidRPr="00E22FC6" w:rsidRDefault="0088332D">
        <w:pPr>
          <w:pStyle w:val="Piedepgina"/>
          <w:jc w:val="right"/>
          <w:rPr>
            <w:rFonts w:ascii="ITC Avant Garde" w:hAnsi="ITC Avant Garde"/>
            <w:sz w:val="16"/>
            <w:szCs w:val="16"/>
          </w:rPr>
        </w:pPr>
        <w:r w:rsidRPr="00E22FC6">
          <w:rPr>
            <w:rFonts w:ascii="ITC Avant Garde" w:hAnsi="ITC Avant Garde"/>
            <w:sz w:val="16"/>
            <w:szCs w:val="16"/>
          </w:rPr>
          <w:fldChar w:fldCharType="begin"/>
        </w:r>
        <w:r w:rsidRPr="00E22FC6">
          <w:rPr>
            <w:rFonts w:ascii="ITC Avant Garde" w:hAnsi="ITC Avant Garde"/>
            <w:sz w:val="16"/>
            <w:szCs w:val="16"/>
          </w:rPr>
          <w:instrText>PAGE   \* MERGEFORMAT</w:instrText>
        </w:r>
        <w:r w:rsidRPr="00E22FC6">
          <w:rPr>
            <w:rFonts w:ascii="ITC Avant Garde" w:hAnsi="ITC Avant Garde"/>
            <w:sz w:val="16"/>
            <w:szCs w:val="16"/>
          </w:rPr>
          <w:fldChar w:fldCharType="separate"/>
        </w:r>
        <w:r w:rsidR="00B57D33" w:rsidRPr="00B57D33">
          <w:rPr>
            <w:rFonts w:ascii="ITC Avant Garde" w:hAnsi="ITC Avant Garde"/>
            <w:noProof/>
            <w:sz w:val="16"/>
            <w:szCs w:val="16"/>
            <w:lang w:val="es-ES"/>
          </w:rPr>
          <w:t>1</w:t>
        </w:r>
        <w:r w:rsidRPr="00E22FC6">
          <w:rPr>
            <w:rFonts w:ascii="ITC Avant Garde" w:hAnsi="ITC Avant Garde"/>
            <w:sz w:val="16"/>
            <w:szCs w:val="16"/>
          </w:rPr>
          <w:fldChar w:fldCharType="end"/>
        </w:r>
      </w:p>
    </w:sdtContent>
  </w:sdt>
  <w:p w14:paraId="6F0AC5D4" w14:textId="77777777" w:rsidR="00E22FC6" w:rsidRDefault="003C42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410094"/>
      <w:docPartObj>
        <w:docPartGallery w:val="Page Numbers (Bottom of Page)"/>
        <w:docPartUnique/>
      </w:docPartObj>
    </w:sdtPr>
    <w:sdtEndPr>
      <w:rPr>
        <w:rFonts w:ascii="ITC Avant Garde" w:hAnsi="ITC Avant Garde"/>
        <w:sz w:val="16"/>
        <w:szCs w:val="16"/>
      </w:rPr>
    </w:sdtEndPr>
    <w:sdtContent>
      <w:p w14:paraId="5C23BEAF" w14:textId="77777777" w:rsidR="00E22FC6" w:rsidRPr="00E22FC6" w:rsidRDefault="0088332D">
        <w:pPr>
          <w:pStyle w:val="Piedepgina"/>
          <w:jc w:val="right"/>
          <w:rPr>
            <w:rFonts w:ascii="ITC Avant Garde" w:hAnsi="ITC Avant Garde"/>
            <w:sz w:val="16"/>
            <w:szCs w:val="16"/>
          </w:rPr>
        </w:pPr>
        <w:r w:rsidRPr="00E22FC6">
          <w:rPr>
            <w:rFonts w:ascii="ITC Avant Garde" w:hAnsi="ITC Avant Garde"/>
            <w:sz w:val="16"/>
            <w:szCs w:val="16"/>
          </w:rPr>
          <w:fldChar w:fldCharType="begin"/>
        </w:r>
        <w:r w:rsidRPr="00E22FC6">
          <w:rPr>
            <w:rFonts w:ascii="ITC Avant Garde" w:hAnsi="ITC Avant Garde"/>
            <w:sz w:val="16"/>
            <w:szCs w:val="16"/>
          </w:rPr>
          <w:instrText>PAGE   \* MERGEFORMAT</w:instrText>
        </w:r>
        <w:r w:rsidRPr="00E22FC6">
          <w:rPr>
            <w:rFonts w:ascii="ITC Avant Garde" w:hAnsi="ITC Avant Garde"/>
            <w:sz w:val="16"/>
            <w:szCs w:val="16"/>
          </w:rPr>
          <w:fldChar w:fldCharType="separate"/>
        </w:r>
        <w:r w:rsidRPr="00E22FC6">
          <w:rPr>
            <w:rFonts w:ascii="ITC Avant Garde" w:hAnsi="ITC Avant Garde"/>
            <w:noProof/>
            <w:sz w:val="16"/>
            <w:szCs w:val="16"/>
            <w:lang w:val="es-ES"/>
          </w:rPr>
          <w:t>1</w:t>
        </w:r>
        <w:r w:rsidRPr="00E22FC6">
          <w:rPr>
            <w:rFonts w:ascii="ITC Avant Garde" w:hAnsi="ITC Avant Garde"/>
            <w:sz w:val="16"/>
            <w:szCs w:val="16"/>
          </w:rPr>
          <w:fldChar w:fldCharType="end"/>
        </w:r>
      </w:p>
    </w:sdtContent>
  </w:sdt>
  <w:p w14:paraId="62571B6F" w14:textId="77777777" w:rsidR="00E22FC6" w:rsidRDefault="003C42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80CA" w14:textId="77777777" w:rsidR="003C42BE" w:rsidRDefault="003C42BE">
      <w:pPr>
        <w:spacing w:after="0" w:line="240" w:lineRule="auto"/>
      </w:pPr>
      <w:r>
        <w:separator/>
      </w:r>
    </w:p>
  </w:footnote>
  <w:footnote w:type="continuationSeparator" w:id="0">
    <w:p w14:paraId="2FA882D1" w14:textId="77777777" w:rsidR="003C42BE" w:rsidRDefault="003C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DFD4" w14:textId="6472712F" w:rsidR="002B75D9" w:rsidRDefault="003C42BE" w:rsidP="009510B7">
    <w:pPr>
      <w:pStyle w:val="Encabezado"/>
      <w:ind w:left="4419" w:hanging="4419"/>
    </w:pPr>
    <w:r>
      <w:rPr>
        <w:noProof/>
        <w:lang w:eastAsia="es-MX"/>
      </w:rPr>
      <w:pict w14:anchorId="11260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50" type="#_x0000_t75" style="position:absolute;left:0;text-align:left;margin-left:-56.7pt;margin-top:-77.25pt;width:609.6pt;height:793.9pt;z-index:-251658752;mso-position-horizontal-relative:margin;mso-position-vertical-relative:margin" o:allowincell="f">
          <v:imagedata r:id="rId1" o:title="V CC logo (hoja)-01"/>
          <w10:wrap anchorx="margin" anchory="margin"/>
        </v:shape>
      </w:pict>
    </w:r>
  </w:p>
  <w:p w14:paraId="01692E0E" w14:textId="77777777" w:rsidR="002B75D9" w:rsidRDefault="002B75D9" w:rsidP="009510B7">
    <w:pPr>
      <w:pStyle w:val="Encabezado"/>
      <w:ind w:left="4419" w:hanging="4419"/>
    </w:pPr>
  </w:p>
  <w:p w14:paraId="3B6167DC" w14:textId="341642CB" w:rsidR="0068060B" w:rsidRDefault="003C42BE" w:rsidP="009510B7">
    <w:pPr>
      <w:pStyle w:val="Encabezado"/>
      <w:ind w:left="4419" w:hanging="441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8ADA" w14:textId="77777777" w:rsidR="004E4D2B" w:rsidRDefault="003C42BE">
    <w:pPr>
      <w:pStyle w:val="Encabezado"/>
    </w:pPr>
  </w:p>
  <w:p w14:paraId="1A15A9F6" w14:textId="77777777" w:rsidR="004E4D2B" w:rsidRDefault="003C42BE">
    <w:pPr>
      <w:pStyle w:val="Encabezado"/>
    </w:pPr>
  </w:p>
  <w:p w14:paraId="4C25F0E6" w14:textId="77777777" w:rsidR="0068060B" w:rsidRDefault="003C42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3465D"/>
    <w:multiLevelType w:val="hybridMultilevel"/>
    <w:tmpl w:val="EB4A2F84"/>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B"/>
    <w:rsid w:val="00006ED6"/>
    <w:rsid w:val="00070BC2"/>
    <w:rsid w:val="0007665C"/>
    <w:rsid w:val="000846AB"/>
    <w:rsid w:val="000A2FBD"/>
    <w:rsid w:val="000E357D"/>
    <w:rsid w:val="00130A7B"/>
    <w:rsid w:val="00142885"/>
    <w:rsid w:val="00151CBF"/>
    <w:rsid w:val="001657C1"/>
    <w:rsid w:val="00191565"/>
    <w:rsid w:val="00196CE7"/>
    <w:rsid w:val="001C16DE"/>
    <w:rsid w:val="001E7180"/>
    <w:rsid w:val="001E756E"/>
    <w:rsid w:val="00202AF2"/>
    <w:rsid w:val="00206D7A"/>
    <w:rsid w:val="00207A76"/>
    <w:rsid w:val="00220119"/>
    <w:rsid w:val="00265608"/>
    <w:rsid w:val="00265B73"/>
    <w:rsid w:val="002705C8"/>
    <w:rsid w:val="00282F62"/>
    <w:rsid w:val="00286FF3"/>
    <w:rsid w:val="002B75D9"/>
    <w:rsid w:val="002C54B1"/>
    <w:rsid w:val="002E5FD4"/>
    <w:rsid w:val="002F256D"/>
    <w:rsid w:val="002F4870"/>
    <w:rsid w:val="00300FF7"/>
    <w:rsid w:val="00301C1C"/>
    <w:rsid w:val="0030437D"/>
    <w:rsid w:val="00350524"/>
    <w:rsid w:val="0035693B"/>
    <w:rsid w:val="0036153E"/>
    <w:rsid w:val="00364497"/>
    <w:rsid w:val="00367C42"/>
    <w:rsid w:val="00372492"/>
    <w:rsid w:val="00377EF9"/>
    <w:rsid w:val="003A1159"/>
    <w:rsid w:val="003C169C"/>
    <w:rsid w:val="003C42BE"/>
    <w:rsid w:val="003D02DB"/>
    <w:rsid w:val="003D1707"/>
    <w:rsid w:val="003E16FE"/>
    <w:rsid w:val="003F5B7B"/>
    <w:rsid w:val="00401ED0"/>
    <w:rsid w:val="00407A0D"/>
    <w:rsid w:val="00413A12"/>
    <w:rsid w:val="00416AFB"/>
    <w:rsid w:val="00456675"/>
    <w:rsid w:val="00457D04"/>
    <w:rsid w:val="0046186B"/>
    <w:rsid w:val="00470030"/>
    <w:rsid w:val="00473182"/>
    <w:rsid w:val="00476719"/>
    <w:rsid w:val="004A2AD2"/>
    <w:rsid w:val="004A4C87"/>
    <w:rsid w:val="004B3F58"/>
    <w:rsid w:val="004D620B"/>
    <w:rsid w:val="004E115D"/>
    <w:rsid w:val="004F6D45"/>
    <w:rsid w:val="00503C58"/>
    <w:rsid w:val="00520A1F"/>
    <w:rsid w:val="0053058B"/>
    <w:rsid w:val="00537EAE"/>
    <w:rsid w:val="00585248"/>
    <w:rsid w:val="005A18C2"/>
    <w:rsid w:val="005A21BD"/>
    <w:rsid w:val="005A69A3"/>
    <w:rsid w:val="005D289C"/>
    <w:rsid w:val="00651D9C"/>
    <w:rsid w:val="00652EBF"/>
    <w:rsid w:val="00676CF0"/>
    <w:rsid w:val="006925A9"/>
    <w:rsid w:val="006935B3"/>
    <w:rsid w:val="006D5DE1"/>
    <w:rsid w:val="0071224E"/>
    <w:rsid w:val="00726136"/>
    <w:rsid w:val="00726475"/>
    <w:rsid w:val="00730DE5"/>
    <w:rsid w:val="00743D36"/>
    <w:rsid w:val="007A30E3"/>
    <w:rsid w:val="007A399B"/>
    <w:rsid w:val="007C4F71"/>
    <w:rsid w:val="007D1793"/>
    <w:rsid w:val="007D5A3C"/>
    <w:rsid w:val="007E21D2"/>
    <w:rsid w:val="0080059A"/>
    <w:rsid w:val="0080483F"/>
    <w:rsid w:val="00812549"/>
    <w:rsid w:val="008165B5"/>
    <w:rsid w:val="00823B16"/>
    <w:rsid w:val="00835C27"/>
    <w:rsid w:val="00855475"/>
    <w:rsid w:val="00866813"/>
    <w:rsid w:val="0088332D"/>
    <w:rsid w:val="00883B26"/>
    <w:rsid w:val="00885F22"/>
    <w:rsid w:val="00897894"/>
    <w:rsid w:val="008A3583"/>
    <w:rsid w:val="008A5C77"/>
    <w:rsid w:val="008C675E"/>
    <w:rsid w:val="008D2191"/>
    <w:rsid w:val="008D4006"/>
    <w:rsid w:val="008D5E3B"/>
    <w:rsid w:val="008D74BD"/>
    <w:rsid w:val="008E2A77"/>
    <w:rsid w:val="008F1F3B"/>
    <w:rsid w:val="00955139"/>
    <w:rsid w:val="00957C96"/>
    <w:rsid w:val="009944F4"/>
    <w:rsid w:val="009B1F02"/>
    <w:rsid w:val="009D3005"/>
    <w:rsid w:val="009E3631"/>
    <w:rsid w:val="009E747D"/>
    <w:rsid w:val="00A11FE6"/>
    <w:rsid w:val="00A12CD1"/>
    <w:rsid w:val="00A2379D"/>
    <w:rsid w:val="00A576CF"/>
    <w:rsid w:val="00A736B8"/>
    <w:rsid w:val="00A94E20"/>
    <w:rsid w:val="00AB68D4"/>
    <w:rsid w:val="00AD6D22"/>
    <w:rsid w:val="00AD6D6C"/>
    <w:rsid w:val="00AE2E5E"/>
    <w:rsid w:val="00B4271B"/>
    <w:rsid w:val="00B57D33"/>
    <w:rsid w:val="00B713FF"/>
    <w:rsid w:val="00B75DA7"/>
    <w:rsid w:val="00B81BB4"/>
    <w:rsid w:val="00BC4718"/>
    <w:rsid w:val="00BC5006"/>
    <w:rsid w:val="00BE276D"/>
    <w:rsid w:val="00BE2B35"/>
    <w:rsid w:val="00C133BF"/>
    <w:rsid w:val="00C156A9"/>
    <w:rsid w:val="00C55887"/>
    <w:rsid w:val="00C70FC6"/>
    <w:rsid w:val="00C73E0C"/>
    <w:rsid w:val="00C74712"/>
    <w:rsid w:val="00C74A89"/>
    <w:rsid w:val="00C80B75"/>
    <w:rsid w:val="00C80DDF"/>
    <w:rsid w:val="00C95F32"/>
    <w:rsid w:val="00CF6B8E"/>
    <w:rsid w:val="00D14766"/>
    <w:rsid w:val="00D230DB"/>
    <w:rsid w:val="00D25696"/>
    <w:rsid w:val="00D45C6E"/>
    <w:rsid w:val="00D551EC"/>
    <w:rsid w:val="00D60CA3"/>
    <w:rsid w:val="00D648DF"/>
    <w:rsid w:val="00D70026"/>
    <w:rsid w:val="00D7606F"/>
    <w:rsid w:val="00D76274"/>
    <w:rsid w:val="00D91D74"/>
    <w:rsid w:val="00DA3569"/>
    <w:rsid w:val="00DB6CC3"/>
    <w:rsid w:val="00DB75AE"/>
    <w:rsid w:val="00DB75F5"/>
    <w:rsid w:val="00DD3861"/>
    <w:rsid w:val="00E05CA8"/>
    <w:rsid w:val="00E56055"/>
    <w:rsid w:val="00E66102"/>
    <w:rsid w:val="00E8338E"/>
    <w:rsid w:val="00E91613"/>
    <w:rsid w:val="00E943AF"/>
    <w:rsid w:val="00E953FF"/>
    <w:rsid w:val="00EA61D4"/>
    <w:rsid w:val="00EB0CDE"/>
    <w:rsid w:val="00EB5331"/>
    <w:rsid w:val="00EB5E9D"/>
    <w:rsid w:val="00ED49FC"/>
    <w:rsid w:val="00EE192B"/>
    <w:rsid w:val="00EE51C2"/>
    <w:rsid w:val="00F02AB4"/>
    <w:rsid w:val="00F77DE6"/>
    <w:rsid w:val="00FC4E1E"/>
    <w:rsid w:val="00FD6B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7D629D"/>
  <w15:chartTrackingRefBased/>
  <w15:docId w15:val="{95752744-FBF5-489A-8547-C70BA964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F3B"/>
    <w:pPr>
      <w:tabs>
        <w:tab w:val="center" w:pos="4419"/>
        <w:tab w:val="right" w:pos="8838"/>
      </w:tabs>
      <w:spacing w:after="0" w:line="240" w:lineRule="auto"/>
      <w:jc w:val="both"/>
    </w:pPr>
    <w:rPr>
      <w:rFonts w:ascii="Arial" w:hAnsi="Arial"/>
      <w:sz w:val="20"/>
      <w:szCs w:val="20"/>
    </w:rPr>
  </w:style>
  <w:style w:type="character" w:customStyle="1" w:styleId="EncabezadoCar">
    <w:name w:val="Encabezado Car"/>
    <w:basedOn w:val="Fuentedeprrafopredeter"/>
    <w:link w:val="Encabezado"/>
    <w:uiPriority w:val="99"/>
    <w:rsid w:val="008F1F3B"/>
    <w:rPr>
      <w:rFonts w:ascii="Arial" w:hAnsi="Arial"/>
      <w:sz w:val="20"/>
      <w:szCs w:val="20"/>
    </w:rPr>
  </w:style>
  <w:style w:type="paragraph" w:styleId="Piedepgina">
    <w:name w:val="footer"/>
    <w:basedOn w:val="Normal"/>
    <w:link w:val="PiedepginaCar"/>
    <w:uiPriority w:val="99"/>
    <w:unhideWhenUsed/>
    <w:rsid w:val="008F1F3B"/>
    <w:pPr>
      <w:tabs>
        <w:tab w:val="center" w:pos="4419"/>
        <w:tab w:val="right" w:pos="8838"/>
      </w:tabs>
      <w:spacing w:after="0" w:line="240" w:lineRule="auto"/>
      <w:jc w:val="both"/>
    </w:pPr>
    <w:rPr>
      <w:rFonts w:ascii="Arial" w:hAnsi="Arial"/>
      <w:sz w:val="20"/>
      <w:szCs w:val="20"/>
    </w:rPr>
  </w:style>
  <w:style w:type="character" w:customStyle="1" w:styleId="PiedepginaCar">
    <w:name w:val="Pie de página Car"/>
    <w:basedOn w:val="Fuentedeprrafopredeter"/>
    <w:link w:val="Piedepgina"/>
    <w:uiPriority w:val="99"/>
    <w:rsid w:val="008F1F3B"/>
    <w:rPr>
      <w:rFonts w:ascii="Arial" w:hAnsi="Arial"/>
      <w:sz w:val="20"/>
      <w:szCs w:val="20"/>
    </w:rPr>
  </w:style>
  <w:style w:type="paragraph" w:styleId="Prrafodelista">
    <w:name w:val="List Paragraph"/>
    <w:basedOn w:val="Normal"/>
    <w:uiPriority w:val="34"/>
    <w:qFormat/>
    <w:rsid w:val="008F1F3B"/>
    <w:pPr>
      <w:spacing w:after="200" w:line="240" w:lineRule="auto"/>
      <w:ind w:left="720"/>
      <w:contextualSpacing/>
    </w:pPr>
    <w:rPr>
      <w:rFonts w:eastAsiaTheme="minorEastAsia"/>
      <w:sz w:val="24"/>
      <w:szCs w:val="24"/>
    </w:rPr>
  </w:style>
  <w:style w:type="character" w:styleId="Refdecomentario">
    <w:name w:val="annotation reference"/>
    <w:basedOn w:val="Fuentedeprrafopredeter"/>
    <w:uiPriority w:val="99"/>
    <w:semiHidden/>
    <w:unhideWhenUsed/>
    <w:rsid w:val="00286FF3"/>
    <w:rPr>
      <w:sz w:val="16"/>
      <w:szCs w:val="16"/>
    </w:rPr>
  </w:style>
  <w:style w:type="paragraph" w:styleId="Textocomentario">
    <w:name w:val="annotation text"/>
    <w:basedOn w:val="Normal"/>
    <w:link w:val="TextocomentarioCar"/>
    <w:uiPriority w:val="99"/>
    <w:semiHidden/>
    <w:unhideWhenUsed/>
    <w:rsid w:val="00286F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6FF3"/>
    <w:rPr>
      <w:sz w:val="20"/>
      <w:szCs w:val="20"/>
    </w:rPr>
  </w:style>
  <w:style w:type="paragraph" w:styleId="Asuntodelcomentario">
    <w:name w:val="annotation subject"/>
    <w:basedOn w:val="Textocomentario"/>
    <w:next w:val="Textocomentario"/>
    <w:link w:val="AsuntodelcomentarioCar"/>
    <w:uiPriority w:val="99"/>
    <w:semiHidden/>
    <w:unhideWhenUsed/>
    <w:rsid w:val="00286FF3"/>
    <w:rPr>
      <w:b/>
      <w:bCs/>
    </w:rPr>
  </w:style>
  <w:style w:type="character" w:customStyle="1" w:styleId="AsuntodelcomentarioCar">
    <w:name w:val="Asunto del comentario Car"/>
    <w:basedOn w:val="TextocomentarioCar"/>
    <w:link w:val="Asuntodelcomentario"/>
    <w:uiPriority w:val="99"/>
    <w:semiHidden/>
    <w:rsid w:val="00286FF3"/>
    <w:rPr>
      <w:b/>
      <w:bCs/>
      <w:sz w:val="20"/>
      <w:szCs w:val="20"/>
    </w:rPr>
  </w:style>
  <w:style w:type="paragraph" w:styleId="Textodeglobo">
    <w:name w:val="Balloon Text"/>
    <w:basedOn w:val="Normal"/>
    <w:link w:val="TextodegloboCar"/>
    <w:uiPriority w:val="99"/>
    <w:semiHidden/>
    <w:unhideWhenUsed/>
    <w:rsid w:val="00286F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F86A-9CD6-4DF6-98BD-AF048227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Rosales Cruz</dc:creator>
  <cp:keywords/>
  <dc:description/>
  <cp:lastModifiedBy>Eunice Rosales Cruz</cp:lastModifiedBy>
  <cp:revision>2</cp:revision>
  <cp:lastPrinted>2021-03-18T22:50:00Z</cp:lastPrinted>
  <dcterms:created xsi:type="dcterms:W3CDTF">2021-03-18T22:52:00Z</dcterms:created>
  <dcterms:modified xsi:type="dcterms:W3CDTF">2021-03-18T22:52:00Z</dcterms:modified>
</cp:coreProperties>
</file>