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43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bookmarkStart w:id="0" w:name="_GoBack"/>
      <w:bookmarkEnd w:id="0"/>
      <w:r w:rsidRPr="004B395A">
        <w:rPr>
          <w:rFonts w:ascii="ITC Avant Garde" w:hAnsi="ITC Avant Garde"/>
          <w:sz w:val="22"/>
          <w:szCs w:val="22"/>
        </w:rPr>
        <w:t xml:space="preserve">Ciudad de México, a </w:t>
      </w:r>
      <w:r w:rsidR="000B7FA6">
        <w:rPr>
          <w:rFonts w:ascii="ITC Avant Garde" w:hAnsi="ITC Avant Garde"/>
          <w:sz w:val="22"/>
          <w:szCs w:val="22"/>
        </w:rPr>
        <w:t>1</w:t>
      </w:r>
      <w:r w:rsidR="00EB2E6A">
        <w:rPr>
          <w:rFonts w:ascii="ITC Avant Garde" w:hAnsi="ITC Avant Garde"/>
          <w:sz w:val="22"/>
          <w:szCs w:val="22"/>
        </w:rPr>
        <w:t>3</w:t>
      </w:r>
      <w:r w:rsidRPr="004B395A">
        <w:rPr>
          <w:rFonts w:ascii="ITC Avant Garde" w:hAnsi="ITC Avant Garde"/>
          <w:sz w:val="22"/>
          <w:szCs w:val="22"/>
        </w:rPr>
        <w:t xml:space="preserve"> de </w:t>
      </w:r>
      <w:r w:rsidR="00EB2E6A">
        <w:rPr>
          <w:rFonts w:ascii="ITC Avant Garde" w:hAnsi="ITC Avant Garde"/>
          <w:sz w:val="22"/>
          <w:szCs w:val="22"/>
        </w:rPr>
        <w:t>m</w:t>
      </w:r>
      <w:r w:rsidR="000B7FA6">
        <w:rPr>
          <w:rFonts w:ascii="ITC Avant Garde" w:hAnsi="ITC Avant Garde"/>
          <w:sz w:val="22"/>
          <w:szCs w:val="22"/>
        </w:rPr>
        <w:t>a</w:t>
      </w:r>
      <w:r w:rsidR="00EB2E6A">
        <w:rPr>
          <w:rFonts w:ascii="ITC Avant Garde" w:hAnsi="ITC Avant Garde"/>
          <w:sz w:val="22"/>
          <w:szCs w:val="22"/>
        </w:rPr>
        <w:t>yo</w:t>
      </w:r>
      <w:r w:rsidR="00491ABE">
        <w:rPr>
          <w:rFonts w:ascii="ITC Avant Garde" w:hAnsi="ITC Avant Garde"/>
          <w:sz w:val="22"/>
          <w:szCs w:val="22"/>
        </w:rPr>
        <w:t xml:space="preserve"> de 2019</w:t>
      </w:r>
      <w:r w:rsidRPr="004B395A">
        <w:rPr>
          <w:rFonts w:ascii="ITC Avant Garde" w:hAnsi="ITC Avant Garde"/>
          <w:sz w:val="22"/>
          <w:szCs w:val="22"/>
        </w:rPr>
        <w:t>.</w:t>
      </w:r>
    </w:p>
    <w:p w:rsidR="00AD6F1E" w:rsidRPr="004B395A" w:rsidRDefault="00AD6F1E" w:rsidP="004B395A">
      <w:pPr>
        <w:spacing w:after="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0B7FA6">
        <w:rPr>
          <w:rFonts w:ascii="ITC Avant Garde" w:hAnsi="ITC Avant Garde"/>
          <w:sz w:val="22"/>
          <w:szCs w:val="22"/>
        </w:rPr>
        <w:t>I</w:t>
      </w:r>
      <w:r w:rsidR="00EB2E6A">
        <w:rPr>
          <w:rFonts w:ascii="ITC Avant Garde" w:hAnsi="ITC Avant Garde"/>
          <w:sz w:val="22"/>
          <w:szCs w:val="22"/>
        </w:rPr>
        <w:t>V</w:t>
      </w:r>
      <w:r w:rsidRPr="004B395A">
        <w:rPr>
          <w:rFonts w:ascii="ITC Avant Garde" w:hAnsi="ITC Avant Garde"/>
          <w:sz w:val="22"/>
          <w:szCs w:val="22"/>
        </w:rPr>
        <w:t xml:space="preserve"> Sesión Ordinaria</w:t>
      </w:r>
      <w:r w:rsidR="006F7B39">
        <w:rPr>
          <w:rFonts w:ascii="ITC Avant Garde" w:hAnsi="ITC Avant Garde"/>
          <w:sz w:val="22"/>
          <w:szCs w:val="22"/>
        </w:rPr>
        <w:t xml:space="preserve"> </w:t>
      </w:r>
      <w:r w:rsidR="00963495">
        <w:rPr>
          <w:rFonts w:ascii="ITC Avant Garde" w:hAnsi="ITC Avant Garde"/>
          <w:sz w:val="22"/>
          <w:szCs w:val="22"/>
        </w:rPr>
        <w:t xml:space="preserve">de </w:t>
      </w:r>
      <w:r w:rsidR="006F7B39">
        <w:rPr>
          <w:rFonts w:ascii="ITC Avant Garde" w:hAnsi="ITC Avant Garde"/>
          <w:sz w:val="22"/>
          <w:szCs w:val="22"/>
        </w:rPr>
        <w:t>2019,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Pr="0012763B">
        <w:rPr>
          <w:rFonts w:ascii="ITC Avant Garde" w:hAnsi="ITC Avant Garde"/>
          <w:b/>
          <w:sz w:val="22"/>
          <w:szCs w:val="22"/>
        </w:rPr>
        <w:t>a</w:t>
      </w:r>
      <w:r w:rsidR="00EB2E6A">
        <w:rPr>
          <w:rFonts w:ascii="ITC Avant Garde" w:hAnsi="ITC Avant Garde"/>
          <w:b/>
          <w:sz w:val="22"/>
          <w:szCs w:val="22"/>
        </w:rPr>
        <w:t xml:space="preserve"> celebrarse el próximo jueves 16</w:t>
      </w:r>
      <w:r w:rsidRPr="0012763B">
        <w:rPr>
          <w:rFonts w:ascii="ITC Avant Garde" w:hAnsi="ITC Avant Garde"/>
          <w:b/>
          <w:sz w:val="22"/>
          <w:szCs w:val="22"/>
        </w:rPr>
        <w:t xml:space="preserve"> de </w:t>
      </w:r>
      <w:r w:rsidR="00EB2E6A">
        <w:rPr>
          <w:rFonts w:ascii="ITC Avant Garde" w:hAnsi="ITC Avant Garde"/>
          <w:b/>
          <w:sz w:val="22"/>
          <w:szCs w:val="22"/>
        </w:rPr>
        <w:t>m</w:t>
      </w:r>
      <w:r w:rsidR="000B7FA6">
        <w:rPr>
          <w:rFonts w:ascii="ITC Avant Garde" w:hAnsi="ITC Avant Garde"/>
          <w:b/>
          <w:sz w:val="22"/>
          <w:szCs w:val="22"/>
        </w:rPr>
        <w:t>a</w:t>
      </w:r>
      <w:r w:rsidR="00EB2E6A">
        <w:rPr>
          <w:rFonts w:ascii="ITC Avant Garde" w:hAnsi="ITC Avant Garde"/>
          <w:b/>
          <w:sz w:val="22"/>
          <w:szCs w:val="22"/>
        </w:rPr>
        <w:t>yo</w:t>
      </w:r>
      <w:r w:rsidRPr="0012763B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12763B">
        <w:rPr>
          <w:rFonts w:ascii="ITC Avant Garde" w:hAnsi="ITC Avant Garde"/>
          <w:b/>
          <w:sz w:val="22"/>
          <w:szCs w:val="22"/>
        </w:rPr>
        <w:t>9</w:t>
      </w:r>
      <w:r w:rsidRPr="0012763B">
        <w:rPr>
          <w:rFonts w:ascii="ITC Avant Garde" w:hAnsi="ITC Avant Garde"/>
          <w:b/>
          <w:sz w:val="22"/>
          <w:szCs w:val="22"/>
        </w:rPr>
        <w:t>, a las 15:00 horas</w:t>
      </w:r>
      <w:r w:rsidRPr="004B395A">
        <w:rPr>
          <w:rFonts w:ascii="ITC Avant Garde" w:hAnsi="ITC Avant Garde"/>
          <w:sz w:val="22"/>
          <w:szCs w:val="22"/>
        </w:rPr>
        <w:t xml:space="preserve">, en el 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4B395A">
        <w:rPr>
          <w:rFonts w:ascii="ITC Avant Garde" w:hAnsi="ITC Avant Garde"/>
          <w:sz w:val="22"/>
          <w:szCs w:val="22"/>
        </w:rPr>
        <w:t xml:space="preserve"> Federal de Telecomunicaciones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4B395A">
        <w:rPr>
          <w:rFonts w:ascii="ITC Avant Garde" w:hAnsi="ITC Avant Garde"/>
          <w:sz w:val="22"/>
          <w:szCs w:val="22"/>
        </w:rPr>
        <w:t>, Colonia Nochebuena, Código Postal 03720.</w:t>
      </w:r>
    </w:p>
    <w:p w:rsidR="008C0E43" w:rsidRDefault="00485D0F" w:rsidP="008C0E43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Dicha s</w:t>
      </w:r>
      <w:r w:rsidR="004B395A" w:rsidRPr="004B395A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8C0E43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92DAF" w:rsidRDefault="004B395A" w:rsidP="00227DA1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III.1</w:t>
      </w:r>
      <w:r w:rsidR="00227DA1">
        <w:rPr>
          <w:rFonts w:ascii="ITC Avant Garde" w:hAnsi="ITC Avant Garde"/>
          <w:sz w:val="22"/>
          <w:szCs w:val="22"/>
        </w:rPr>
        <w:tab/>
      </w:r>
      <w:r w:rsidR="00227DA1">
        <w:rPr>
          <w:rFonts w:ascii="ITC Avant Garde" w:hAnsi="ITC Avant Garde"/>
          <w:sz w:val="22"/>
          <w:szCs w:val="22"/>
        </w:rPr>
        <w:tab/>
      </w:r>
      <w:r w:rsidR="00192DAF">
        <w:rPr>
          <w:rFonts w:ascii="ITC Avant Garde" w:hAnsi="ITC Avant Garde"/>
          <w:sz w:val="22"/>
          <w:szCs w:val="22"/>
        </w:rPr>
        <w:t xml:space="preserve">Aprobación del Acta de la </w:t>
      </w:r>
      <w:r w:rsidR="00491ABE">
        <w:rPr>
          <w:rFonts w:ascii="ITC Avant Garde" w:hAnsi="ITC Avant Garde"/>
          <w:sz w:val="22"/>
          <w:szCs w:val="22"/>
        </w:rPr>
        <w:t>I</w:t>
      </w:r>
      <w:r w:rsidR="000B7FA6">
        <w:rPr>
          <w:rFonts w:ascii="ITC Avant Garde" w:hAnsi="ITC Avant Garde"/>
          <w:sz w:val="22"/>
          <w:szCs w:val="22"/>
        </w:rPr>
        <w:t>I</w:t>
      </w:r>
      <w:r w:rsidR="00EB2E6A">
        <w:rPr>
          <w:rFonts w:ascii="ITC Avant Garde" w:hAnsi="ITC Avant Garde"/>
          <w:sz w:val="22"/>
          <w:szCs w:val="22"/>
        </w:rPr>
        <w:t>I</w:t>
      </w:r>
      <w:r w:rsidR="00192DAF">
        <w:rPr>
          <w:rFonts w:ascii="ITC Avant Garde" w:hAnsi="ITC Avant Garde"/>
          <w:sz w:val="22"/>
          <w:szCs w:val="22"/>
        </w:rPr>
        <w:t xml:space="preserve"> Sesión Ordinaria</w:t>
      </w:r>
      <w:r w:rsidR="00485D0F">
        <w:rPr>
          <w:rFonts w:ascii="ITC Avant Garde" w:hAnsi="ITC Avant Garde"/>
          <w:sz w:val="22"/>
          <w:szCs w:val="22"/>
        </w:rPr>
        <w:t xml:space="preserve"> 2019</w:t>
      </w:r>
      <w:r w:rsidR="00192DAF">
        <w:rPr>
          <w:rFonts w:ascii="ITC Avant Garde" w:hAnsi="ITC Avant Garde"/>
          <w:sz w:val="22"/>
          <w:szCs w:val="22"/>
        </w:rPr>
        <w:t xml:space="preserve"> del IV Co</w:t>
      </w:r>
      <w:r w:rsidR="00491ABE">
        <w:rPr>
          <w:rFonts w:ascii="ITC Avant Garde" w:hAnsi="ITC Avant Garde"/>
          <w:sz w:val="22"/>
          <w:szCs w:val="22"/>
        </w:rPr>
        <w:t>n</w:t>
      </w:r>
      <w:r w:rsidR="000B7FA6">
        <w:rPr>
          <w:rFonts w:ascii="ITC Avant Garde" w:hAnsi="ITC Avant Garde"/>
          <w:sz w:val="22"/>
          <w:szCs w:val="22"/>
        </w:rPr>
        <w:t xml:space="preserve">sejo Consultivo, celebrada el </w:t>
      </w:r>
      <w:r w:rsidR="00EB2E6A">
        <w:rPr>
          <w:rFonts w:ascii="ITC Avant Garde" w:hAnsi="ITC Avant Garde"/>
          <w:sz w:val="22"/>
          <w:szCs w:val="22"/>
        </w:rPr>
        <w:t>4</w:t>
      </w:r>
      <w:r w:rsidR="00192DAF">
        <w:rPr>
          <w:rFonts w:ascii="ITC Avant Garde" w:hAnsi="ITC Avant Garde"/>
          <w:sz w:val="22"/>
          <w:szCs w:val="22"/>
        </w:rPr>
        <w:t xml:space="preserve"> de </w:t>
      </w:r>
      <w:r w:rsidR="00EB2E6A">
        <w:rPr>
          <w:rFonts w:ascii="ITC Avant Garde" w:hAnsi="ITC Avant Garde"/>
          <w:sz w:val="22"/>
          <w:szCs w:val="22"/>
        </w:rPr>
        <w:t>abril</w:t>
      </w:r>
      <w:r w:rsidR="00192DAF">
        <w:rPr>
          <w:rFonts w:ascii="ITC Avant Garde" w:hAnsi="ITC Avant Garde"/>
          <w:sz w:val="22"/>
          <w:szCs w:val="22"/>
        </w:rPr>
        <w:t xml:space="preserve"> de 201</w:t>
      </w:r>
      <w:r w:rsidR="00485D0F">
        <w:rPr>
          <w:rFonts w:ascii="ITC Avant Garde" w:hAnsi="ITC Avant Garde"/>
          <w:sz w:val="22"/>
          <w:szCs w:val="22"/>
        </w:rPr>
        <w:t>9</w:t>
      </w:r>
      <w:r w:rsidR="00192DAF">
        <w:rPr>
          <w:rFonts w:ascii="ITC Avant Garde" w:hAnsi="ITC Avant Garde"/>
          <w:sz w:val="22"/>
          <w:szCs w:val="22"/>
        </w:rPr>
        <w:t>.</w:t>
      </w:r>
    </w:p>
    <w:p w:rsidR="00EB2E6A" w:rsidRDefault="00227DA1" w:rsidP="000B7FA6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="00EB2E6A">
        <w:rPr>
          <w:rFonts w:ascii="ITC Avant Garde" w:hAnsi="ITC Avant Garde"/>
          <w:sz w:val="22"/>
          <w:szCs w:val="22"/>
        </w:rPr>
        <w:t>Presentación del estudio “</w:t>
      </w:r>
      <w:r w:rsidR="00EB2E6A" w:rsidRPr="00EB2E6A">
        <w:rPr>
          <w:rFonts w:ascii="ITC Avant Garde" w:hAnsi="ITC Avant Garde"/>
          <w:sz w:val="22"/>
          <w:szCs w:val="22"/>
        </w:rPr>
        <w:t>Panorama del espectro radioeléctrico en México para servicios móviles de quinta generación</w:t>
      </w:r>
      <w:r w:rsidR="00EB2E6A">
        <w:rPr>
          <w:rFonts w:ascii="ITC Avant Garde" w:hAnsi="ITC Avant Garde"/>
          <w:sz w:val="22"/>
          <w:szCs w:val="22"/>
        </w:rPr>
        <w:t xml:space="preserve">”, elaborado por la Unidad de Espectro Radioeléctrico del Instituto Federal de Telecomunicaciones. </w:t>
      </w:r>
    </w:p>
    <w:p w:rsidR="00EB2E6A" w:rsidRDefault="00C5507B" w:rsidP="00EB2E6A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>
        <w:rPr>
          <w:rFonts w:ascii="ITC Avant Garde" w:hAnsi="ITC Avant Garde"/>
          <w:sz w:val="22"/>
          <w:szCs w:val="22"/>
        </w:rPr>
        <w:tab/>
      </w:r>
      <w:r w:rsidR="00EB2E6A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respecto de la </w:t>
      </w:r>
      <w:r w:rsidR="00EB2E6A" w:rsidRPr="003C4FAD">
        <w:rPr>
          <w:rFonts w:ascii="ITC Avant Garde" w:hAnsi="ITC Avant Garde"/>
          <w:sz w:val="22"/>
          <w:szCs w:val="22"/>
        </w:rPr>
        <w:t>Promoción para la migración a IPV6</w:t>
      </w:r>
      <w:r w:rsidR="00EB2E6A">
        <w:rPr>
          <w:rFonts w:ascii="ITC Avant Garde" w:hAnsi="ITC Avant Garde"/>
          <w:sz w:val="22"/>
          <w:szCs w:val="22"/>
        </w:rPr>
        <w:t>.</w:t>
      </w:r>
    </w:p>
    <w:p w:rsidR="00EB2E6A" w:rsidRDefault="00EB2E6A" w:rsidP="00EB2E6A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III.4</w:t>
      </w:r>
      <w:r>
        <w:rPr>
          <w:rFonts w:ascii="ITC Avant Garde" w:hAnsi="ITC Avant Garde"/>
          <w:sz w:val="22"/>
          <w:szCs w:val="22"/>
        </w:rPr>
        <w:tab/>
        <w:t>Informe de avances de los Grupos de Trabajo.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8C0E43" w:rsidRDefault="008C0E43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</w:p>
    <w:p w:rsidR="008C0E43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A473E3" w:rsidRDefault="00A473E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4B395A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4B395A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0B" w:rsidRDefault="0097630B" w:rsidP="00F60C09">
      <w:pPr>
        <w:spacing w:after="0"/>
      </w:pPr>
      <w:r>
        <w:separator/>
      </w:r>
    </w:p>
  </w:endnote>
  <w:endnote w:type="continuationSeparator" w:id="0">
    <w:p w:rsidR="0097630B" w:rsidRDefault="0097630B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0B" w:rsidRDefault="0097630B" w:rsidP="00F60C09">
      <w:pPr>
        <w:spacing w:after="0"/>
      </w:pPr>
      <w:r>
        <w:separator/>
      </w:r>
    </w:p>
  </w:footnote>
  <w:footnote w:type="continuationSeparator" w:id="0">
    <w:p w:rsidR="0097630B" w:rsidRDefault="0097630B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82" w:rsidRDefault="009763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482" w:rsidRDefault="0097630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A"/>
    <w:rsid w:val="00000D73"/>
    <w:rsid w:val="000425FF"/>
    <w:rsid w:val="00066D4B"/>
    <w:rsid w:val="00086FD1"/>
    <w:rsid w:val="000B009A"/>
    <w:rsid w:val="000B7FA6"/>
    <w:rsid w:val="000C621A"/>
    <w:rsid w:val="000D6709"/>
    <w:rsid w:val="00121495"/>
    <w:rsid w:val="0012763B"/>
    <w:rsid w:val="001337D9"/>
    <w:rsid w:val="001548FF"/>
    <w:rsid w:val="001646A2"/>
    <w:rsid w:val="00171C65"/>
    <w:rsid w:val="00192DAF"/>
    <w:rsid w:val="001A0835"/>
    <w:rsid w:val="001A4482"/>
    <w:rsid w:val="001C3433"/>
    <w:rsid w:val="001E24D2"/>
    <w:rsid w:val="001F4604"/>
    <w:rsid w:val="00227DA1"/>
    <w:rsid w:val="00252B1E"/>
    <w:rsid w:val="002557EE"/>
    <w:rsid w:val="0027696A"/>
    <w:rsid w:val="002A0A78"/>
    <w:rsid w:val="002D22AC"/>
    <w:rsid w:val="002D7040"/>
    <w:rsid w:val="002E3544"/>
    <w:rsid w:val="002F2052"/>
    <w:rsid w:val="002F613D"/>
    <w:rsid w:val="00340E17"/>
    <w:rsid w:val="00382C53"/>
    <w:rsid w:val="003C4FAD"/>
    <w:rsid w:val="003D0C75"/>
    <w:rsid w:val="003D24E5"/>
    <w:rsid w:val="003D3847"/>
    <w:rsid w:val="00434D19"/>
    <w:rsid w:val="004356FD"/>
    <w:rsid w:val="00477BF1"/>
    <w:rsid w:val="00485D0F"/>
    <w:rsid w:val="00491ABE"/>
    <w:rsid w:val="004B395A"/>
    <w:rsid w:val="0052518A"/>
    <w:rsid w:val="005453F9"/>
    <w:rsid w:val="0056037E"/>
    <w:rsid w:val="00567DCB"/>
    <w:rsid w:val="005A48D5"/>
    <w:rsid w:val="005C2198"/>
    <w:rsid w:val="005F2A94"/>
    <w:rsid w:val="006352AD"/>
    <w:rsid w:val="00687E06"/>
    <w:rsid w:val="006D2BF4"/>
    <w:rsid w:val="006D6079"/>
    <w:rsid w:val="006F7B39"/>
    <w:rsid w:val="0072004D"/>
    <w:rsid w:val="0073119B"/>
    <w:rsid w:val="007371A6"/>
    <w:rsid w:val="00761942"/>
    <w:rsid w:val="0077675C"/>
    <w:rsid w:val="007D3C6A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63495"/>
    <w:rsid w:val="0097630B"/>
    <w:rsid w:val="009901B1"/>
    <w:rsid w:val="00993125"/>
    <w:rsid w:val="00995919"/>
    <w:rsid w:val="009B70BE"/>
    <w:rsid w:val="00A013A5"/>
    <w:rsid w:val="00A473E3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53AF"/>
    <w:rsid w:val="00CA57EC"/>
    <w:rsid w:val="00CF3D1D"/>
    <w:rsid w:val="00D033DD"/>
    <w:rsid w:val="00D71266"/>
    <w:rsid w:val="00D85266"/>
    <w:rsid w:val="00D95E2A"/>
    <w:rsid w:val="00DC3E2A"/>
    <w:rsid w:val="00DD0D26"/>
    <w:rsid w:val="00DE40A2"/>
    <w:rsid w:val="00E06E5C"/>
    <w:rsid w:val="00E07F1E"/>
    <w:rsid w:val="00E306AA"/>
    <w:rsid w:val="00E72613"/>
    <w:rsid w:val="00EB2E6A"/>
    <w:rsid w:val="00EE2945"/>
    <w:rsid w:val="00F35694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56DB-B9A2-40F7-A4C5-F0B96706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Ivan Gonzalez Flores</cp:lastModifiedBy>
  <cp:revision>2</cp:revision>
  <cp:lastPrinted>2019-02-25T16:35:00Z</cp:lastPrinted>
  <dcterms:created xsi:type="dcterms:W3CDTF">2019-05-13T21:14:00Z</dcterms:created>
  <dcterms:modified xsi:type="dcterms:W3CDTF">2019-05-13T21:14:00Z</dcterms:modified>
</cp:coreProperties>
</file>