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1CD2" w14:textId="77777777" w:rsidR="006C09E7" w:rsidRDefault="006C09E7" w:rsidP="00C17C40">
      <w:pPr>
        <w:spacing w:after="0" w:line="276" w:lineRule="auto"/>
        <w:jc w:val="both"/>
        <w:rPr>
          <w:rFonts w:ascii="ITC Avant Garde" w:hAnsi="ITC Avant Garde" w:cs="Arial"/>
          <w:sz w:val="22"/>
          <w:szCs w:val="22"/>
        </w:rPr>
      </w:pPr>
    </w:p>
    <w:p w14:paraId="5F046D91" w14:textId="77777777"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7672B6">
        <w:rPr>
          <w:rFonts w:ascii="ITC Avant Garde" w:hAnsi="ITC Avant Garde" w:cs="Arial"/>
          <w:sz w:val="22"/>
          <w:szCs w:val="22"/>
        </w:rPr>
        <w:t>siendo las 1</w:t>
      </w:r>
      <w:r w:rsidR="00B418D5" w:rsidRPr="007672B6">
        <w:rPr>
          <w:rFonts w:ascii="ITC Avant Garde" w:hAnsi="ITC Avant Garde" w:cs="Arial"/>
          <w:sz w:val="22"/>
          <w:szCs w:val="22"/>
        </w:rPr>
        <w:t>5</w:t>
      </w:r>
      <w:r w:rsidR="00052C2C" w:rsidRPr="007672B6">
        <w:rPr>
          <w:rFonts w:ascii="ITC Avant Garde" w:hAnsi="ITC Avant Garde" w:cs="Arial"/>
          <w:sz w:val="22"/>
          <w:szCs w:val="22"/>
        </w:rPr>
        <w:t xml:space="preserve"> horas con </w:t>
      </w:r>
      <w:r w:rsidR="002B0634" w:rsidRPr="007672B6">
        <w:rPr>
          <w:rFonts w:ascii="ITC Avant Garde" w:hAnsi="ITC Avant Garde" w:cs="Arial"/>
          <w:sz w:val="22"/>
          <w:szCs w:val="22"/>
        </w:rPr>
        <w:t>08</w:t>
      </w:r>
      <w:r w:rsidR="00B67EDD" w:rsidRPr="007672B6">
        <w:rPr>
          <w:rFonts w:ascii="ITC Avant Garde" w:hAnsi="ITC Avant Garde" w:cs="Arial"/>
          <w:sz w:val="22"/>
          <w:szCs w:val="22"/>
        </w:rPr>
        <w:t xml:space="preserve"> </w:t>
      </w:r>
      <w:r w:rsidR="00052C2C" w:rsidRPr="007672B6">
        <w:rPr>
          <w:rFonts w:ascii="ITC Avant Garde" w:hAnsi="ITC Avant Garde" w:cs="Arial"/>
          <w:sz w:val="22"/>
          <w:szCs w:val="22"/>
        </w:rPr>
        <w:t>minutos</w:t>
      </w:r>
      <w:r w:rsidR="00C17C40" w:rsidRPr="007672B6">
        <w:rPr>
          <w:rFonts w:ascii="ITC Avant Garde" w:hAnsi="ITC Avant Garde" w:cs="Arial"/>
          <w:sz w:val="22"/>
          <w:szCs w:val="22"/>
        </w:rPr>
        <w:t xml:space="preserve"> </w:t>
      </w:r>
      <w:r w:rsidR="002A4BEF" w:rsidRPr="007672B6">
        <w:rPr>
          <w:rFonts w:ascii="ITC Avant Garde" w:hAnsi="ITC Avant Garde" w:cs="Arial"/>
          <w:sz w:val="22"/>
          <w:szCs w:val="22"/>
        </w:rPr>
        <w:t xml:space="preserve">del </w:t>
      </w:r>
      <w:r w:rsidR="00F148CC" w:rsidRPr="007672B6">
        <w:rPr>
          <w:rFonts w:ascii="ITC Avant Garde" w:hAnsi="ITC Avant Garde" w:cs="Arial"/>
          <w:sz w:val="22"/>
          <w:szCs w:val="22"/>
        </w:rPr>
        <w:t>10 de febrero</w:t>
      </w:r>
      <w:r w:rsidR="00CD3A94" w:rsidRPr="007672B6">
        <w:rPr>
          <w:rFonts w:ascii="ITC Avant Garde" w:hAnsi="ITC Avant Garde" w:cs="Arial"/>
          <w:sz w:val="22"/>
          <w:szCs w:val="22"/>
        </w:rPr>
        <w:t xml:space="preserve"> de 2022</w:t>
      </w:r>
      <w:r w:rsidRPr="007672B6">
        <w:rPr>
          <w:rFonts w:ascii="ITC Avant Garde" w:hAnsi="ITC Avant Garde" w:cs="Arial"/>
          <w:sz w:val="22"/>
          <w:szCs w:val="22"/>
        </w:rPr>
        <w:t>, a través</w:t>
      </w:r>
      <w:r w:rsidRPr="003E7D2F">
        <w:rPr>
          <w:rFonts w:ascii="ITC Avant Garde" w:hAnsi="ITC Avant Garde" w:cs="Arial"/>
          <w:sz w:val="22"/>
          <w:szCs w:val="22"/>
        </w:rPr>
        <w:t xml:space="preserve">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FD0745">
        <w:rPr>
          <w:rFonts w:ascii="ITC Avant Garde" w:hAnsi="ITC Avant Garde" w:cs="Arial"/>
          <w:sz w:val="22"/>
          <w:szCs w:val="22"/>
        </w:rPr>
        <w:t xml:space="preserve"> (CCIFT)</w:t>
      </w:r>
      <w:r w:rsidRPr="003E7D2F">
        <w:rPr>
          <w:rFonts w:ascii="ITC Avant Garde" w:hAnsi="ITC Avant Garde" w:cs="Arial"/>
          <w:sz w:val="22"/>
          <w:szCs w:val="22"/>
        </w:rPr>
        <w:t xml:space="preserve">,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47EC463E" w14:textId="77777777" w:rsidR="00AC5225" w:rsidRDefault="00AC5225" w:rsidP="00C17C40">
      <w:pPr>
        <w:spacing w:after="0" w:line="276" w:lineRule="auto"/>
        <w:jc w:val="center"/>
        <w:rPr>
          <w:rFonts w:ascii="ITC Avant Garde" w:hAnsi="ITC Avant Garde" w:cs="Arial"/>
          <w:b/>
          <w:sz w:val="22"/>
          <w:szCs w:val="22"/>
        </w:rPr>
      </w:pPr>
    </w:p>
    <w:p w14:paraId="5C1F3D6F" w14:textId="77777777" w:rsidR="00CE21A4" w:rsidRPr="003E7D2F" w:rsidRDefault="00CE21A4" w:rsidP="004B36F3">
      <w:pPr>
        <w:spacing w:after="0" w:line="276" w:lineRule="auto"/>
        <w:rPr>
          <w:rFonts w:ascii="ITC Avant Garde" w:hAnsi="ITC Avant Garde" w:cs="Arial"/>
          <w:b/>
          <w:sz w:val="22"/>
          <w:szCs w:val="22"/>
        </w:rPr>
      </w:pPr>
    </w:p>
    <w:p w14:paraId="3584A218" w14:textId="77777777" w:rsidR="009B6A6B" w:rsidRPr="003E7D2F" w:rsidRDefault="00935920"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SEGUNDA</w:t>
      </w:r>
      <w:r w:rsidR="002A4BEF"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FD0745">
        <w:rPr>
          <w:rFonts w:ascii="ITC Avant Garde" w:hAnsi="ITC Avant Garde" w:cs="Arial"/>
          <w:b/>
          <w:sz w:val="22"/>
          <w:szCs w:val="22"/>
        </w:rPr>
        <w:t>2</w:t>
      </w:r>
      <w:r w:rsidR="00171008">
        <w:rPr>
          <w:rFonts w:ascii="ITC Avant Garde" w:hAnsi="ITC Avant Garde" w:cs="Arial"/>
          <w:b/>
          <w:sz w:val="22"/>
          <w:szCs w:val="22"/>
        </w:rPr>
        <w:t xml:space="preserve"> DEL</w:t>
      </w:r>
    </w:p>
    <w:p w14:paraId="3C4B333C" w14:textId="77777777"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2BF94756" w14:textId="77777777"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15326D1C" w14:textId="77777777" w:rsidR="0049209E" w:rsidRDefault="0049209E" w:rsidP="00C17C40">
      <w:pPr>
        <w:spacing w:after="0" w:line="276" w:lineRule="auto"/>
        <w:jc w:val="center"/>
        <w:rPr>
          <w:rFonts w:ascii="ITC Avant Garde" w:hAnsi="ITC Avant Garde" w:cs="Arial"/>
          <w:b/>
          <w:sz w:val="22"/>
          <w:szCs w:val="22"/>
        </w:rPr>
      </w:pPr>
    </w:p>
    <w:p w14:paraId="4A908DDC" w14:textId="77777777" w:rsidR="006C09E7" w:rsidRPr="003E7D2F" w:rsidRDefault="006C09E7" w:rsidP="00C17C40">
      <w:pPr>
        <w:spacing w:after="0" w:line="276" w:lineRule="auto"/>
        <w:jc w:val="center"/>
        <w:rPr>
          <w:rFonts w:ascii="ITC Avant Garde" w:hAnsi="ITC Avant Garde" w:cs="Arial"/>
          <w:b/>
          <w:sz w:val="22"/>
          <w:szCs w:val="22"/>
        </w:rPr>
      </w:pPr>
    </w:p>
    <w:p w14:paraId="269EFDBA" w14:textId="77777777"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14:paraId="3C788304" w14:textId="77777777" w:rsidR="00B72665" w:rsidRPr="003E7D2F" w:rsidRDefault="00B72665" w:rsidP="00C17C40">
      <w:pPr>
        <w:pStyle w:val="Sinespaciado"/>
        <w:spacing w:line="276" w:lineRule="auto"/>
        <w:rPr>
          <w:rFonts w:ascii="ITC Avant Garde" w:hAnsi="ITC Avant Garde"/>
          <w:bCs/>
          <w:sz w:val="22"/>
          <w:szCs w:val="22"/>
        </w:rPr>
      </w:pPr>
    </w:p>
    <w:p w14:paraId="7646FE00" w14:textId="77777777" w:rsidR="00DE1925" w:rsidRPr="009955AF" w:rsidRDefault="00DE1925" w:rsidP="00DE1925">
      <w:pPr>
        <w:pStyle w:val="Sinespaciado"/>
        <w:spacing w:line="276" w:lineRule="auto"/>
        <w:ind w:firstLine="360"/>
        <w:rPr>
          <w:rFonts w:ascii="ITC Avant Garde" w:hAnsi="ITC Avant Garde"/>
          <w:bCs/>
          <w:sz w:val="22"/>
          <w:szCs w:val="22"/>
        </w:rPr>
      </w:pPr>
      <w:r w:rsidRPr="002A4BEF">
        <w:rPr>
          <w:rFonts w:ascii="ITC Avant Garde" w:hAnsi="ITC Avant Garde"/>
          <w:bCs/>
          <w:sz w:val="22"/>
          <w:szCs w:val="22"/>
        </w:rPr>
        <w:t>Dr. Alejandro Ildefonso Castañeda Sabido</w:t>
      </w:r>
    </w:p>
    <w:p w14:paraId="1C8B4621" w14:textId="77777777" w:rsidR="00B72665" w:rsidRPr="00DE6396" w:rsidRDefault="00B72665" w:rsidP="00DE1925">
      <w:pPr>
        <w:pStyle w:val="Sinespaciado"/>
        <w:spacing w:line="276" w:lineRule="auto"/>
        <w:ind w:firstLine="360"/>
        <w:rPr>
          <w:rFonts w:ascii="ITC Avant Garde" w:hAnsi="ITC Avant Garde"/>
          <w:bCs/>
          <w:sz w:val="22"/>
          <w:szCs w:val="22"/>
        </w:rPr>
      </w:pPr>
      <w:r w:rsidRPr="000D332C">
        <w:rPr>
          <w:rFonts w:ascii="ITC Avant Garde" w:hAnsi="ITC Avant Garde"/>
          <w:bCs/>
          <w:sz w:val="22"/>
          <w:szCs w:val="22"/>
        </w:rPr>
        <w:t>Dra. Sara Gabriela Castellanos Pascacio</w:t>
      </w:r>
    </w:p>
    <w:p w14:paraId="260E2AD8" w14:textId="77777777" w:rsidR="009E014F" w:rsidRPr="00D33B1E" w:rsidRDefault="00B72665" w:rsidP="009E014F">
      <w:pPr>
        <w:spacing w:after="0" w:line="276" w:lineRule="auto"/>
        <w:ind w:left="360"/>
        <w:jc w:val="both"/>
        <w:rPr>
          <w:rFonts w:ascii="ITC Avant Garde" w:hAnsi="ITC Avant Garde"/>
          <w:bCs/>
          <w:sz w:val="22"/>
          <w:szCs w:val="22"/>
        </w:rPr>
      </w:pPr>
      <w:r w:rsidRPr="003C4507">
        <w:rPr>
          <w:rFonts w:ascii="ITC Avant Garde" w:hAnsi="ITC Avant Garde"/>
          <w:bCs/>
          <w:sz w:val="22"/>
          <w:szCs w:val="22"/>
        </w:rPr>
        <w:t>Dr. Ernesto M. Flores-Roux</w:t>
      </w:r>
    </w:p>
    <w:p w14:paraId="088E658E" w14:textId="77777777" w:rsidR="00B72665" w:rsidRPr="009E3322" w:rsidRDefault="00B72665" w:rsidP="008326CF">
      <w:pPr>
        <w:spacing w:after="0" w:line="276" w:lineRule="auto"/>
        <w:ind w:firstLine="360"/>
        <w:jc w:val="both"/>
        <w:rPr>
          <w:rFonts w:ascii="ITC Avant Garde" w:hAnsi="ITC Avant Garde"/>
          <w:bCs/>
          <w:sz w:val="22"/>
          <w:szCs w:val="22"/>
        </w:rPr>
      </w:pPr>
      <w:r w:rsidRPr="009E3322">
        <w:rPr>
          <w:rFonts w:ascii="ITC Avant Garde" w:hAnsi="ITC Avant Garde"/>
          <w:bCs/>
          <w:sz w:val="22"/>
          <w:szCs w:val="22"/>
        </w:rPr>
        <w:t>Ing. Gerardo Francisco González Abarca</w:t>
      </w:r>
    </w:p>
    <w:p w14:paraId="59DABE31" w14:textId="77777777" w:rsidR="00B72665" w:rsidRPr="00DA3E50" w:rsidRDefault="00B72665" w:rsidP="00C17C40">
      <w:pPr>
        <w:spacing w:after="0" w:line="276" w:lineRule="auto"/>
        <w:ind w:left="360"/>
        <w:jc w:val="both"/>
        <w:rPr>
          <w:rFonts w:ascii="ITC Avant Garde" w:hAnsi="ITC Avant Garde"/>
          <w:bCs/>
          <w:sz w:val="22"/>
          <w:szCs w:val="22"/>
        </w:rPr>
      </w:pPr>
      <w:r w:rsidRPr="008B67FA">
        <w:rPr>
          <w:rFonts w:ascii="ITC Avant Garde" w:hAnsi="ITC Avant Garde"/>
          <w:bCs/>
          <w:sz w:val="22"/>
          <w:szCs w:val="22"/>
        </w:rPr>
        <w:t>Mtra. Salma Leticia Jalife Villalón</w:t>
      </w:r>
    </w:p>
    <w:p w14:paraId="37BF5430" w14:textId="77777777" w:rsidR="00B72665" w:rsidRPr="006A2C5B" w:rsidRDefault="00B72665" w:rsidP="00C17C40">
      <w:pPr>
        <w:spacing w:after="0" w:line="276" w:lineRule="auto"/>
        <w:ind w:left="360"/>
        <w:jc w:val="both"/>
        <w:rPr>
          <w:rFonts w:ascii="ITC Avant Garde" w:hAnsi="ITC Avant Garde"/>
          <w:bCs/>
          <w:sz w:val="22"/>
          <w:szCs w:val="22"/>
        </w:rPr>
      </w:pPr>
      <w:r w:rsidRPr="006A2C5B">
        <w:rPr>
          <w:rFonts w:ascii="ITC Avant Garde" w:hAnsi="ITC Avant Garde"/>
          <w:bCs/>
          <w:sz w:val="22"/>
          <w:szCs w:val="22"/>
        </w:rPr>
        <w:t>Dr. Luis Miguel Martínez Cervantes</w:t>
      </w:r>
    </w:p>
    <w:p w14:paraId="420D8EFA" w14:textId="51E0D6FA" w:rsidR="00CD3A94" w:rsidRPr="00FD0745" w:rsidRDefault="00CD3A94"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 xml:space="preserve">Lic. Jorge Fernando Negrete Pacheco </w:t>
      </w:r>
    </w:p>
    <w:p w14:paraId="1D32E8FC" w14:textId="77777777" w:rsidR="00B72665" w:rsidRPr="00FD0745" w:rsidRDefault="00B72665" w:rsidP="008326CF">
      <w:pPr>
        <w:spacing w:after="0" w:line="276" w:lineRule="auto"/>
        <w:ind w:firstLine="360"/>
        <w:jc w:val="both"/>
        <w:rPr>
          <w:rFonts w:ascii="ITC Avant Garde" w:hAnsi="ITC Avant Garde"/>
          <w:bCs/>
          <w:sz w:val="22"/>
          <w:szCs w:val="22"/>
        </w:rPr>
      </w:pPr>
      <w:r w:rsidRPr="00FD0745">
        <w:rPr>
          <w:rFonts w:ascii="ITC Avant Garde" w:hAnsi="ITC Avant Garde"/>
          <w:bCs/>
          <w:sz w:val="22"/>
          <w:szCs w:val="22"/>
        </w:rPr>
        <w:t xml:space="preserve">Lic. </w:t>
      </w:r>
      <w:r w:rsidR="00A63A17" w:rsidRPr="00FD0745">
        <w:rPr>
          <w:rFonts w:ascii="ITC Avant Garde" w:hAnsi="ITC Avant Garde"/>
          <w:bCs/>
          <w:sz w:val="22"/>
          <w:szCs w:val="22"/>
        </w:rPr>
        <w:t xml:space="preserve">Lucía </w:t>
      </w:r>
      <w:r w:rsidRPr="00FD0745">
        <w:rPr>
          <w:rFonts w:ascii="ITC Avant Garde" w:hAnsi="ITC Avant Garde"/>
          <w:bCs/>
          <w:sz w:val="22"/>
          <w:szCs w:val="22"/>
        </w:rPr>
        <w:t>Ojeda Cárdenas</w:t>
      </w:r>
    </w:p>
    <w:p w14:paraId="4520CF0F" w14:textId="77777777" w:rsidR="00B72665" w:rsidRDefault="00B72665"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Mtra. Eur</w:t>
      </w:r>
      <w:r w:rsidR="00A63A17" w:rsidRPr="00FD0745">
        <w:rPr>
          <w:rFonts w:ascii="ITC Avant Garde" w:hAnsi="ITC Avant Garde"/>
          <w:bCs/>
          <w:sz w:val="22"/>
          <w:szCs w:val="22"/>
        </w:rPr>
        <w:t>í</w:t>
      </w:r>
      <w:r w:rsidRPr="00FD0745">
        <w:rPr>
          <w:rFonts w:ascii="ITC Avant Garde" w:hAnsi="ITC Avant Garde"/>
          <w:bCs/>
          <w:sz w:val="22"/>
          <w:szCs w:val="22"/>
        </w:rPr>
        <w:t>dice Palma Salas</w:t>
      </w:r>
    </w:p>
    <w:p w14:paraId="16B43F2E" w14:textId="77777777" w:rsidR="00F148CC" w:rsidRPr="00FD0745" w:rsidRDefault="00F148CC" w:rsidP="00C17C40">
      <w:pPr>
        <w:spacing w:after="0" w:line="276" w:lineRule="auto"/>
        <w:ind w:left="360"/>
        <w:jc w:val="both"/>
        <w:rPr>
          <w:rFonts w:ascii="ITC Avant Garde" w:hAnsi="ITC Avant Garde"/>
          <w:bCs/>
          <w:sz w:val="22"/>
          <w:szCs w:val="22"/>
        </w:rPr>
      </w:pPr>
      <w:r w:rsidRPr="00F148CC">
        <w:rPr>
          <w:rFonts w:ascii="ITC Avant Garde" w:hAnsi="ITC Avant Garde"/>
          <w:bCs/>
          <w:sz w:val="22"/>
          <w:szCs w:val="22"/>
        </w:rPr>
        <w:t>Ing. José Luis Peralta Higuera</w:t>
      </w:r>
    </w:p>
    <w:p w14:paraId="1BE87B30" w14:textId="77777777" w:rsidR="00384A91" w:rsidRPr="00FD0745" w:rsidRDefault="00384A91"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Dr. Víctor Rangel Licea</w:t>
      </w:r>
    </w:p>
    <w:p w14:paraId="40CAB21C" w14:textId="77777777" w:rsidR="00B72665" w:rsidRPr="00FD0745" w:rsidRDefault="00B72665"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Dra. Cynthia Gabriela Solís Arredondo</w:t>
      </w:r>
    </w:p>
    <w:p w14:paraId="3B1FB590" w14:textId="77777777" w:rsidR="00CE34AC" w:rsidRPr="003049F6" w:rsidRDefault="002B0A36" w:rsidP="00C17C40">
      <w:pPr>
        <w:spacing w:after="0" w:line="276" w:lineRule="auto"/>
        <w:ind w:left="360"/>
        <w:jc w:val="both"/>
        <w:rPr>
          <w:rFonts w:ascii="ITC Avant Garde" w:hAnsi="ITC Avant Garde"/>
          <w:bCs/>
          <w:sz w:val="22"/>
          <w:szCs w:val="22"/>
        </w:rPr>
      </w:pPr>
      <w:r w:rsidRPr="003049F6">
        <w:rPr>
          <w:rFonts w:ascii="ITC Avant Garde" w:hAnsi="ITC Avant Garde"/>
          <w:bCs/>
          <w:sz w:val="22"/>
          <w:szCs w:val="22"/>
        </w:rPr>
        <w:t xml:space="preserve">Mtra. </w:t>
      </w:r>
      <w:r w:rsidR="00CE34AC" w:rsidRPr="003049F6">
        <w:rPr>
          <w:rFonts w:ascii="ITC Avant Garde" w:hAnsi="ITC Avant Garde"/>
          <w:bCs/>
          <w:sz w:val="22"/>
          <w:szCs w:val="22"/>
        </w:rPr>
        <w:t>Martha Irene Soria Guzmán</w:t>
      </w:r>
    </w:p>
    <w:p w14:paraId="4A85238A" w14:textId="77777777" w:rsidR="00F148CC" w:rsidRPr="002673FF" w:rsidRDefault="00F148CC" w:rsidP="00C17C40">
      <w:pPr>
        <w:spacing w:after="0" w:line="276" w:lineRule="auto"/>
        <w:ind w:left="360"/>
        <w:jc w:val="both"/>
        <w:rPr>
          <w:rFonts w:ascii="ITC Avant Garde" w:hAnsi="ITC Avant Garde"/>
          <w:bCs/>
          <w:i/>
          <w:sz w:val="22"/>
          <w:szCs w:val="22"/>
        </w:rPr>
      </w:pPr>
      <w:r w:rsidRPr="003049F6">
        <w:rPr>
          <w:rFonts w:ascii="ITC Avant Garde" w:hAnsi="ITC Avant Garde"/>
          <w:bCs/>
          <w:sz w:val="22"/>
          <w:szCs w:val="22"/>
        </w:rPr>
        <w:t xml:space="preserve">Dra. </w:t>
      </w:r>
      <w:bookmarkStart w:id="0" w:name="_Hlk95751849"/>
      <w:r w:rsidRPr="003049F6">
        <w:rPr>
          <w:rFonts w:ascii="ITC Avant Garde" w:hAnsi="ITC Avant Garde"/>
          <w:bCs/>
          <w:sz w:val="22"/>
          <w:szCs w:val="22"/>
        </w:rPr>
        <w:t>Sofía Trejo Abad</w:t>
      </w:r>
    </w:p>
    <w:bookmarkEnd w:id="0"/>
    <w:p w14:paraId="70B130E2" w14:textId="77777777" w:rsidR="008A74CF" w:rsidRPr="002B0A36" w:rsidRDefault="008A74CF" w:rsidP="00C17C40">
      <w:pPr>
        <w:pStyle w:val="Sinespaciado"/>
        <w:spacing w:line="276" w:lineRule="auto"/>
        <w:ind w:firstLine="360"/>
        <w:rPr>
          <w:rFonts w:ascii="ITC Avant Garde" w:hAnsi="ITC Avant Garde"/>
          <w:color w:val="FF0000"/>
          <w:sz w:val="22"/>
          <w:szCs w:val="22"/>
        </w:rPr>
      </w:pPr>
    </w:p>
    <w:p w14:paraId="58AD4071" w14:textId="77777777" w:rsidR="00BB6BBD" w:rsidRPr="003E7D2F" w:rsidRDefault="00B72665" w:rsidP="006957FE">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098E1016" w14:textId="77777777" w:rsidR="000C3980" w:rsidRPr="003E7D2F" w:rsidRDefault="000C3980" w:rsidP="00C17C40">
      <w:pPr>
        <w:spacing w:after="0" w:line="276" w:lineRule="auto"/>
        <w:jc w:val="both"/>
        <w:rPr>
          <w:rFonts w:ascii="ITC Avant Garde" w:hAnsi="ITC Avant Garde" w:cs="Arial"/>
          <w:sz w:val="22"/>
          <w:szCs w:val="22"/>
        </w:rPr>
      </w:pPr>
    </w:p>
    <w:p w14:paraId="2A0BD816" w14:textId="77777777" w:rsidR="00B7266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236D9165" w14:textId="42F524EB" w:rsidR="006C09E7" w:rsidRDefault="006C09E7" w:rsidP="00C17C40">
      <w:pPr>
        <w:pStyle w:val="Sinespaciado"/>
        <w:spacing w:line="276" w:lineRule="auto"/>
        <w:rPr>
          <w:rFonts w:ascii="ITC Avant Garde" w:hAnsi="ITC Avant Garde" w:cs="Arial"/>
          <w:sz w:val="22"/>
          <w:szCs w:val="22"/>
        </w:rPr>
      </w:pPr>
    </w:p>
    <w:p w14:paraId="1D858D5D" w14:textId="77777777" w:rsidR="004B36F3" w:rsidRPr="003E7D2F" w:rsidRDefault="004B36F3" w:rsidP="00C17C40">
      <w:pPr>
        <w:pStyle w:val="Sinespaciado"/>
        <w:spacing w:line="276" w:lineRule="auto"/>
        <w:rPr>
          <w:rFonts w:ascii="ITC Avant Garde" w:hAnsi="ITC Avant Garde" w:cs="Arial"/>
          <w:sz w:val="22"/>
          <w:szCs w:val="22"/>
        </w:rPr>
      </w:pPr>
    </w:p>
    <w:p w14:paraId="3D6F9B85" w14:textId="77777777" w:rsidR="00FD0745" w:rsidRPr="003E7D2F" w:rsidRDefault="00FD0745" w:rsidP="00C17C40">
      <w:pPr>
        <w:pStyle w:val="Sinespaciado"/>
        <w:spacing w:line="276" w:lineRule="auto"/>
        <w:rPr>
          <w:rFonts w:ascii="ITC Avant Garde" w:hAnsi="ITC Avant Garde" w:cs="Arial"/>
          <w:sz w:val="22"/>
          <w:szCs w:val="22"/>
        </w:rPr>
      </w:pPr>
    </w:p>
    <w:p w14:paraId="7DAE1042" w14:textId="77777777" w:rsidR="0036310A" w:rsidRDefault="0036310A">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lastRenderedPageBreak/>
        <w:t>ORDEN DEL DÍA</w:t>
      </w:r>
    </w:p>
    <w:p w14:paraId="19B2B71B" w14:textId="77777777" w:rsidR="0036310A" w:rsidRPr="004B395A" w:rsidRDefault="0036310A" w:rsidP="002B0A36">
      <w:pPr>
        <w:spacing w:after="0" w:line="276" w:lineRule="auto"/>
        <w:jc w:val="both"/>
        <w:rPr>
          <w:rFonts w:ascii="ITC Avant Garde" w:hAnsi="ITC Avant Garde"/>
          <w:b/>
          <w:sz w:val="22"/>
          <w:szCs w:val="22"/>
        </w:rPr>
      </w:pPr>
    </w:p>
    <w:p w14:paraId="7827357C" w14:textId="77777777" w:rsidR="00935920" w:rsidRPr="004B395A" w:rsidRDefault="00935920" w:rsidP="00935920">
      <w:pPr>
        <w:spacing w:after="0" w:line="276" w:lineRule="auto"/>
        <w:rPr>
          <w:rFonts w:ascii="ITC Avant Garde" w:hAnsi="ITC Avant Garde"/>
          <w:b/>
          <w:sz w:val="22"/>
          <w:szCs w:val="22"/>
        </w:rPr>
      </w:pPr>
    </w:p>
    <w:p w14:paraId="133BDC79" w14:textId="77777777" w:rsidR="00935920" w:rsidRPr="004B395A" w:rsidRDefault="00935920" w:rsidP="00935920">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7A85BC56" w14:textId="77777777" w:rsidR="00935920" w:rsidRPr="004B395A" w:rsidRDefault="00935920" w:rsidP="00935920">
      <w:pPr>
        <w:spacing w:after="0" w:line="276" w:lineRule="auto"/>
        <w:rPr>
          <w:rFonts w:ascii="ITC Avant Garde" w:hAnsi="ITC Avant Garde"/>
          <w:sz w:val="22"/>
          <w:szCs w:val="22"/>
        </w:rPr>
      </w:pPr>
    </w:p>
    <w:p w14:paraId="779719CA" w14:textId="77777777" w:rsidR="00935920" w:rsidRPr="004B395A" w:rsidRDefault="00935920" w:rsidP="00935920">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7AC53F9C" w14:textId="77777777" w:rsidR="00935920" w:rsidRPr="004B395A" w:rsidRDefault="00935920" w:rsidP="00935920">
      <w:pPr>
        <w:spacing w:after="0" w:line="276" w:lineRule="auto"/>
        <w:rPr>
          <w:rFonts w:ascii="ITC Avant Garde" w:hAnsi="ITC Avant Garde"/>
          <w:b/>
          <w:sz w:val="22"/>
          <w:szCs w:val="22"/>
        </w:rPr>
      </w:pPr>
    </w:p>
    <w:p w14:paraId="7C262CCB" w14:textId="77777777" w:rsidR="00935920" w:rsidRDefault="00935920" w:rsidP="00935920">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5F9161F4" w14:textId="77777777" w:rsidR="00935920" w:rsidRDefault="00935920" w:rsidP="00935920">
      <w:pPr>
        <w:pStyle w:val="Prrafodelista"/>
        <w:spacing w:after="0" w:line="276" w:lineRule="auto"/>
        <w:jc w:val="both"/>
        <w:rPr>
          <w:rFonts w:ascii="ITC Avant Garde" w:hAnsi="ITC Avant Garde"/>
          <w:b/>
          <w:sz w:val="22"/>
          <w:szCs w:val="22"/>
        </w:rPr>
      </w:pPr>
    </w:p>
    <w:p w14:paraId="6767B15E" w14:textId="77777777" w:rsidR="00935920" w:rsidRPr="006F5ECF" w:rsidRDefault="00935920" w:rsidP="00935920">
      <w:pPr>
        <w:spacing w:after="0" w:line="276" w:lineRule="auto"/>
        <w:ind w:left="708"/>
        <w:rPr>
          <w:rFonts w:ascii="ITC Avant Garde"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Pr="00474B48">
        <w:rPr>
          <w:rFonts w:ascii="ITC Avant Garde" w:hAnsi="ITC Avant Garde"/>
          <w:sz w:val="22"/>
          <w:szCs w:val="22"/>
        </w:rPr>
        <w:t xml:space="preserve">Aprobación del Acta de la </w:t>
      </w:r>
      <w:r>
        <w:rPr>
          <w:rFonts w:ascii="ITC Avant Garde" w:hAnsi="ITC Avant Garde"/>
          <w:sz w:val="22"/>
          <w:szCs w:val="22"/>
        </w:rPr>
        <w:t xml:space="preserve">I </w:t>
      </w:r>
      <w:r w:rsidRPr="00474B48">
        <w:rPr>
          <w:rFonts w:ascii="ITC Avant Garde" w:hAnsi="ITC Avant Garde"/>
          <w:sz w:val="22"/>
          <w:szCs w:val="22"/>
        </w:rPr>
        <w:t>Sesión Ordinaria del V</w:t>
      </w:r>
      <w:r>
        <w:rPr>
          <w:rFonts w:ascii="ITC Avant Garde" w:hAnsi="ITC Avant Garde"/>
          <w:sz w:val="22"/>
          <w:szCs w:val="22"/>
        </w:rPr>
        <w:t>I</w:t>
      </w:r>
      <w:r w:rsidRPr="00474B48">
        <w:rPr>
          <w:rFonts w:ascii="ITC Avant Garde" w:hAnsi="ITC Avant Garde"/>
          <w:sz w:val="22"/>
          <w:szCs w:val="22"/>
        </w:rPr>
        <w:t xml:space="preserve"> Cons</w:t>
      </w:r>
      <w:r>
        <w:rPr>
          <w:rFonts w:ascii="ITC Avant Garde" w:hAnsi="ITC Avant Garde"/>
          <w:sz w:val="22"/>
          <w:szCs w:val="22"/>
        </w:rPr>
        <w:t>ejo Consultivo, celebrada el 13 de enero de 2022</w:t>
      </w:r>
    </w:p>
    <w:p w14:paraId="100C5A4A" w14:textId="77777777" w:rsidR="00935920" w:rsidRDefault="00935920" w:rsidP="00935920">
      <w:pPr>
        <w:spacing w:after="0" w:line="276" w:lineRule="auto"/>
        <w:ind w:left="1440"/>
        <w:rPr>
          <w:rFonts w:ascii="ITC Avant Garde" w:hAnsi="ITC Avant Garde"/>
          <w:sz w:val="22"/>
          <w:szCs w:val="22"/>
        </w:rPr>
      </w:pPr>
    </w:p>
    <w:p w14:paraId="44F07504" w14:textId="77777777" w:rsidR="00935920" w:rsidRDefault="00935920" w:rsidP="00935920">
      <w:pPr>
        <w:spacing w:after="0" w:line="276" w:lineRule="auto"/>
        <w:ind w:left="708"/>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2</w:t>
      </w:r>
      <w:r>
        <w:rPr>
          <w:rFonts w:ascii="ITC Avant Garde" w:hAnsi="ITC Avant Garde"/>
          <w:b/>
          <w:bCs/>
          <w:sz w:val="22"/>
          <w:szCs w:val="22"/>
        </w:rPr>
        <w:t xml:space="preserve"> </w:t>
      </w:r>
      <w:r>
        <w:rPr>
          <w:rFonts w:ascii="ITC Avant Garde" w:hAnsi="ITC Avant Garde"/>
          <w:bCs/>
          <w:sz w:val="22"/>
          <w:szCs w:val="22"/>
        </w:rPr>
        <w:t>Avance de los Grupos de Trabajo (Informativo)</w:t>
      </w:r>
    </w:p>
    <w:p w14:paraId="57C5F3C4" w14:textId="77777777" w:rsidR="00935920" w:rsidRPr="006F5ECF" w:rsidRDefault="00935920" w:rsidP="00935920">
      <w:pPr>
        <w:spacing w:after="0" w:line="276" w:lineRule="auto"/>
        <w:ind w:left="708"/>
        <w:rPr>
          <w:rFonts w:ascii="ITC Avant Garde" w:hAnsi="ITC Avant Garde"/>
          <w:bCs/>
          <w:sz w:val="22"/>
          <w:szCs w:val="22"/>
        </w:rPr>
      </w:pPr>
    </w:p>
    <w:p w14:paraId="602593D2" w14:textId="77777777" w:rsidR="00935920" w:rsidRDefault="00935920" w:rsidP="00935920">
      <w:pPr>
        <w:spacing w:after="0" w:line="276" w:lineRule="auto"/>
        <w:ind w:left="708"/>
        <w:rPr>
          <w:rFonts w:ascii="ITC Avant Garde" w:hAnsi="ITC Avant Garde"/>
          <w:sz w:val="22"/>
          <w:szCs w:val="22"/>
        </w:rPr>
      </w:pPr>
      <w:r w:rsidRPr="006F5ECF">
        <w:rPr>
          <w:rFonts w:ascii="ITC Avant Garde" w:hAnsi="ITC Avant Garde"/>
          <w:b/>
          <w:sz w:val="22"/>
          <w:szCs w:val="22"/>
        </w:rPr>
        <w:t>III.</w:t>
      </w:r>
      <w:r>
        <w:rPr>
          <w:rFonts w:ascii="ITC Avant Garde" w:hAnsi="ITC Avant Garde"/>
          <w:b/>
          <w:sz w:val="22"/>
          <w:szCs w:val="22"/>
        </w:rPr>
        <w:t xml:space="preserve"> </w:t>
      </w:r>
      <w:r w:rsidRPr="006F5ECF">
        <w:rPr>
          <w:rFonts w:ascii="ITC Avant Garde" w:hAnsi="ITC Avant Garde"/>
          <w:b/>
          <w:sz w:val="22"/>
          <w:szCs w:val="22"/>
        </w:rPr>
        <w:t>3</w:t>
      </w:r>
      <w:r>
        <w:rPr>
          <w:rFonts w:ascii="ITC Avant Garde" w:hAnsi="ITC Avant Garde"/>
          <w:sz w:val="22"/>
          <w:szCs w:val="22"/>
        </w:rPr>
        <w:t xml:space="preserve"> Reuniones con las áreas del Instituto (Informativo)</w:t>
      </w:r>
    </w:p>
    <w:p w14:paraId="1CA4D587" w14:textId="77777777" w:rsidR="00935920" w:rsidRDefault="00935920" w:rsidP="00935920">
      <w:pPr>
        <w:spacing w:after="0" w:line="276" w:lineRule="auto"/>
        <w:ind w:left="708"/>
        <w:rPr>
          <w:rFonts w:ascii="ITC Avant Garde" w:hAnsi="ITC Avant Garde"/>
          <w:sz w:val="22"/>
          <w:szCs w:val="22"/>
        </w:rPr>
      </w:pPr>
    </w:p>
    <w:p w14:paraId="7AA067A4" w14:textId="77777777" w:rsidR="00935920" w:rsidRDefault="00935920" w:rsidP="00935920">
      <w:pPr>
        <w:spacing w:after="0" w:line="276" w:lineRule="auto"/>
        <w:ind w:left="708"/>
        <w:rPr>
          <w:rFonts w:ascii="ITC Avant Garde" w:hAnsi="ITC Avant Garde"/>
          <w:sz w:val="22"/>
          <w:szCs w:val="22"/>
        </w:rPr>
      </w:pPr>
      <w:r w:rsidRPr="006B235C">
        <w:rPr>
          <w:rFonts w:ascii="ITC Avant Garde" w:hAnsi="ITC Avant Garde"/>
          <w:b/>
          <w:sz w:val="22"/>
          <w:szCs w:val="22"/>
        </w:rPr>
        <w:t>III. 4</w:t>
      </w:r>
      <w:r>
        <w:rPr>
          <w:rFonts w:ascii="ITC Avant Garde" w:hAnsi="ITC Avant Garde"/>
          <w:sz w:val="22"/>
          <w:szCs w:val="22"/>
        </w:rPr>
        <w:t xml:space="preserve"> </w:t>
      </w:r>
      <w:r w:rsidRPr="002E713E">
        <w:rPr>
          <w:rFonts w:ascii="ITC Avant Garde" w:hAnsi="ITC Avant Garde"/>
          <w:sz w:val="22"/>
          <w:szCs w:val="22"/>
        </w:rPr>
        <w:t>Recomendaciones, Opiniones y Propuestas (Resolutivo)</w:t>
      </w:r>
    </w:p>
    <w:p w14:paraId="76B50958" w14:textId="77777777" w:rsidR="00935920" w:rsidRDefault="00935920" w:rsidP="00935920">
      <w:pPr>
        <w:spacing w:after="0" w:line="276" w:lineRule="auto"/>
        <w:rPr>
          <w:rFonts w:ascii="ITC Avant Garde" w:hAnsi="ITC Avant Garde"/>
          <w:b/>
          <w:sz w:val="22"/>
          <w:szCs w:val="22"/>
        </w:rPr>
      </w:pPr>
    </w:p>
    <w:p w14:paraId="1A345E19" w14:textId="77777777" w:rsidR="00935920" w:rsidRDefault="00935920" w:rsidP="00935920">
      <w:pPr>
        <w:spacing w:after="0" w:line="276" w:lineRule="auto"/>
        <w:ind w:left="1416"/>
        <w:rPr>
          <w:rFonts w:ascii="ITC Avant Garde" w:hAnsi="ITC Avant Garde"/>
          <w:sz w:val="22"/>
          <w:szCs w:val="22"/>
        </w:rPr>
      </w:pPr>
      <w:r>
        <w:rPr>
          <w:rFonts w:ascii="ITC Avant Garde" w:hAnsi="ITC Avant Garde"/>
          <w:b/>
          <w:sz w:val="22"/>
          <w:szCs w:val="22"/>
        </w:rPr>
        <w:t xml:space="preserve">III.4.1 </w:t>
      </w:r>
      <w:r>
        <w:rPr>
          <w:rFonts w:ascii="ITC Avant Garde" w:hAnsi="ITC Avant Garde"/>
          <w:sz w:val="22"/>
          <w:szCs w:val="22"/>
        </w:rPr>
        <w:t>Propuesta de Recomendación sobre la obligación del IFT recién impuesta referente a la verificación del avance del programa de digitalización (EHM)</w:t>
      </w:r>
    </w:p>
    <w:p w14:paraId="660A9290" w14:textId="77777777" w:rsidR="00935920" w:rsidRDefault="00935920" w:rsidP="00935920">
      <w:pPr>
        <w:spacing w:after="0" w:line="276" w:lineRule="auto"/>
        <w:ind w:left="1416"/>
        <w:rPr>
          <w:rFonts w:ascii="ITC Avant Garde" w:hAnsi="ITC Avant Garde"/>
          <w:sz w:val="22"/>
          <w:szCs w:val="22"/>
        </w:rPr>
      </w:pPr>
    </w:p>
    <w:p w14:paraId="3EA581F8" w14:textId="77777777" w:rsidR="00935920" w:rsidRDefault="00935920" w:rsidP="00935920">
      <w:pPr>
        <w:spacing w:line="276" w:lineRule="auto"/>
        <w:ind w:left="1416"/>
        <w:rPr>
          <w:rFonts w:ascii="ITC Avant Garde" w:hAnsi="ITC Avant Garde"/>
          <w:sz w:val="22"/>
          <w:szCs w:val="22"/>
        </w:rPr>
      </w:pPr>
      <w:r w:rsidRPr="00341F32">
        <w:rPr>
          <w:rFonts w:ascii="ITC Avant Garde" w:hAnsi="ITC Avant Garde"/>
          <w:b/>
          <w:sz w:val="22"/>
          <w:szCs w:val="22"/>
        </w:rPr>
        <w:t>III.</w:t>
      </w:r>
      <w:r>
        <w:rPr>
          <w:rFonts w:ascii="ITC Avant Garde" w:hAnsi="ITC Avant Garde"/>
          <w:b/>
          <w:sz w:val="22"/>
          <w:szCs w:val="22"/>
        </w:rPr>
        <w:t>4</w:t>
      </w:r>
      <w:r w:rsidRPr="00341F32">
        <w:rPr>
          <w:rFonts w:ascii="ITC Avant Garde" w:hAnsi="ITC Avant Garde"/>
          <w:b/>
          <w:sz w:val="22"/>
          <w:szCs w:val="22"/>
        </w:rPr>
        <w:t>.</w:t>
      </w:r>
      <w:r>
        <w:rPr>
          <w:rFonts w:ascii="ITC Avant Garde" w:hAnsi="ITC Avant Garde"/>
          <w:b/>
          <w:sz w:val="22"/>
          <w:szCs w:val="22"/>
        </w:rPr>
        <w:t>2</w:t>
      </w:r>
      <w:r w:rsidRPr="00341F32">
        <w:rPr>
          <w:rFonts w:ascii="ITC Avant Garde" w:hAnsi="ITC Avant Garde"/>
          <w:sz w:val="22"/>
          <w:szCs w:val="22"/>
        </w:rPr>
        <w:t xml:space="preserve"> </w:t>
      </w:r>
      <w:r w:rsidRPr="00CC6E47">
        <w:rPr>
          <w:rFonts w:ascii="ITC Avant Garde" w:hAnsi="ITC Avant Garde"/>
          <w:sz w:val="22"/>
          <w:szCs w:val="22"/>
        </w:rPr>
        <w:t xml:space="preserve">Propuesta de Recomendación que emite el </w:t>
      </w:r>
      <w:r>
        <w:rPr>
          <w:rFonts w:ascii="ITC Avant Garde" w:hAnsi="ITC Avant Garde"/>
          <w:sz w:val="22"/>
          <w:szCs w:val="22"/>
        </w:rPr>
        <w:t>C</w:t>
      </w:r>
      <w:r w:rsidRPr="00CC6E47">
        <w:rPr>
          <w:rFonts w:ascii="ITC Avant Garde" w:hAnsi="ITC Avant Garde"/>
          <w:sz w:val="22"/>
          <w:szCs w:val="22"/>
        </w:rPr>
        <w:t xml:space="preserve">onsejo </w:t>
      </w:r>
      <w:r>
        <w:rPr>
          <w:rFonts w:ascii="ITC Avant Garde" w:hAnsi="ITC Avant Garde"/>
          <w:sz w:val="22"/>
          <w:szCs w:val="22"/>
        </w:rPr>
        <w:t>C</w:t>
      </w:r>
      <w:r w:rsidRPr="00CC6E47">
        <w:rPr>
          <w:rFonts w:ascii="ITC Avant Garde" w:hAnsi="ITC Avant Garde"/>
          <w:sz w:val="22"/>
          <w:szCs w:val="22"/>
        </w:rPr>
        <w:t>onsultivo del IFT para eliminar barreras de entrada económicas y regulatorias al mercado SMS en México (GGA)</w:t>
      </w:r>
    </w:p>
    <w:p w14:paraId="6E77D0E5" w14:textId="77777777" w:rsidR="00935920" w:rsidRPr="00D82E1A" w:rsidRDefault="00935920" w:rsidP="00935920">
      <w:pPr>
        <w:spacing w:after="0" w:line="276" w:lineRule="auto"/>
        <w:rPr>
          <w:rFonts w:ascii="ITC Avant Garde" w:hAnsi="ITC Avant Garde"/>
          <w:b/>
          <w:sz w:val="22"/>
          <w:szCs w:val="22"/>
        </w:rPr>
      </w:pPr>
    </w:p>
    <w:p w14:paraId="0595DE2D" w14:textId="77777777" w:rsidR="00935920" w:rsidRDefault="00935920" w:rsidP="00935920">
      <w:pPr>
        <w:pStyle w:val="Prrafodelista"/>
        <w:numPr>
          <w:ilvl w:val="0"/>
          <w:numId w:val="9"/>
        </w:numPr>
        <w:spacing w:after="0"/>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p>
    <w:p w14:paraId="617916EC" w14:textId="77777777" w:rsidR="00935920" w:rsidRDefault="00935920" w:rsidP="00935920">
      <w:pPr>
        <w:pStyle w:val="Prrafodelista"/>
        <w:spacing w:after="0"/>
        <w:jc w:val="both"/>
        <w:rPr>
          <w:rFonts w:ascii="ITC Avant Garde" w:hAnsi="ITC Avant Garde"/>
          <w:b/>
          <w:sz w:val="22"/>
          <w:szCs w:val="22"/>
        </w:rPr>
      </w:pPr>
    </w:p>
    <w:p w14:paraId="7D714CDF" w14:textId="77777777" w:rsidR="00935920" w:rsidRDefault="00935920" w:rsidP="00935920">
      <w:pPr>
        <w:pStyle w:val="Prrafodelista"/>
        <w:spacing w:after="0"/>
        <w:ind w:left="1440"/>
        <w:jc w:val="both"/>
        <w:rPr>
          <w:rFonts w:ascii="ITC Avant Garde" w:hAnsi="ITC Avant Garde"/>
          <w:b/>
          <w:sz w:val="22"/>
          <w:szCs w:val="22"/>
        </w:rPr>
      </w:pPr>
      <w:r>
        <w:rPr>
          <w:rFonts w:ascii="ITC Avant Garde" w:hAnsi="ITC Avant Garde"/>
          <w:b/>
          <w:sz w:val="22"/>
          <w:szCs w:val="22"/>
        </w:rPr>
        <w:t xml:space="preserve">IV.1 </w:t>
      </w:r>
      <w:r w:rsidRPr="00CC6E47">
        <w:rPr>
          <w:rFonts w:ascii="ITC Avant Garde" w:hAnsi="ITC Avant Garde"/>
          <w:sz w:val="22"/>
          <w:szCs w:val="22"/>
        </w:rPr>
        <w:t>Reuniones internacionales en 2022 en materia de Telecomunicaciones y Radiodifusión</w:t>
      </w:r>
    </w:p>
    <w:p w14:paraId="7E9F11DA" w14:textId="77777777" w:rsidR="00C04D48" w:rsidRDefault="00C04D48" w:rsidP="00C17C40">
      <w:pPr>
        <w:pStyle w:val="Sinespaciado"/>
        <w:spacing w:line="276" w:lineRule="auto"/>
        <w:ind w:left="360"/>
        <w:jc w:val="both"/>
        <w:rPr>
          <w:rFonts w:ascii="ITC Avant Garde" w:hAnsi="ITC Avant Garde"/>
          <w:b/>
          <w:sz w:val="22"/>
          <w:szCs w:val="22"/>
        </w:rPr>
      </w:pPr>
    </w:p>
    <w:p w14:paraId="377CC85D" w14:textId="77777777" w:rsidR="00AA0EF3" w:rsidRPr="00473E9E" w:rsidRDefault="00AA0EF3" w:rsidP="00473E9E">
      <w:pPr>
        <w:pStyle w:val="Sinespaciado"/>
        <w:numPr>
          <w:ilvl w:val="0"/>
          <w:numId w:val="31"/>
        </w:numPr>
        <w:spacing w:line="276" w:lineRule="auto"/>
        <w:jc w:val="both"/>
        <w:rPr>
          <w:rFonts w:ascii="ITC Avant Garde" w:hAnsi="ITC Avant Garde"/>
          <w:b/>
          <w:sz w:val="22"/>
          <w:szCs w:val="22"/>
        </w:rPr>
      </w:pPr>
      <w:r w:rsidRPr="00473E9E">
        <w:rPr>
          <w:rFonts w:ascii="ITC Avant Garde" w:hAnsi="ITC Avant Garde"/>
          <w:b/>
          <w:bCs/>
          <w:sz w:val="22"/>
          <w:szCs w:val="22"/>
        </w:rPr>
        <w:t>LISTA DE ASISTENCIA</w:t>
      </w:r>
      <w:r w:rsidR="00C17C40" w:rsidRPr="00473E9E">
        <w:rPr>
          <w:rFonts w:ascii="ITC Avant Garde" w:hAnsi="ITC Avant Garde"/>
          <w:b/>
          <w:bCs/>
          <w:sz w:val="22"/>
          <w:szCs w:val="22"/>
        </w:rPr>
        <w:t>.</w:t>
      </w:r>
    </w:p>
    <w:p w14:paraId="491F6E7A" w14:textId="77777777" w:rsidR="00BB6BBD" w:rsidRPr="003E7D2F" w:rsidRDefault="00BB6BBD" w:rsidP="00C17C40">
      <w:pPr>
        <w:spacing w:after="0" w:line="276" w:lineRule="auto"/>
        <w:jc w:val="both"/>
        <w:rPr>
          <w:rFonts w:ascii="ITC Avant Garde" w:hAnsi="ITC Avant Garde" w:cs="Arial"/>
          <w:b/>
          <w:sz w:val="22"/>
          <w:szCs w:val="22"/>
        </w:rPr>
      </w:pPr>
    </w:p>
    <w:p w14:paraId="55DE1E3A" w14:textId="77777777" w:rsidR="00E867E3" w:rsidRPr="003E7D2F" w:rsidRDefault="00BB6BBD" w:rsidP="002B0A36">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 xml:space="preserve">residente,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BF1D71">
        <w:rPr>
          <w:rFonts w:ascii="ITC Avant Garde" w:hAnsi="ITC Avant Garde" w:cs="Arial"/>
          <w:bCs/>
          <w:sz w:val="22"/>
          <w:szCs w:val="22"/>
        </w:rPr>
        <w:t>trece</w:t>
      </w:r>
      <w:r w:rsidR="00935920">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w:t>
      </w:r>
      <w:r w:rsidR="00FD0745">
        <w:rPr>
          <w:rFonts w:ascii="ITC Avant Garde" w:hAnsi="ITC Avant Garde" w:cs="Arial"/>
          <w:bCs/>
          <w:sz w:val="22"/>
          <w:szCs w:val="22"/>
        </w:rPr>
        <w:t xml:space="preserve"> </w:t>
      </w:r>
      <w:r w:rsidRPr="003E7D2F">
        <w:rPr>
          <w:rFonts w:ascii="ITC Avant Garde" w:hAnsi="ITC Avant Garde" w:cs="Arial"/>
          <w:bCs/>
          <w:sz w:val="22"/>
          <w:szCs w:val="22"/>
        </w:rPr>
        <w:t>comunicación electrónica a distancia (</w:t>
      </w:r>
      <w:proofErr w:type="spellStart"/>
      <w:r w:rsidRPr="003E7D2F">
        <w:rPr>
          <w:rFonts w:ascii="ITC Avant Garde" w:hAnsi="ITC Avant Garde" w:cs="Arial"/>
          <w:bCs/>
          <w:sz w:val="22"/>
          <w:szCs w:val="22"/>
        </w:rPr>
        <w:t>Webex</w:t>
      </w:r>
      <w:proofErr w:type="spellEnd"/>
      <w:r w:rsidRPr="003E7D2F">
        <w:rPr>
          <w:rFonts w:ascii="ITC Avant Garde" w:hAnsi="ITC Avant Garde" w:cs="Arial"/>
          <w:bCs/>
          <w:sz w:val="22"/>
          <w:szCs w:val="22"/>
        </w:rPr>
        <w:t xml:space="preserve"> Meetings), como se acredita en el video de la sesión.</w:t>
      </w:r>
    </w:p>
    <w:p w14:paraId="453A8417" w14:textId="77777777" w:rsidR="00E867E3" w:rsidRPr="003E7D2F" w:rsidRDefault="00E867E3" w:rsidP="002B0A36">
      <w:pPr>
        <w:spacing w:after="0" w:line="276" w:lineRule="auto"/>
        <w:ind w:left="360"/>
        <w:jc w:val="both"/>
        <w:rPr>
          <w:rFonts w:ascii="ITC Avant Garde" w:hAnsi="ITC Avant Garde" w:cs="Arial"/>
          <w:b/>
          <w:sz w:val="22"/>
          <w:szCs w:val="22"/>
        </w:rPr>
      </w:pPr>
    </w:p>
    <w:p w14:paraId="70EA4B35" w14:textId="39A4078B" w:rsidR="008A74CF" w:rsidRPr="002B0A36" w:rsidRDefault="00935920" w:rsidP="002B0A36">
      <w:pPr>
        <w:pStyle w:val="Sinespaciado"/>
        <w:spacing w:line="276" w:lineRule="auto"/>
        <w:jc w:val="both"/>
        <w:rPr>
          <w:rFonts w:ascii="ITC Avant Garde" w:hAnsi="ITC Avant Garde"/>
          <w:bCs/>
          <w:sz w:val="22"/>
          <w:szCs w:val="22"/>
        </w:rPr>
      </w:pPr>
      <w:r>
        <w:rPr>
          <w:rFonts w:ascii="ITC Avant Garde" w:hAnsi="ITC Avant Garde"/>
          <w:bCs/>
          <w:sz w:val="22"/>
          <w:szCs w:val="22"/>
        </w:rPr>
        <w:t>El Consejero</w:t>
      </w:r>
      <w:r w:rsidR="00F148CC">
        <w:rPr>
          <w:rFonts w:ascii="ITC Avant Garde" w:hAnsi="ITC Avant Garde"/>
          <w:bCs/>
          <w:sz w:val="22"/>
          <w:szCs w:val="22"/>
        </w:rPr>
        <w:t xml:space="preserve"> </w:t>
      </w:r>
      <w:r>
        <w:rPr>
          <w:rFonts w:ascii="ITC Avant Garde" w:hAnsi="ITC Avant Garde"/>
          <w:bCs/>
          <w:sz w:val="22"/>
          <w:szCs w:val="22"/>
        </w:rPr>
        <w:t xml:space="preserve">Presidente </w:t>
      </w:r>
      <w:r w:rsidRPr="00935920">
        <w:rPr>
          <w:rFonts w:ascii="ITC Avant Garde" w:hAnsi="ITC Avant Garde"/>
          <w:bCs/>
          <w:sz w:val="22"/>
          <w:szCs w:val="22"/>
        </w:rPr>
        <w:t>Luis Miguel Martínez Cervantes</w:t>
      </w:r>
      <w:r>
        <w:rPr>
          <w:rFonts w:ascii="ITC Avant Garde" w:hAnsi="ITC Avant Garde"/>
          <w:bCs/>
          <w:sz w:val="22"/>
          <w:szCs w:val="22"/>
        </w:rPr>
        <w:t xml:space="preserve"> comentó que el consejero </w:t>
      </w:r>
      <w:r w:rsidRPr="00935920">
        <w:rPr>
          <w:rFonts w:ascii="ITC Avant Garde" w:hAnsi="ITC Avant Garde"/>
          <w:bCs/>
          <w:sz w:val="22"/>
          <w:szCs w:val="22"/>
        </w:rPr>
        <w:t>Erick Huesca Morales</w:t>
      </w:r>
      <w:r>
        <w:rPr>
          <w:rFonts w:ascii="ITC Avant Garde" w:hAnsi="ITC Avant Garde"/>
          <w:bCs/>
          <w:sz w:val="22"/>
          <w:szCs w:val="22"/>
        </w:rPr>
        <w:t xml:space="preserve"> se integraría más tarde, mencionando que tenía problemas con la conectividad a internet. </w:t>
      </w:r>
    </w:p>
    <w:p w14:paraId="67541CD3" w14:textId="77777777" w:rsidR="008A74CF" w:rsidRPr="003A6097" w:rsidRDefault="008A74CF" w:rsidP="008A74CF">
      <w:pPr>
        <w:spacing w:after="0" w:line="276" w:lineRule="auto"/>
        <w:ind w:left="360"/>
        <w:jc w:val="both"/>
        <w:rPr>
          <w:rFonts w:ascii="ITC Avant Garde" w:hAnsi="ITC Avant Garde"/>
          <w:bCs/>
          <w:color w:val="FF0000"/>
          <w:sz w:val="22"/>
          <w:szCs w:val="22"/>
        </w:rPr>
      </w:pPr>
    </w:p>
    <w:p w14:paraId="32F27A41" w14:textId="278CE9AD" w:rsidR="009E014F" w:rsidRPr="004B36F3" w:rsidRDefault="009E014F" w:rsidP="00A173AC">
      <w:pPr>
        <w:spacing w:after="0" w:line="276" w:lineRule="auto"/>
        <w:jc w:val="both"/>
        <w:rPr>
          <w:rFonts w:ascii="ITC Avant Garde" w:hAnsi="ITC Avant Garde"/>
          <w:bCs/>
          <w:sz w:val="22"/>
          <w:szCs w:val="22"/>
          <w:highlight w:val="yellow"/>
        </w:rPr>
      </w:pPr>
      <w:r w:rsidRPr="00F174C6">
        <w:rPr>
          <w:rFonts w:ascii="ITC Avant Garde" w:hAnsi="ITC Avant Garde"/>
          <w:bCs/>
          <w:sz w:val="22"/>
          <w:szCs w:val="22"/>
        </w:rPr>
        <w:t>Se da cuenta del ingreso a la sesión de</w:t>
      </w:r>
      <w:r w:rsidR="009E1BF0">
        <w:rPr>
          <w:rFonts w:ascii="ITC Avant Garde" w:hAnsi="ITC Avant Garde"/>
          <w:bCs/>
          <w:sz w:val="22"/>
          <w:szCs w:val="22"/>
        </w:rPr>
        <w:t xml:space="preserve">l consejero </w:t>
      </w:r>
      <w:r w:rsidR="00FC63BB" w:rsidRPr="00FC63BB">
        <w:rPr>
          <w:rFonts w:ascii="ITC Avant Garde" w:hAnsi="ITC Avant Garde"/>
          <w:bCs/>
          <w:sz w:val="22"/>
          <w:szCs w:val="22"/>
        </w:rPr>
        <w:t>Alejandro Ildefonso Castañeda Sabido</w:t>
      </w:r>
      <w:r w:rsidR="00FC63BB">
        <w:rPr>
          <w:rFonts w:ascii="ITC Avant Garde" w:hAnsi="ITC Avant Garde"/>
          <w:bCs/>
          <w:sz w:val="22"/>
          <w:szCs w:val="22"/>
        </w:rPr>
        <w:t xml:space="preserve"> </w:t>
      </w:r>
      <w:r w:rsidRPr="00F174C6">
        <w:rPr>
          <w:rFonts w:ascii="ITC Avant Garde" w:hAnsi="ITC Avant Garde"/>
          <w:bCs/>
          <w:sz w:val="22"/>
          <w:szCs w:val="22"/>
        </w:rPr>
        <w:t xml:space="preserve">a las </w:t>
      </w:r>
      <w:r w:rsidRPr="003049F6">
        <w:rPr>
          <w:rFonts w:ascii="ITC Avant Garde" w:hAnsi="ITC Avant Garde"/>
          <w:bCs/>
          <w:sz w:val="22"/>
          <w:szCs w:val="22"/>
        </w:rPr>
        <w:t xml:space="preserve">15: </w:t>
      </w:r>
      <w:r w:rsidR="00935920" w:rsidRPr="003049F6">
        <w:rPr>
          <w:rFonts w:ascii="ITC Avant Garde" w:hAnsi="ITC Avant Garde"/>
          <w:bCs/>
          <w:sz w:val="22"/>
          <w:szCs w:val="22"/>
        </w:rPr>
        <w:t>35</w:t>
      </w:r>
      <w:r w:rsidR="009955AF" w:rsidRPr="003049F6">
        <w:rPr>
          <w:rFonts w:ascii="ITC Avant Garde" w:hAnsi="ITC Avant Garde"/>
          <w:bCs/>
          <w:sz w:val="22"/>
          <w:szCs w:val="22"/>
        </w:rPr>
        <w:t xml:space="preserve"> </w:t>
      </w:r>
      <w:r w:rsidRPr="003049F6">
        <w:rPr>
          <w:rFonts w:ascii="ITC Avant Garde" w:hAnsi="ITC Avant Garde"/>
          <w:bCs/>
          <w:sz w:val="22"/>
          <w:szCs w:val="22"/>
        </w:rPr>
        <w:t>h.</w:t>
      </w:r>
    </w:p>
    <w:p w14:paraId="1B48EAA7" w14:textId="77777777" w:rsidR="00CB56F0" w:rsidRPr="003E7D2F" w:rsidRDefault="00CB56F0" w:rsidP="00C17C40">
      <w:pPr>
        <w:spacing w:after="0" w:line="276" w:lineRule="auto"/>
        <w:jc w:val="both"/>
        <w:rPr>
          <w:rFonts w:ascii="ITC Avant Garde" w:hAnsi="ITC Avant Garde"/>
          <w:sz w:val="22"/>
          <w:szCs w:val="22"/>
        </w:rPr>
      </w:pPr>
    </w:p>
    <w:p w14:paraId="575ED6BE" w14:textId="77777777" w:rsidR="008B5F8F" w:rsidRPr="00473E9E" w:rsidRDefault="005C7A1B" w:rsidP="00473E9E">
      <w:pPr>
        <w:pStyle w:val="Prrafodelista"/>
        <w:numPr>
          <w:ilvl w:val="0"/>
          <w:numId w:val="31"/>
        </w:numPr>
        <w:spacing w:after="0" w:line="276" w:lineRule="auto"/>
        <w:jc w:val="both"/>
        <w:rPr>
          <w:rFonts w:ascii="ITC Avant Garde" w:hAnsi="ITC Avant Garde" w:cs="Arial"/>
          <w:b/>
          <w:sz w:val="22"/>
          <w:szCs w:val="22"/>
        </w:rPr>
      </w:pPr>
      <w:r w:rsidRPr="00473E9E">
        <w:rPr>
          <w:rFonts w:ascii="ITC Avant Garde" w:hAnsi="ITC Avant Garde" w:cs="Arial"/>
          <w:b/>
          <w:sz w:val="22"/>
          <w:szCs w:val="22"/>
        </w:rPr>
        <w:t xml:space="preserve">APROBACIÓN DEL </w:t>
      </w:r>
      <w:r w:rsidR="005A3500" w:rsidRPr="00473E9E">
        <w:rPr>
          <w:rFonts w:ascii="ITC Avant Garde" w:hAnsi="ITC Avant Garde" w:cs="Arial"/>
          <w:b/>
          <w:sz w:val="22"/>
          <w:szCs w:val="22"/>
        </w:rPr>
        <w:t>ORDEN DEL DÍA.</w:t>
      </w:r>
    </w:p>
    <w:p w14:paraId="6C611B33" w14:textId="77777777" w:rsidR="00944D06" w:rsidRPr="003E7D2F" w:rsidRDefault="00944D06" w:rsidP="00C17C40">
      <w:pPr>
        <w:spacing w:after="0" w:line="276" w:lineRule="auto"/>
        <w:jc w:val="both"/>
        <w:rPr>
          <w:rFonts w:ascii="ITC Avant Garde" w:hAnsi="ITC Avant Garde"/>
          <w:sz w:val="22"/>
          <w:szCs w:val="22"/>
        </w:rPr>
      </w:pPr>
    </w:p>
    <w:p w14:paraId="645D6E1C" w14:textId="77777777"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14:paraId="6F56084D" w14:textId="77777777" w:rsidR="002F09FB" w:rsidRDefault="002F09FB" w:rsidP="002B0A36">
      <w:pPr>
        <w:spacing w:after="0" w:line="276" w:lineRule="auto"/>
        <w:jc w:val="both"/>
        <w:rPr>
          <w:rFonts w:ascii="ITC Avant Garde" w:hAnsi="ITC Avant Garde"/>
          <w:sz w:val="22"/>
          <w:szCs w:val="22"/>
        </w:rPr>
      </w:pPr>
    </w:p>
    <w:p w14:paraId="528973E6" w14:textId="77777777" w:rsidR="005322CE" w:rsidRDefault="0097435E" w:rsidP="002F09FB">
      <w:pPr>
        <w:spacing w:after="0" w:line="276" w:lineRule="auto"/>
        <w:jc w:val="both"/>
        <w:rPr>
          <w:rFonts w:ascii="ITC Avant Garde" w:hAnsi="ITC Avant Garde"/>
          <w:sz w:val="22"/>
          <w:szCs w:val="22"/>
        </w:rPr>
      </w:pPr>
      <w:r>
        <w:rPr>
          <w:rFonts w:ascii="ITC Avant Garde" w:hAnsi="ITC Avant Garde"/>
          <w:sz w:val="22"/>
          <w:szCs w:val="22"/>
        </w:rPr>
        <w:t>Así</w:t>
      </w:r>
      <w:r w:rsidR="002F09FB" w:rsidRPr="00E27B5B">
        <w:rPr>
          <w:rFonts w:ascii="ITC Avant Garde" w:hAnsi="ITC Avant Garde"/>
          <w:sz w:val="22"/>
          <w:szCs w:val="22"/>
        </w:rPr>
        <w:t>, el Consejo aprobó por unanimidad</w:t>
      </w:r>
      <w:r w:rsidR="009002FF">
        <w:rPr>
          <w:rFonts w:ascii="ITC Avant Garde" w:hAnsi="ITC Avant Garde"/>
          <w:sz w:val="22"/>
          <w:szCs w:val="22"/>
        </w:rPr>
        <w:t xml:space="preserve"> con los votos de los consejeros presentes</w:t>
      </w:r>
      <w:r w:rsidR="002F09FB" w:rsidRPr="00E27B5B">
        <w:rPr>
          <w:rFonts w:ascii="ITC Avant Garde" w:hAnsi="ITC Avant Garde"/>
          <w:sz w:val="22"/>
          <w:szCs w:val="22"/>
        </w:rPr>
        <w:t xml:space="preserve"> el Orden del Día</w:t>
      </w:r>
      <w:r w:rsidR="00AE73EE">
        <w:rPr>
          <w:rFonts w:ascii="ITC Avant Garde" w:hAnsi="ITC Avant Garde"/>
          <w:sz w:val="22"/>
          <w:szCs w:val="22"/>
        </w:rPr>
        <w:t>, en los términos en los que fue presentado</w:t>
      </w:r>
      <w:r w:rsidR="00FD0745">
        <w:rPr>
          <w:rFonts w:ascii="ITC Avant Garde" w:hAnsi="ITC Avant Garde"/>
          <w:sz w:val="22"/>
          <w:szCs w:val="22"/>
        </w:rPr>
        <w:t xml:space="preserve"> y sin temas que enlistar en los Asuntos Generales.</w:t>
      </w:r>
    </w:p>
    <w:p w14:paraId="7E301731" w14:textId="77777777" w:rsidR="005F7D96" w:rsidRPr="003E7D2F" w:rsidRDefault="005F7D96" w:rsidP="00C17C40">
      <w:pPr>
        <w:spacing w:after="0" w:line="276" w:lineRule="auto"/>
        <w:jc w:val="both"/>
        <w:rPr>
          <w:rFonts w:ascii="ITC Avant Garde" w:hAnsi="ITC Avant Garde"/>
          <w:b/>
          <w:sz w:val="22"/>
          <w:szCs w:val="22"/>
        </w:rPr>
      </w:pPr>
    </w:p>
    <w:p w14:paraId="15F6AE6F" w14:textId="77777777" w:rsidR="007752F8" w:rsidRPr="00473E9E" w:rsidRDefault="007752F8" w:rsidP="00473E9E">
      <w:pPr>
        <w:pStyle w:val="Prrafodelista"/>
        <w:numPr>
          <w:ilvl w:val="0"/>
          <w:numId w:val="31"/>
        </w:numPr>
        <w:spacing w:after="0" w:line="276" w:lineRule="auto"/>
        <w:jc w:val="both"/>
        <w:rPr>
          <w:rFonts w:ascii="ITC Avant Garde" w:hAnsi="ITC Avant Garde"/>
          <w:b/>
          <w:sz w:val="22"/>
          <w:szCs w:val="22"/>
        </w:rPr>
      </w:pPr>
      <w:r w:rsidRPr="00473E9E">
        <w:rPr>
          <w:rFonts w:ascii="ITC Avant Garde" w:hAnsi="ITC Avant Garde"/>
          <w:b/>
          <w:sz w:val="22"/>
          <w:szCs w:val="22"/>
        </w:rPr>
        <w:t>ASUNTOS QUE SE S</w:t>
      </w:r>
      <w:r w:rsidR="0000400B" w:rsidRPr="00473E9E">
        <w:rPr>
          <w:rFonts w:ascii="ITC Avant Garde" w:hAnsi="ITC Avant Garde"/>
          <w:b/>
          <w:sz w:val="22"/>
          <w:szCs w:val="22"/>
        </w:rPr>
        <w:t>OMETEN A CONSIDERACIÓN DEL CONSEJO.</w:t>
      </w:r>
    </w:p>
    <w:p w14:paraId="338EA713" w14:textId="77777777" w:rsidR="000C3980" w:rsidRPr="003E7D2F" w:rsidRDefault="000C3980" w:rsidP="00C17C40">
      <w:pPr>
        <w:spacing w:after="0" w:line="276" w:lineRule="auto"/>
        <w:jc w:val="both"/>
        <w:rPr>
          <w:rFonts w:ascii="ITC Avant Garde" w:hAnsi="ITC Avant Garde"/>
          <w:b/>
          <w:sz w:val="22"/>
          <w:szCs w:val="22"/>
        </w:rPr>
      </w:pPr>
    </w:p>
    <w:p w14:paraId="02AC5A13" w14:textId="7777777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00FC63BB" w:rsidRPr="00FC63BB">
        <w:rPr>
          <w:rFonts w:ascii="ITC Avant Garde" w:hAnsi="ITC Avant Garde" w:cs="Calibri Light"/>
          <w:b/>
          <w:bCs/>
          <w:sz w:val="22"/>
          <w:szCs w:val="22"/>
        </w:rPr>
        <w:t>Aprobación del Acta de la I Sesión Ordinaria del VI Consejo Consultivo, celebrada el 13 de enero de 2022</w:t>
      </w:r>
    </w:p>
    <w:p w14:paraId="29083A09" w14:textId="77777777" w:rsidR="000C3980" w:rsidRPr="003E7D2F" w:rsidRDefault="000C3980" w:rsidP="00C17C40">
      <w:pPr>
        <w:spacing w:after="0" w:line="276" w:lineRule="auto"/>
        <w:jc w:val="both"/>
        <w:rPr>
          <w:rFonts w:ascii="ITC Avant Garde" w:hAnsi="ITC Avant Garde"/>
          <w:sz w:val="22"/>
          <w:szCs w:val="22"/>
        </w:rPr>
      </w:pPr>
    </w:p>
    <w:p w14:paraId="3BA7286A" w14:textId="77777777" w:rsidR="000C3980" w:rsidRPr="003E7D2F" w:rsidRDefault="000C3980" w:rsidP="00C17C40">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16C63D62" w14:textId="77777777" w:rsidR="000C3980" w:rsidRPr="003E7D2F" w:rsidRDefault="000C3980" w:rsidP="00C17C40">
      <w:pPr>
        <w:spacing w:after="0" w:line="276" w:lineRule="auto"/>
        <w:jc w:val="center"/>
        <w:rPr>
          <w:rFonts w:ascii="ITC Avant Garde" w:hAnsi="ITC Avant Garde"/>
          <w:b/>
          <w:bCs/>
          <w:sz w:val="22"/>
          <w:szCs w:val="22"/>
        </w:rPr>
      </w:pPr>
    </w:p>
    <w:p w14:paraId="4E2D8808" w14:textId="77777777" w:rsidR="00EC450E" w:rsidRDefault="00AE73EE" w:rsidP="00C17C40">
      <w:pPr>
        <w:spacing w:after="0" w:line="276" w:lineRule="auto"/>
        <w:jc w:val="both"/>
        <w:rPr>
          <w:rFonts w:ascii="ITC Avant Garde" w:hAnsi="ITC Avant Garde"/>
          <w:sz w:val="22"/>
          <w:szCs w:val="22"/>
        </w:rPr>
      </w:pPr>
      <w:r>
        <w:rPr>
          <w:rFonts w:ascii="ITC Avant Garde" w:hAnsi="ITC Avant Garde"/>
          <w:sz w:val="22"/>
          <w:szCs w:val="22"/>
        </w:rPr>
        <w:t xml:space="preserve">El </w:t>
      </w:r>
      <w:r w:rsidR="002B4081">
        <w:rPr>
          <w:rFonts w:ascii="ITC Avant Garde" w:hAnsi="ITC Avant Garde"/>
          <w:sz w:val="22"/>
          <w:szCs w:val="22"/>
        </w:rPr>
        <w:t xml:space="preserve">consejero presidente </w:t>
      </w:r>
      <w:r>
        <w:rPr>
          <w:rFonts w:ascii="ITC Avant Garde" w:hAnsi="ITC Avant Garde"/>
          <w:sz w:val="22"/>
          <w:szCs w:val="22"/>
        </w:rPr>
        <w:t xml:space="preserve">sometió a consideración de los </w:t>
      </w:r>
      <w:r w:rsidR="008326CF">
        <w:rPr>
          <w:rFonts w:ascii="ITC Avant Garde" w:hAnsi="ITC Avant Garde"/>
          <w:sz w:val="22"/>
          <w:szCs w:val="22"/>
        </w:rPr>
        <w:t xml:space="preserve">consejeros </w:t>
      </w:r>
      <w:r>
        <w:rPr>
          <w:rFonts w:ascii="ITC Avant Garde" w:hAnsi="ITC Avant Garde"/>
          <w:sz w:val="22"/>
          <w:szCs w:val="22"/>
        </w:rPr>
        <w:t>presentes el Acta de la</w:t>
      </w:r>
      <w:r w:rsidR="008160D9">
        <w:rPr>
          <w:rFonts w:ascii="ITC Avant Garde" w:hAnsi="ITC Avant Garde"/>
          <w:sz w:val="22"/>
          <w:szCs w:val="22"/>
        </w:rPr>
        <w:t xml:space="preserve"> I</w:t>
      </w:r>
      <w:r>
        <w:rPr>
          <w:rFonts w:ascii="ITC Avant Garde" w:hAnsi="ITC Avant Garde"/>
          <w:sz w:val="22"/>
          <w:szCs w:val="22"/>
        </w:rPr>
        <w:t xml:space="preserve"> Sesión Ordinaria del VI Consejo Consultivo. </w:t>
      </w:r>
    </w:p>
    <w:p w14:paraId="43C873EC" w14:textId="77777777" w:rsidR="004723B7" w:rsidRPr="003E7D2F" w:rsidRDefault="004723B7" w:rsidP="00C17C40">
      <w:pPr>
        <w:spacing w:after="0" w:line="276" w:lineRule="auto"/>
        <w:jc w:val="both"/>
        <w:rPr>
          <w:rFonts w:ascii="ITC Avant Garde" w:hAnsi="ITC Avant Garde"/>
          <w:sz w:val="22"/>
          <w:szCs w:val="22"/>
        </w:rPr>
      </w:pPr>
    </w:p>
    <w:p w14:paraId="7C13F67A" w14:textId="77777777" w:rsidR="00AA4044" w:rsidRDefault="00233B44" w:rsidP="00B22078">
      <w:pPr>
        <w:spacing w:after="0" w:line="276" w:lineRule="auto"/>
        <w:jc w:val="both"/>
        <w:rPr>
          <w:rFonts w:ascii="ITC Avant Garde" w:hAnsi="ITC Avant Garde"/>
          <w:sz w:val="22"/>
          <w:szCs w:val="22"/>
        </w:rPr>
      </w:pPr>
      <w:r>
        <w:rPr>
          <w:rFonts w:ascii="ITC Avant Garde" w:hAnsi="ITC Avant Garde"/>
          <w:sz w:val="22"/>
          <w:szCs w:val="22"/>
        </w:rPr>
        <w:t>Al respecto,</w:t>
      </w:r>
      <w:r w:rsidR="00AB7403">
        <w:rPr>
          <w:rFonts w:ascii="ITC Avant Garde" w:hAnsi="ITC Avant Garde"/>
          <w:sz w:val="22"/>
          <w:szCs w:val="22"/>
        </w:rPr>
        <w:t xml:space="preserve"> la consejera</w:t>
      </w:r>
      <w:r>
        <w:rPr>
          <w:rFonts w:ascii="ITC Avant Garde" w:hAnsi="ITC Avant Garde"/>
          <w:sz w:val="22"/>
          <w:szCs w:val="22"/>
        </w:rPr>
        <w:t xml:space="preserve"> </w:t>
      </w:r>
      <w:bookmarkStart w:id="1" w:name="_Hlk95740474"/>
      <w:r w:rsidR="00FC63BB" w:rsidRPr="00FC63BB">
        <w:rPr>
          <w:rFonts w:ascii="ITC Avant Garde" w:hAnsi="ITC Avant Garde"/>
          <w:sz w:val="22"/>
          <w:szCs w:val="22"/>
        </w:rPr>
        <w:t>Lucía Ojeda Cárdenas</w:t>
      </w:r>
      <w:r w:rsidR="00FC63BB">
        <w:rPr>
          <w:rFonts w:ascii="ITC Avant Garde" w:hAnsi="ITC Avant Garde"/>
          <w:sz w:val="22"/>
          <w:szCs w:val="22"/>
        </w:rPr>
        <w:t xml:space="preserve"> </w:t>
      </w:r>
      <w:bookmarkEnd w:id="1"/>
      <w:r w:rsidR="00FC63BB">
        <w:rPr>
          <w:rFonts w:ascii="ITC Avant Garde" w:hAnsi="ITC Avant Garde"/>
          <w:sz w:val="22"/>
          <w:szCs w:val="22"/>
        </w:rPr>
        <w:t xml:space="preserve">solicitó </w:t>
      </w:r>
      <w:r w:rsidR="008160D9">
        <w:rPr>
          <w:rFonts w:ascii="ITC Avant Garde" w:hAnsi="ITC Avant Garde"/>
          <w:sz w:val="22"/>
          <w:szCs w:val="22"/>
        </w:rPr>
        <w:t xml:space="preserve">que </w:t>
      </w:r>
      <w:r w:rsidR="00FC63BB">
        <w:rPr>
          <w:rFonts w:ascii="ITC Avant Garde" w:hAnsi="ITC Avant Garde"/>
          <w:sz w:val="22"/>
          <w:szCs w:val="22"/>
        </w:rPr>
        <w:t xml:space="preserve">se hiciera </w:t>
      </w:r>
      <w:r w:rsidR="008160D9">
        <w:rPr>
          <w:rFonts w:ascii="ITC Avant Garde" w:hAnsi="ITC Avant Garde"/>
          <w:sz w:val="22"/>
          <w:szCs w:val="22"/>
        </w:rPr>
        <w:t>una precisión</w:t>
      </w:r>
      <w:r w:rsidR="00FC63BB">
        <w:rPr>
          <w:rFonts w:ascii="ITC Avant Garde" w:hAnsi="ITC Avant Garde"/>
          <w:sz w:val="22"/>
          <w:szCs w:val="22"/>
        </w:rPr>
        <w:t xml:space="preserve"> al acta, </w:t>
      </w:r>
      <w:r w:rsidR="00684AC0">
        <w:rPr>
          <w:rFonts w:ascii="ITC Avant Garde" w:hAnsi="ITC Avant Garde"/>
          <w:sz w:val="22"/>
          <w:szCs w:val="22"/>
        </w:rPr>
        <w:t xml:space="preserve">en el punto </w:t>
      </w:r>
      <w:r w:rsidR="008160D9">
        <w:rPr>
          <w:rFonts w:ascii="ITC Avant Garde" w:hAnsi="ITC Avant Garde"/>
          <w:sz w:val="22"/>
          <w:szCs w:val="22"/>
        </w:rPr>
        <w:t>“</w:t>
      </w:r>
      <w:r w:rsidR="00684AC0" w:rsidRPr="00684AC0">
        <w:rPr>
          <w:rFonts w:ascii="ITC Avant Garde" w:hAnsi="ITC Avant Garde"/>
          <w:sz w:val="22"/>
          <w:szCs w:val="22"/>
        </w:rPr>
        <w:t>Seguimiento a proyectos de recomendaciones del CCIFT</w:t>
      </w:r>
      <w:r w:rsidR="008160D9">
        <w:rPr>
          <w:rFonts w:ascii="ITC Avant Garde" w:hAnsi="ITC Avant Garde"/>
          <w:sz w:val="22"/>
          <w:szCs w:val="22"/>
        </w:rPr>
        <w:t>”</w:t>
      </w:r>
      <w:r w:rsidR="00D61B89">
        <w:rPr>
          <w:rFonts w:ascii="ITC Avant Garde" w:hAnsi="ITC Avant Garde"/>
          <w:sz w:val="22"/>
          <w:szCs w:val="22"/>
        </w:rPr>
        <w:t xml:space="preserve">, </w:t>
      </w:r>
      <w:r w:rsidR="008160D9">
        <w:rPr>
          <w:rFonts w:ascii="ITC Avant Garde" w:hAnsi="ITC Avant Garde"/>
          <w:sz w:val="22"/>
          <w:szCs w:val="22"/>
        </w:rPr>
        <w:t>en el sentido de detallar que</w:t>
      </w:r>
      <w:r w:rsidR="00D27BFD">
        <w:rPr>
          <w:rFonts w:ascii="ITC Avant Garde" w:hAnsi="ITC Avant Garde"/>
          <w:sz w:val="22"/>
          <w:szCs w:val="22"/>
        </w:rPr>
        <w:t xml:space="preserve"> ella </w:t>
      </w:r>
      <w:r w:rsidR="00D27BFD" w:rsidRPr="00D27BFD">
        <w:rPr>
          <w:rFonts w:ascii="ITC Avant Garde" w:hAnsi="ITC Avant Garde"/>
          <w:sz w:val="22"/>
          <w:szCs w:val="22"/>
        </w:rPr>
        <w:t>trabajaría los ejemplos de controversias potenciales</w:t>
      </w:r>
      <w:r w:rsidR="00D61B89">
        <w:rPr>
          <w:rFonts w:ascii="ITC Avant Garde" w:hAnsi="ITC Avant Garde"/>
          <w:sz w:val="22"/>
          <w:szCs w:val="22"/>
        </w:rPr>
        <w:t>,</w:t>
      </w:r>
      <w:r w:rsidR="00D27BFD" w:rsidRPr="00D27BFD">
        <w:rPr>
          <w:rFonts w:ascii="ITC Avant Garde" w:hAnsi="ITC Avant Garde"/>
          <w:sz w:val="22"/>
          <w:szCs w:val="22"/>
        </w:rPr>
        <w:t xml:space="preserve"> que pudieran surgir aún con los criterios establecidos en los asuntos resuelt</w:t>
      </w:r>
      <w:r w:rsidR="00D27BFD" w:rsidRPr="00DC46F0">
        <w:rPr>
          <w:rFonts w:ascii="ITC Avant Garde" w:hAnsi="ITC Avant Garde"/>
          <w:sz w:val="22"/>
          <w:szCs w:val="22"/>
        </w:rPr>
        <w:t>os por el Poder Judicial de la Federación</w:t>
      </w:r>
      <w:r w:rsidR="00684AC0" w:rsidRPr="00DC46F0">
        <w:rPr>
          <w:rFonts w:ascii="ITC Avant Garde" w:hAnsi="ITC Avant Garde"/>
          <w:sz w:val="22"/>
          <w:szCs w:val="22"/>
        </w:rPr>
        <w:t xml:space="preserve"> y no en </w:t>
      </w:r>
      <w:r w:rsidR="00DC46F0" w:rsidRPr="00DC46F0">
        <w:rPr>
          <w:rFonts w:ascii="ITC Avant Garde" w:hAnsi="ITC Avant Garde"/>
          <w:sz w:val="22"/>
          <w:szCs w:val="22"/>
        </w:rPr>
        <w:t>ejemplos de controversias resueltas.</w:t>
      </w:r>
    </w:p>
    <w:p w14:paraId="24E3AD0B" w14:textId="77777777" w:rsidR="00AB7403" w:rsidRDefault="00AB7403" w:rsidP="00B22078">
      <w:pPr>
        <w:spacing w:after="0" w:line="276" w:lineRule="auto"/>
        <w:jc w:val="both"/>
        <w:rPr>
          <w:rFonts w:ascii="ITC Avant Garde" w:hAnsi="ITC Avant Garde"/>
          <w:sz w:val="22"/>
          <w:szCs w:val="22"/>
        </w:rPr>
      </w:pPr>
    </w:p>
    <w:p w14:paraId="4D724940" w14:textId="63ED50DC" w:rsidR="008160D9" w:rsidRDefault="008160D9" w:rsidP="00B22078">
      <w:pPr>
        <w:spacing w:after="0" w:line="276" w:lineRule="auto"/>
        <w:jc w:val="both"/>
        <w:rPr>
          <w:rFonts w:ascii="ITC Avant Garde" w:hAnsi="ITC Avant Garde"/>
          <w:sz w:val="22"/>
          <w:szCs w:val="22"/>
        </w:rPr>
      </w:pPr>
      <w:r>
        <w:rPr>
          <w:rFonts w:ascii="ITC Avant Garde" w:hAnsi="ITC Avant Garde"/>
          <w:sz w:val="22"/>
          <w:szCs w:val="22"/>
        </w:rPr>
        <w:t>Adicionalmente, la</w:t>
      </w:r>
      <w:r w:rsidR="00AB7403">
        <w:rPr>
          <w:rFonts w:ascii="ITC Avant Garde" w:hAnsi="ITC Avant Garde"/>
          <w:sz w:val="22"/>
          <w:szCs w:val="22"/>
        </w:rPr>
        <w:t xml:space="preserve"> </w:t>
      </w:r>
      <w:r w:rsidR="00CC41E6">
        <w:rPr>
          <w:rFonts w:ascii="ITC Avant Garde" w:hAnsi="ITC Avant Garde"/>
          <w:sz w:val="22"/>
          <w:szCs w:val="22"/>
        </w:rPr>
        <w:t>consejera</w:t>
      </w:r>
      <w:r w:rsidR="00684AC0">
        <w:rPr>
          <w:rFonts w:ascii="ITC Avant Garde" w:hAnsi="ITC Avant Garde"/>
          <w:sz w:val="22"/>
          <w:szCs w:val="22"/>
        </w:rPr>
        <w:t xml:space="preserve"> </w:t>
      </w:r>
      <w:r w:rsidR="00AB7403" w:rsidRPr="00AB7403">
        <w:rPr>
          <w:rFonts w:ascii="ITC Avant Garde" w:hAnsi="ITC Avant Garde"/>
          <w:sz w:val="22"/>
          <w:szCs w:val="22"/>
        </w:rPr>
        <w:t>Sara Gabriela Castellanos Pascacio</w:t>
      </w:r>
      <w:r w:rsidR="003049F6">
        <w:rPr>
          <w:rFonts w:ascii="ITC Avant Garde" w:hAnsi="ITC Avant Garde"/>
          <w:sz w:val="22"/>
          <w:szCs w:val="22"/>
        </w:rPr>
        <w:t xml:space="preserve"> señaló que, </w:t>
      </w:r>
      <w:r w:rsidR="0064361C">
        <w:rPr>
          <w:rFonts w:ascii="ITC Avant Garde" w:hAnsi="ITC Avant Garde"/>
          <w:sz w:val="22"/>
          <w:szCs w:val="22"/>
        </w:rPr>
        <w:t>en lo que refiere a la r</w:t>
      </w:r>
      <w:r w:rsidR="0064361C" w:rsidRPr="00CC41E6">
        <w:rPr>
          <w:rFonts w:ascii="ITC Avant Garde" w:hAnsi="ITC Avant Garde"/>
          <w:sz w:val="22"/>
          <w:szCs w:val="22"/>
        </w:rPr>
        <w:t>eunión con la Unidad de Política Regulatoria</w:t>
      </w:r>
      <w:r w:rsidR="0064361C">
        <w:rPr>
          <w:rFonts w:ascii="ITC Avant Garde" w:hAnsi="ITC Avant Garde"/>
          <w:sz w:val="22"/>
          <w:szCs w:val="22"/>
        </w:rPr>
        <w:t xml:space="preserve">, </w:t>
      </w:r>
      <w:r>
        <w:rPr>
          <w:rFonts w:ascii="ITC Avant Garde" w:hAnsi="ITC Avant Garde"/>
          <w:sz w:val="22"/>
          <w:szCs w:val="22"/>
        </w:rPr>
        <w:t>de acuerdo con sus notas</w:t>
      </w:r>
      <w:r w:rsidR="00C84E0B">
        <w:rPr>
          <w:rFonts w:ascii="ITC Avant Garde" w:hAnsi="ITC Avant Garde"/>
          <w:sz w:val="22"/>
          <w:szCs w:val="22"/>
        </w:rPr>
        <w:t>,</w:t>
      </w:r>
      <w:r>
        <w:rPr>
          <w:rFonts w:ascii="ITC Avant Garde" w:hAnsi="ITC Avant Garde"/>
          <w:sz w:val="22"/>
          <w:szCs w:val="22"/>
        </w:rPr>
        <w:t xml:space="preserve"> la </w:t>
      </w:r>
      <w:r w:rsidR="00C84E0B">
        <w:rPr>
          <w:rFonts w:ascii="ITC Avant Garde" w:hAnsi="ITC Avant Garde"/>
          <w:sz w:val="22"/>
          <w:szCs w:val="22"/>
        </w:rPr>
        <w:t>secretaria</w:t>
      </w:r>
      <w:r>
        <w:rPr>
          <w:rFonts w:ascii="ITC Avant Garde" w:hAnsi="ITC Avant Garde"/>
          <w:sz w:val="22"/>
          <w:szCs w:val="22"/>
        </w:rPr>
        <w:t xml:space="preserve"> del Consejo sugirió la conveniencia de que se formularan preguntas específicas, sin que lo anterior hubiera sido sometido a votación, por lo que, a su consideración, resulta </w:t>
      </w:r>
      <w:r w:rsidR="00211859">
        <w:rPr>
          <w:rFonts w:ascii="ITC Avant Garde" w:hAnsi="ITC Avant Garde"/>
          <w:sz w:val="22"/>
          <w:szCs w:val="22"/>
        </w:rPr>
        <w:t xml:space="preserve">mejor no </w:t>
      </w:r>
      <w:r>
        <w:rPr>
          <w:rFonts w:ascii="ITC Avant Garde" w:hAnsi="ITC Avant Garde"/>
          <w:sz w:val="22"/>
          <w:szCs w:val="22"/>
        </w:rPr>
        <w:t>hablar de que se acordaba el tema.</w:t>
      </w:r>
    </w:p>
    <w:p w14:paraId="3470F651" w14:textId="77777777" w:rsidR="008160D9" w:rsidRDefault="008160D9" w:rsidP="00B22078">
      <w:pPr>
        <w:spacing w:after="0" w:line="276" w:lineRule="auto"/>
        <w:jc w:val="both"/>
        <w:rPr>
          <w:rFonts w:ascii="ITC Avant Garde" w:hAnsi="ITC Avant Garde"/>
          <w:sz w:val="22"/>
          <w:szCs w:val="22"/>
        </w:rPr>
      </w:pPr>
    </w:p>
    <w:p w14:paraId="6CA641A3" w14:textId="77777777" w:rsidR="00CC41E6" w:rsidRDefault="008160D9" w:rsidP="00B22078">
      <w:pPr>
        <w:spacing w:after="0" w:line="276" w:lineRule="auto"/>
        <w:jc w:val="both"/>
        <w:rPr>
          <w:rFonts w:ascii="ITC Avant Garde" w:hAnsi="ITC Avant Garde"/>
          <w:sz w:val="22"/>
          <w:szCs w:val="22"/>
        </w:rPr>
      </w:pPr>
      <w:r>
        <w:rPr>
          <w:rFonts w:ascii="ITC Avant Garde" w:hAnsi="ITC Avant Garde"/>
          <w:sz w:val="22"/>
          <w:szCs w:val="22"/>
        </w:rPr>
        <w:t>Por su parte, l</w:t>
      </w:r>
      <w:r w:rsidR="00330E27">
        <w:rPr>
          <w:rFonts w:ascii="ITC Avant Garde" w:hAnsi="ITC Avant Garde"/>
          <w:sz w:val="22"/>
          <w:szCs w:val="22"/>
        </w:rPr>
        <w:t xml:space="preserve">a </w:t>
      </w:r>
      <w:r w:rsidR="006D41C9">
        <w:rPr>
          <w:rFonts w:ascii="ITC Avant Garde" w:hAnsi="ITC Avant Garde"/>
          <w:sz w:val="22"/>
          <w:szCs w:val="22"/>
        </w:rPr>
        <w:t>s</w:t>
      </w:r>
      <w:r w:rsidR="00330E27" w:rsidRPr="00D768FD">
        <w:rPr>
          <w:rFonts w:ascii="ITC Avant Garde" w:hAnsi="ITC Avant Garde"/>
          <w:sz w:val="22"/>
          <w:szCs w:val="22"/>
        </w:rPr>
        <w:t>ecretaria del Consejo Consultivo</w:t>
      </w:r>
      <w:r>
        <w:rPr>
          <w:rFonts w:ascii="ITC Avant Garde" w:hAnsi="ITC Avant Garde"/>
          <w:sz w:val="22"/>
          <w:szCs w:val="22"/>
        </w:rPr>
        <w:t>,</w:t>
      </w:r>
      <w:r w:rsidR="00330E27">
        <w:rPr>
          <w:rFonts w:ascii="ITC Avant Garde" w:hAnsi="ITC Avant Garde"/>
          <w:sz w:val="22"/>
          <w:szCs w:val="22"/>
        </w:rPr>
        <w:t xml:space="preserve"> Rebeca Escobar Briones, sugirió revisar la versión estenográfica </w:t>
      </w:r>
      <w:r w:rsidR="005450AD">
        <w:rPr>
          <w:rFonts w:ascii="ITC Avant Garde" w:hAnsi="ITC Avant Garde"/>
          <w:sz w:val="22"/>
          <w:szCs w:val="22"/>
        </w:rPr>
        <w:t xml:space="preserve">en conjunto con la consejera </w:t>
      </w:r>
      <w:r w:rsidR="005450AD" w:rsidRPr="005450AD">
        <w:rPr>
          <w:rFonts w:ascii="ITC Avant Garde" w:hAnsi="ITC Avant Garde"/>
          <w:sz w:val="22"/>
          <w:szCs w:val="22"/>
        </w:rPr>
        <w:t>Sara Gabriela Castellanos Pascacio</w:t>
      </w:r>
      <w:r w:rsidR="000D3393">
        <w:rPr>
          <w:rFonts w:ascii="ITC Avant Garde" w:hAnsi="ITC Avant Garde"/>
          <w:sz w:val="22"/>
          <w:szCs w:val="22"/>
        </w:rPr>
        <w:t>,</w:t>
      </w:r>
      <w:r w:rsidR="00330E27">
        <w:rPr>
          <w:rFonts w:ascii="ITC Avant Garde" w:hAnsi="ITC Avant Garde"/>
          <w:sz w:val="22"/>
          <w:szCs w:val="22"/>
        </w:rPr>
        <w:t xml:space="preserve"> para precisar</w:t>
      </w:r>
      <w:r w:rsidR="005450AD">
        <w:rPr>
          <w:rFonts w:ascii="ITC Avant Garde" w:hAnsi="ITC Avant Garde"/>
          <w:sz w:val="22"/>
          <w:szCs w:val="22"/>
        </w:rPr>
        <w:t xml:space="preserve"> el contenido del párrafo de donde se desprende este punto.</w:t>
      </w:r>
    </w:p>
    <w:p w14:paraId="4130FD9B" w14:textId="77777777" w:rsidR="000D3393" w:rsidRDefault="000D3393" w:rsidP="00B22078">
      <w:pPr>
        <w:spacing w:after="0" w:line="276" w:lineRule="auto"/>
        <w:jc w:val="both"/>
        <w:rPr>
          <w:rFonts w:ascii="ITC Avant Garde" w:hAnsi="ITC Avant Garde"/>
          <w:sz w:val="22"/>
          <w:szCs w:val="22"/>
        </w:rPr>
      </w:pPr>
    </w:p>
    <w:p w14:paraId="0F7DF2A9" w14:textId="77777777" w:rsidR="00CC41E6" w:rsidRDefault="008160D9" w:rsidP="00B22078">
      <w:pPr>
        <w:spacing w:after="0" w:line="276" w:lineRule="auto"/>
        <w:jc w:val="both"/>
        <w:rPr>
          <w:rFonts w:ascii="ITC Avant Garde" w:hAnsi="ITC Avant Garde"/>
          <w:sz w:val="22"/>
          <w:szCs w:val="22"/>
        </w:rPr>
      </w:pPr>
      <w:r>
        <w:rPr>
          <w:rFonts w:ascii="ITC Avant Garde" w:hAnsi="ITC Avant Garde"/>
          <w:sz w:val="22"/>
          <w:szCs w:val="22"/>
        </w:rPr>
        <w:t>Además, e</w:t>
      </w:r>
      <w:r w:rsidR="00CC41E6">
        <w:rPr>
          <w:rFonts w:ascii="ITC Avant Garde" w:hAnsi="ITC Avant Garde"/>
          <w:sz w:val="22"/>
          <w:szCs w:val="22"/>
        </w:rPr>
        <w:t xml:space="preserve">l consejero </w:t>
      </w:r>
      <w:r w:rsidR="00CC41E6" w:rsidRPr="00CC41E6">
        <w:rPr>
          <w:rFonts w:ascii="ITC Avant Garde" w:hAnsi="ITC Avant Garde"/>
          <w:sz w:val="22"/>
          <w:szCs w:val="22"/>
        </w:rPr>
        <w:t>Gerardo Francisco González Abarca</w:t>
      </w:r>
      <w:r w:rsidR="00CC41E6">
        <w:rPr>
          <w:rFonts w:ascii="ITC Avant Garde" w:hAnsi="ITC Avant Garde"/>
          <w:sz w:val="22"/>
          <w:szCs w:val="22"/>
        </w:rPr>
        <w:t xml:space="preserve"> señaló que </w:t>
      </w:r>
      <w:r w:rsidR="00DC46F0">
        <w:rPr>
          <w:rFonts w:ascii="ITC Avant Garde" w:hAnsi="ITC Avant Garde"/>
          <w:sz w:val="22"/>
          <w:szCs w:val="22"/>
        </w:rPr>
        <w:t>se debía</w:t>
      </w:r>
      <w:r w:rsidR="00CC41E6">
        <w:rPr>
          <w:rFonts w:ascii="ITC Avant Garde" w:hAnsi="ITC Avant Garde"/>
          <w:sz w:val="22"/>
          <w:szCs w:val="22"/>
        </w:rPr>
        <w:t xml:space="preserve"> corregir una </w:t>
      </w:r>
      <w:r w:rsidR="006D41C9">
        <w:rPr>
          <w:rFonts w:ascii="ITC Avant Garde" w:hAnsi="ITC Avant Garde"/>
          <w:sz w:val="22"/>
          <w:szCs w:val="22"/>
        </w:rPr>
        <w:t xml:space="preserve">palabra </w:t>
      </w:r>
      <w:r w:rsidR="00CC41E6">
        <w:rPr>
          <w:rFonts w:ascii="ITC Avant Garde" w:hAnsi="ITC Avant Garde"/>
          <w:sz w:val="22"/>
          <w:szCs w:val="22"/>
        </w:rPr>
        <w:t>duplicada en</w:t>
      </w:r>
      <w:r w:rsidR="003746BB">
        <w:rPr>
          <w:rFonts w:ascii="ITC Avant Garde" w:hAnsi="ITC Avant Garde"/>
          <w:sz w:val="22"/>
          <w:szCs w:val="22"/>
        </w:rPr>
        <w:t xml:space="preserve"> </w:t>
      </w:r>
      <w:r w:rsidR="00D768FD">
        <w:rPr>
          <w:rFonts w:ascii="ITC Avant Garde" w:hAnsi="ITC Avant Garde"/>
          <w:sz w:val="22"/>
          <w:szCs w:val="22"/>
        </w:rPr>
        <w:t>la primera hoja del acta.</w:t>
      </w:r>
    </w:p>
    <w:p w14:paraId="6DD2FE94" w14:textId="77777777" w:rsidR="00CC41E6" w:rsidRDefault="00CC41E6" w:rsidP="00B22078">
      <w:pPr>
        <w:spacing w:after="0" w:line="276" w:lineRule="auto"/>
        <w:jc w:val="both"/>
        <w:rPr>
          <w:rFonts w:ascii="ITC Avant Garde" w:hAnsi="ITC Avant Garde"/>
          <w:sz w:val="22"/>
          <w:szCs w:val="22"/>
        </w:rPr>
      </w:pPr>
    </w:p>
    <w:p w14:paraId="527D7504" w14:textId="14852B7A" w:rsidR="000D3393" w:rsidRDefault="000D3393" w:rsidP="00B22078">
      <w:pPr>
        <w:spacing w:after="0" w:line="276" w:lineRule="auto"/>
        <w:jc w:val="both"/>
        <w:rPr>
          <w:rFonts w:ascii="ITC Avant Garde" w:hAnsi="ITC Avant Garde"/>
          <w:sz w:val="22"/>
          <w:szCs w:val="22"/>
        </w:rPr>
      </w:pPr>
      <w:r w:rsidRPr="000D3393">
        <w:rPr>
          <w:rFonts w:ascii="ITC Avant Garde" w:hAnsi="ITC Avant Garde"/>
          <w:sz w:val="22"/>
          <w:szCs w:val="22"/>
        </w:rPr>
        <w:t>Se incluyen en la versión estenográfica todas y cada una de las intervenciones realizadas al efecto de los presentes.</w:t>
      </w:r>
    </w:p>
    <w:p w14:paraId="53E1A80F" w14:textId="77777777" w:rsidR="00211859" w:rsidRDefault="00211859" w:rsidP="00B22078">
      <w:pPr>
        <w:spacing w:after="0" w:line="276" w:lineRule="auto"/>
        <w:jc w:val="both"/>
        <w:rPr>
          <w:rFonts w:ascii="ITC Avant Garde" w:hAnsi="ITC Avant Garde"/>
          <w:sz w:val="22"/>
          <w:szCs w:val="22"/>
        </w:rPr>
      </w:pPr>
    </w:p>
    <w:p w14:paraId="31FF0108" w14:textId="77777777" w:rsidR="000C3980"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sidR="008326CF">
        <w:rPr>
          <w:rFonts w:ascii="ITC Avant Garde" w:hAnsi="ITC Avant Garde"/>
          <w:sz w:val="22"/>
          <w:szCs w:val="22"/>
        </w:rPr>
        <w:t>c</w:t>
      </w:r>
      <w:r w:rsidR="008326CF" w:rsidRPr="003E7D2F">
        <w:rPr>
          <w:rFonts w:ascii="ITC Avant Garde" w:hAnsi="ITC Avant Garde"/>
          <w:sz w:val="22"/>
          <w:szCs w:val="22"/>
        </w:rPr>
        <w:t>onsejeros</w:t>
      </w:r>
      <w:r w:rsidRPr="003E7D2F">
        <w:rPr>
          <w:rFonts w:ascii="ITC Avant Garde" w:hAnsi="ITC Avant Garde"/>
          <w:sz w:val="22"/>
          <w:szCs w:val="22"/>
        </w:rPr>
        <w:t>, emitieron su voto.</w:t>
      </w:r>
    </w:p>
    <w:p w14:paraId="47150C2C" w14:textId="77777777" w:rsidR="00EC450E" w:rsidRPr="003E7D2F" w:rsidRDefault="00EC450E" w:rsidP="00C17C40">
      <w:pPr>
        <w:spacing w:after="0" w:line="276" w:lineRule="auto"/>
        <w:jc w:val="both"/>
        <w:rPr>
          <w:rFonts w:ascii="ITC Avant Garde" w:hAnsi="ITC Avant Garde"/>
          <w:sz w:val="22"/>
          <w:szCs w:val="22"/>
        </w:rPr>
      </w:pPr>
    </w:p>
    <w:p w14:paraId="0D80DB8A" w14:textId="77777777"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2372F1A9" w14:textId="77777777" w:rsidR="000C3980" w:rsidRPr="003E7D2F" w:rsidRDefault="000C3980" w:rsidP="00C17C40">
      <w:pPr>
        <w:spacing w:after="0" w:line="276" w:lineRule="auto"/>
        <w:jc w:val="center"/>
        <w:rPr>
          <w:rFonts w:ascii="ITC Avant Garde" w:hAnsi="ITC Avant Garde"/>
          <w:sz w:val="22"/>
          <w:szCs w:val="22"/>
        </w:rPr>
      </w:pPr>
    </w:p>
    <w:p w14:paraId="0BADA089" w14:textId="77777777" w:rsidR="003C4507" w:rsidRDefault="000C3980" w:rsidP="009C22E6">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sidR="009C22E6">
        <w:rPr>
          <w:rFonts w:ascii="ITC Avant Garde" w:hAnsi="ITC Avant Garde"/>
          <w:sz w:val="22"/>
          <w:szCs w:val="22"/>
        </w:rPr>
        <w:t xml:space="preserve"> </w:t>
      </w:r>
    </w:p>
    <w:p w14:paraId="1EF46DD4" w14:textId="77777777" w:rsidR="003C4507" w:rsidRDefault="003C4507" w:rsidP="009C22E6">
      <w:pPr>
        <w:spacing w:after="0" w:line="276" w:lineRule="auto"/>
        <w:jc w:val="both"/>
        <w:rPr>
          <w:rFonts w:ascii="ITC Avant Garde" w:hAnsi="ITC Avant Garde"/>
          <w:sz w:val="22"/>
          <w:szCs w:val="22"/>
        </w:rPr>
      </w:pPr>
    </w:p>
    <w:p w14:paraId="2226317D" w14:textId="77777777" w:rsidR="00281993" w:rsidRPr="00BA0D2B" w:rsidRDefault="000C3980" w:rsidP="003C4507">
      <w:pPr>
        <w:spacing w:after="0" w:line="276" w:lineRule="auto"/>
        <w:jc w:val="both"/>
        <w:rPr>
          <w:rFonts w:ascii="ITC Avant Garde" w:hAnsi="ITC Avant Garde"/>
          <w:sz w:val="22"/>
          <w:szCs w:val="22"/>
        </w:rPr>
      </w:pPr>
      <w:r w:rsidRPr="00BA0D2B">
        <w:rPr>
          <w:rFonts w:ascii="ITC Avant Garde" w:hAnsi="ITC Avant Garde"/>
          <w:sz w:val="22"/>
          <w:szCs w:val="22"/>
        </w:rPr>
        <w:t xml:space="preserve">El </w:t>
      </w:r>
      <w:r w:rsidR="003F6E6E" w:rsidRPr="00BA0D2B">
        <w:rPr>
          <w:rFonts w:ascii="ITC Avant Garde" w:hAnsi="ITC Avant Garde"/>
          <w:sz w:val="22"/>
          <w:szCs w:val="22"/>
        </w:rPr>
        <w:t xml:space="preserve">CCIFT </w:t>
      </w:r>
      <w:r w:rsidRPr="00BA0D2B">
        <w:rPr>
          <w:rFonts w:ascii="ITC Avant Garde" w:hAnsi="ITC Avant Garde"/>
          <w:sz w:val="22"/>
          <w:szCs w:val="22"/>
        </w:rPr>
        <w:t xml:space="preserve">aprueba </w:t>
      </w:r>
      <w:r w:rsidR="00D40C43" w:rsidRPr="00BA0D2B">
        <w:rPr>
          <w:rFonts w:ascii="ITC Avant Garde" w:hAnsi="ITC Avant Garde"/>
          <w:sz w:val="22"/>
          <w:szCs w:val="22"/>
        </w:rPr>
        <w:t xml:space="preserve">por unanimidad </w:t>
      </w:r>
      <w:r w:rsidRPr="00BA0D2B">
        <w:rPr>
          <w:rFonts w:ascii="ITC Avant Garde" w:hAnsi="ITC Avant Garde"/>
          <w:sz w:val="22"/>
          <w:szCs w:val="22"/>
        </w:rPr>
        <w:t xml:space="preserve">con los votos a favor de los </w:t>
      </w:r>
      <w:r w:rsidR="008326CF" w:rsidRPr="00BA0D2B">
        <w:rPr>
          <w:rFonts w:ascii="ITC Avant Garde" w:hAnsi="ITC Avant Garde"/>
          <w:sz w:val="22"/>
          <w:szCs w:val="22"/>
        </w:rPr>
        <w:t>c</w:t>
      </w:r>
      <w:r w:rsidRPr="00BA0D2B">
        <w:rPr>
          <w:rFonts w:ascii="ITC Avant Garde" w:hAnsi="ITC Avant Garde"/>
          <w:sz w:val="22"/>
          <w:szCs w:val="22"/>
        </w:rPr>
        <w:t>onsejeros</w:t>
      </w:r>
      <w:r w:rsidR="00D40C43" w:rsidRPr="00BA0D2B">
        <w:rPr>
          <w:rFonts w:ascii="ITC Avant Garde" w:hAnsi="ITC Avant Garde"/>
          <w:sz w:val="22"/>
          <w:szCs w:val="22"/>
        </w:rPr>
        <w:t xml:space="preserve"> presentes:</w:t>
      </w:r>
      <w:r w:rsidR="00966DF6" w:rsidRPr="00BA0D2B">
        <w:rPr>
          <w:rFonts w:ascii="ITC Avant Garde" w:hAnsi="ITC Avant Garde"/>
          <w:sz w:val="22"/>
          <w:szCs w:val="22"/>
        </w:rPr>
        <w:t xml:space="preserve"> </w:t>
      </w:r>
    </w:p>
    <w:p w14:paraId="2E454939" w14:textId="2E5FF408" w:rsidR="00973BE5" w:rsidRPr="003E7D2F" w:rsidRDefault="00973BE5" w:rsidP="003C4507">
      <w:pPr>
        <w:pStyle w:val="Sinespaciado"/>
        <w:spacing w:line="276" w:lineRule="auto"/>
        <w:jc w:val="both"/>
        <w:rPr>
          <w:rFonts w:ascii="ITC Avant Garde" w:hAnsi="ITC Avant Garde"/>
          <w:bCs/>
          <w:sz w:val="22"/>
          <w:szCs w:val="22"/>
        </w:rPr>
      </w:pPr>
      <w:r w:rsidRPr="00BA0D2B">
        <w:rPr>
          <w:rFonts w:ascii="ITC Avant Garde" w:hAnsi="ITC Avant Garde"/>
          <w:bCs/>
          <w:sz w:val="22"/>
          <w:szCs w:val="22"/>
        </w:rPr>
        <w:t>Sara Gabriela Castellanos Pascacio</w:t>
      </w:r>
      <w:r w:rsidR="00D91E77" w:rsidRPr="00BA0D2B">
        <w:rPr>
          <w:rFonts w:ascii="ITC Avant Garde" w:hAnsi="ITC Avant Garde"/>
          <w:bCs/>
          <w:sz w:val="22"/>
          <w:szCs w:val="22"/>
        </w:rPr>
        <w:t xml:space="preserve">, </w:t>
      </w:r>
      <w:r w:rsidRPr="00BA0D2B">
        <w:rPr>
          <w:rFonts w:ascii="ITC Avant Garde" w:hAnsi="ITC Avant Garde"/>
          <w:bCs/>
          <w:sz w:val="22"/>
          <w:szCs w:val="22"/>
        </w:rPr>
        <w:t>Ernesto M. Flores-Roux</w:t>
      </w:r>
      <w:r w:rsidR="00D91E77" w:rsidRPr="00BA0D2B">
        <w:rPr>
          <w:rFonts w:ascii="ITC Avant Garde" w:hAnsi="ITC Avant Garde"/>
          <w:bCs/>
          <w:sz w:val="22"/>
          <w:szCs w:val="22"/>
        </w:rPr>
        <w:t xml:space="preserve">, </w:t>
      </w:r>
      <w:r w:rsidRPr="00BA0D2B">
        <w:rPr>
          <w:rFonts w:ascii="ITC Avant Garde" w:hAnsi="ITC Avant Garde"/>
          <w:bCs/>
          <w:sz w:val="22"/>
          <w:szCs w:val="22"/>
        </w:rPr>
        <w:t>Gerardo Francisco González Abarca</w:t>
      </w:r>
      <w:r w:rsidR="00D91E77" w:rsidRPr="00BA0D2B">
        <w:rPr>
          <w:rFonts w:ascii="ITC Avant Garde" w:hAnsi="ITC Avant Garde"/>
          <w:bCs/>
          <w:sz w:val="22"/>
          <w:szCs w:val="22"/>
        </w:rPr>
        <w:t>,</w:t>
      </w:r>
      <w:r w:rsidR="000644AA">
        <w:rPr>
          <w:rFonts w:ascii="ITC Avant Garde" w:hAnsi="ITC Avant Garde"/>
          <w:bCs/>
          <w:sz w:val="22"/>
          <w:szCs w:val="22"/>
        </w:rPr>
        <w:t xml:space="preserve"> </w:t>
      </w:r>
      <w:r w:rsidR="003746BB" w:rsidRPr="00BA0D2B">
        <w:rPr>
          <w:rFonts w:ascii="ITC Avant Garde" w:hAnsi="ITC Avant Garde"/>
          <w:bCs/>
          <w:sz w:val="22"/>
          <w:szCs w:val="22"/>
        </w:rPr>
        <w:t>Salma Leticia Jalife Villalón,</w:t>
      </w:r>
      <w:r w:rsidR="00D91E77" w:rsidRPr="00BA0D2B">
        <w:rPr>
          <w:rFonts w:ascii="ITC Avant Garde" w:hAnsi="ITC Avant Garde"/>
          <w:bCs/>
          <w:sz w:val="22"/>
          <w:szCs w:val="22"/>
        </w:rPr>
        <w:t xml:space="preserve"> </w:t>
      </w:r>
      <w:r w:rsidRPr="00BA0D2B">
        <w:rPr>
          <w:rFonts w:ascii="ITC Avant Garde" w:hAnsi="ITC Avant Garde"/>
          <w:bCs/>
          <w:sz w:val="22"/>
          <w:szCs w:val="22"/>
        </w:rPr>
        <w:t>Luis Miguel Martínez Cervantes</w:t>
      </w:r>
      <w:r w:rsidR="00FB7E95" w:rsidRPr="00BA0D2B">
        <w:rPr>
          <w:rFonts w:ascii="ITC Avant Garde" w:hAnsi="ITC Avant Garde"/>
          <w:bCs/>
          <w:sz w:val="22"/>
          <w:szCs w:val="22"/>
        </w:rPr>
        <w:t xml:space="preserve">, </w:t>
      </w:r>
      <w:r w:rsidRPr="00BA0D2B">
        <w:rPr>
          <w:rFonts w:ascii="ITC Avant Garde" w:hAnsi="ITC Avant Garde"/>
          <w:bCs/>
          <w:sz w:val="22"/>
          <w:szCs w:val="22"/>
        </w:rPr>
        <w:t>Jorge Fernando Negrete Pacheco</w:t>
      </w:r>
      <w:r w:rsidR="00FB7E95" w:rsidRPr="00BA0D2B">
        <w:rPr>
          <w:rFonts w:ascii="ITC Avant Garde" w:hAnsi="ITC Avant Garde"/>
          <w:bCs/>
          <w:sz w:val="22"/>
          <w:szCs w:val="22"/>
        </w:rPr>
        <w:t xml:space="preserve">, </w:t>
      </w:r>
      <w:r w:rsidRPr="00BA0D2B">
        <w:rPr>
          <w:rFonts w:ascii="ITC Avant Garde" w:hAnsi="ITC Avant Garde"/>
          <w:bCs/>
          <w:sz w:val="22"/>
          <w:szCs w:val="22"/>
        </w:rPr>
        <w:t>Lucía Ojeda Cárdenas</w:t>
      </w:r>
      <w:r w:rsidR="00FB7E95" w:rsidRPr="00BA0D2B">
        <w:rPr>
          <w:rFonts w:ascii="ITC Avant Garde" w:hAnsi="ITC Avant Garde"/>
          <w:bCs/>
          <w:sz w:val="22"/>
          <w:szCs w:val="22"/>
        </w:rPr>
        <w:t xml:space="preserve">, </w:t>
      </w:r>
      <w:r w:rsidRPr="00BA0D2B">
        <w:rPr>
          <w:rFonts w:ascii="ITC Avant Garde" w:hAnsi="ITC Avant Garde"/>
          <w:bCs/>
          <w:sz w:val="22"/>
          <w:szCs w:val="22"/>
        </w:rPr>
        <w:t>Eurídice Palma Salas</w:t>
      </w:r>
      <w:r w:rsidR="00FB7E95" w:rsidRPr="00BA0D2B">
        <w:rPr>
          <w:rFonts w:ascii="ITC Avant Garde" w:hAnsi="ITC Avant Garde"/>
          <w:bCs/>
          <w:sz w:val="22"/>
          <w:szCs w:val="22"/>
        </w:rPr>
        <w:t>,</w:t>
      </w:r>
      <w:r w:rsidR="001C14A2">
        <w:rPr>
          <w:rFonts w:ascii="ITC Avant Garde" w:hAnsi="ITC Avant Garde"/>
          <w:bCs/>
          <w:sz w:val="22"/>
          <w:szCs w:val="22"/>
        </w:rPr>
        <w:t xml:space="preserve"> </w:t>
      </w:r>
      <w:r w:rsidR="001C14A2" w:rsidRPr="00BA0D2B">
        <w:rPr>
          <w:rFonts w:ascii="ITC Avant Garde" w:hAnsi="ITC Avant Garde"/>
          <w:bCs/>
          <w:sz w:val="22"/>
          <w:szCs w:val="22"/>
        </w:rPr>
        <w:t>José Luis Peralta Higuera</w:t>
      </w:r>
      <w:r w:rsidR="001C14A2">
        <w:rPr>
          <w:rFonts w:ascii="ITC Avant Garde" w:hAnsi="ITC Avant Garde"/>
          <w:bCs/>
          <w:sz w:val="22"/>
          <w:szCs w:val="22"/>
        </w:rPr>
        <w:t>,</w:t>
      </w:r>
      <w:r w:rsidR="00FB7E95" w:rsidRPr="00BA0D2B">
        <w:rPr>
          <w:rFonts w:ascii="ITC Avant Garde" w:hAnsi="ITC Avant Garde"/>
          <w:bCs/>
          <w:sz w:val="22"/>
          <w:szCs w:val="22"/>
        </w:rPr>
        <w:t xml:space="preserve"> </w:t>
      </w:r>
      <w:r w:rsidRPr="00BA0D2B">
        <w:rPr>
          <w:rFonts w:ascii="ITC Avant Garde" w:hAnsi="ITC Avant Garde"/>
          <w:bCs/>
          <w:sz w:val="22"/>
          <w:szCs w:val="22"/>
        </w:rPr>
        <w:t>Víctor Rangel Licea</w:t>
      </w:r>
      <w:r w:rsidR="00FB7E95" w:rsidRPr="00BA0D2B">
        <w:rPr>
          <w:rFonts w:ascii="ITC Avant Garde" w:hAnsi="ITC Avant Garde"/>
          <w:bCs/>
          <w:sz w:val="22"/>
          <w:szCs w:val="22"/>
        </w:rPr>
        <w:t xml:space="preserve">, </w:t>
      </w:r>
      <w:r w:rsidRPr="00BA0D2B">
        <w:rPr>
          <w:rFonts w:ascii="ITC Avant Garde" w:hAnsi="ITC Avant Garde"/>
          <w:bCs/>
          <w:sz w:val="22"/>
          <w:szCs w:val="22"/>
        </w:rPr>
        <w:t>Cynthia Gabriela Solís Arredondo</w:t>
      </w:r>
      <w:r w:rsidR="003746BB" w:rsidRPr="00BA0D2B">
        <w:rPr>
          <w:rFonts w:ascii="ITC Avant Garde" w:hAnsi="ITC Avant Garde"/>
          <w:bCs/>
          <w:sz w:val="22"/>
          <w:szCs w:val="22"/>
        </w:rPr>
        <w:t xml:space="preserve">, </w:t>
      </w:r>
      <w:r w:rsidRPr="00BA0D2B">
        <w:rPr>
          <w:rFonts w:ascii="ITC Avant Garde" w:hAnsi="ITC Avant Garde"/>
          <w:bCs/>
          <w:sz w:val="22"/>
          <w:szCs w:val="22"/>
        </w:rPr>
        <w:t>Martha Irene Soria Guzmán</w:t>
      </w:r>
      <w:r w:rsidR="00785ED1">
        <w:rPr>
          <w:rFonts w:ascii="ITC Avant Garde" w:hAnsi="ITC Avant Garde"/>
          <w:bCs/>
          <w:sz w:val="22"/>
          <w:szCs w:val="22"/>
        </w:rPr>
        <w:t xml:space="preserve">, y </w:t>
      </w:r>
      <w:r w:rsidR="003746BB" w:rsidRPr="00BA0D2B">
        <w:rPr>
          <w:rFonts w:ascii="ITC Avant Garde" w:hAnsi="ITC Avant Garde"/>
          <w:bCs/>
          <w:sz w:val="22"/>
          <w:szCs w:val="22"/>
        </w:rPr>
        <w:t>Sofía Trejo Abad</w:t>
      </w:r>
      <w:r w:rsidR="00785ED1">
        <w:rPr>
          <w:rFonts w:ascii="ITC Avant Garde" w:hAnsi="ITC Avant Garde"/>
          <w:bCs/>
          <w:sz w:val="22"/>
          <w:szCs w:val="22"/>
        </w:rPr>
        <w:t xml:space="preserve">, </w:t>
      </w:r>
      <w:r w:rsidR="00FD0745" w:rsidRPr="00FD0745">
        <w:rPr>
          <w:rFonts w:ascii="ITC Avant Garde" w:hAnsi="ITC Avant Garde"/>
          <w:bCs/>
          <w:sz w:val="22"/>
          <w:szCs w:val="22"/>
        </w:rPr>
        <w:t xml:space="preserve">el Acta de la </w:t>
      </w:r>
      <w:r w:rsidR="00785ED1">
        <w:rPr>
          <w:rFonts w:ascii="ITC Avant Garde" w:hAnsi="ITC Avant Garde"/>
          <w:bCs/>
          <w:sz w:val="22"/>
          <w:szCs w:val="22"/>
        </w:rPr>
        <w:t>I</w:t>
      </w:r>
      <w:r w:rsidR="00FD0745" w:rsidRPr="00FD0745">
        <w:rPr>
          <w:rFonts w:ascii="ITC Avant Garde" w:hAnsi="ITC Avant Garde"/>
          <w:bCs/>
          <w:sz w:val="22"/>
          <w:szCs w:val="22"/>
        </w:rPr>
        <w:t xml:space="preserve"> Sesión Ordinaria del VI Consejo Consultivo</w:t>
      </w:r>
      <w:r w:rsidR="00BA0D2B">
        <w:rPr>
          <w:rFonts w:ascii="ITC Avant Garde" w:hAnsi="ITC Avant Garde"/>
          <w:bCs/>
          <w:sz w:val="22"/>
          <w:szCs w:val="22"/>
        </w:rPr>
        <w:t xml:space="preserve"> </w:t>
      </w:r>
      <w:r w:rsidR="000E2DB4">
        <w:rPr>
          <w:rFonts w:ascii="ITC Avant Garde" w:hAnsi="ITC Avant Garde"/>
          <w:bCs/>
          <w:sz w:val="22"/>
          <w:szCs w:val="22"/>
        </w:rPr>
        <w:t xml:space="preserve">con las adecuaciones señaladas por los consejeros </w:t>
      </w:r>
      <w:r w:rsidR="000E2DB4" w:rsidRPr="00BA0D2B">
        <w:rPr>
          <w:rFonts w:ascii="ITC Avant Garde" w:hAnsi="ITC Avant Garde"/>
          <w:bCs/>
          <w:sz w:val="22"/>
          <w:szCs w:val="22"/>
        </w:rPr>
        <w:t>Lucía Ojeda Cárdenas</w:t>
      </w:r>
      <w:r w:rsidR="000E2DB4">
        <w:rPr>
          <w:rFonts w:ascii="ITC Avant Garde" w:hAnsi="ITC Avant Garde"/>
          <w:bCs/>
          <w:sz w:val="22"/>
          <w:szCs w:val="22"/>
        </w:rPr>
        <w:t xml:space="preserve">, </w:t>
      </w:r>
      <w:r w:rsidR="000E2DB4" w:rsidRPr="000E2DB4">
        <w:rPr>
          <w:rFonts w:ascii="ITC Avant Garde" w:hAnsi="ITC Avant Garde"/>
          <w:bCs/>
          <w:sz w:val="22"/>
          <w:szCs w:val="22"/>
        </w:rPr>
        <w:t>Sara Gabriela Castellanos Pascacio</w:t>
      </w:r>
      <w:r w:rsidR="000E2DB4">
        <w:rPr>
          <w:rFonts w:ascii="ITC Avant Garde" w:hAnsi="ITC Avant Garde"/>
          <w:bCs/>
          <w:sz w:val="22"/>
          <w:szCs w:val="22"/>
        </w:rPr>
        <w:t xml:space="preserve"> y </w:t>
      </w:r>
      <w:r w:rsidR="000E2DB4" w:rsidRPr="00CC41E6">
        <w:rPr>
          <w:rFonts w:ascii="ITC Avant Garde" w:hAnsi="ITC Avant Garde"/>
          <w:sz w:val="22"/>
          <w:szCs w:val="22"/>
        </w:rPr>
        <w:t>Gerardo Francisco González Abarca</w:t>
      </w:r>
      <w:r w:rsidR="00FD0745" w:rsidRPr="00FD0745">
        <w:rPr>
          <w:rFonts w:ascii="ITC Avant Garde" w:hAnsi="ITC Avant Garde"/>
          <w:bCs/>
          <w:sz w:val="22"/>
          <w:szCs w:val="22"/>
        </w:rPr>
        <w:t xml:space="preserve">, celebrada el </w:t>
      </w:r>
      <w:r w:rsidR="00D61B89">
        <w:rPr>
          <w:rFonts w:ascii="ITC Avant Garde" w:hAnsi="ITC Avant Garde"/>
          <w:bCs/>
          <w:sz w:val="22"/>
          <w:szCs w:val="22"/>
        </w:rPr>
        <w:t>13 de enero de 2022</w:t>
      </w:r>
      <w:r w:rsidR="004E4113">
        <w:rPr>
          <w:rFonts w:ascii="ITC Avant Garde" w:hAnsi="ITC Avant Garde"/>
          <w:bCs/>
          <w:sz w:val="22"/>
          <w:szCs w:val="22"/>
        </w:rPr>
        <w:t xml:space="preserve">. </w:t>
      </w:r>
    </w:p>
    <w:p w14:paraId="3316EE1E" w14:textId="77777777" w:rsidR="00973BE5" w:rsidRPr="00473E9E" w:rsidRDefault="00973BE5" w:rsidP="00C17C40">
      <w:pPr>
        <w:spacing w:after="0" w:line="276" w:lineRule="auto"/>
        <w:jc w:val="both"/>
        <w:rPr>
          <w:rFonts w:ascii="ITC Avant Garde" w:hAnsi="ITC Avant Garde"/>
          <w:b/>
          <w:bCs/>
          <w:sz w:val="22"/>
          <w:szCs w:val="22"/>
        </w:rPr>
      </w:pPr>
    </w:p>
    <w:p w14:paraId="11B9C9A5" w14:textId="77777777" w:rsidR="003F6E6E" w:rsidRDefault="003F6E6E" w:rsidP="00C17C40">
      <w:pPr>
        <w:spacing w:after="0" w:line="276" w:lineRule="auto"/>
        <w:jc w:val="center"/>
        <w:rPr>
          <w:rFonts w:ascii="ITC Avant Garde" w:hAnsi="ITC Avant Garde" w:cs="Arial"/>
          <w:b/>
          <w:sz w:val="22"/>
          <w:szCs w:val="22"/>
        </w:rPr>
      </w:pPr>
    </w:p>
    <w:p w14:paraId="1F798321" w14:textId="77777777"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13A847B5" w14:textId="77777777" w:rsidR="00417028" w:rsidRPr="00FD0745" w:rsidRDefault="009E3322" w:rsidP="00C17C40">
      <w:pPr>
        <w:spacing w:after="0" w:line="276" w:lineRule="auto"/>
        <w:jc w:val="both"/>
        <w:rPr>
          <w:rFonts w:ascii="ITC Avant Garde" w:hAnsi="ITC Avant Garde" w:cs="Arial"/>
          <w:b/>
          <w:color w:val="FF0000"/>
          <w:sz w:val="22"/>
          <w:szCs w:val="22"/>
        </w:rPr>
      </w:pPr>
      <w:r w:rsidRPr="00FD0745">
        <w:rPr>
          <w:rFonts w:ascii="ITC Avant Garde" w:hAnsi="ITC Avant Garde" w:cs="Arial"/>
          <w:b/>
          <w:color w:val="000000" w:themeColor="text1"/>
          <w:sz w:val="22"/>
          <w:szCs w:val="22"/>
        </w:rPr>
        <w:t>CC/IFT/1</w:t>
      </w:r>
      <w:r w:rsidR="004E4113">
        <w:rPr>
          <w:rFonts w:ascii="ITC Avant Garde" w:hAnsi="ITC Avant Garde" w:cs="Arial"/>
          <w:b/>
          <w:color w:val="000000" w:themeColor="text1"/>
          <w:sz w:val="22"/>
          <w:szCs w:val="22"/>
        </w:rPr>
        <w:t>00222/</w:t>
      </w:r>
      <w:r w:rsidRPr="00FD0745">
        <w:rPr>
          <w:rFonts w:ascii="ITC Avant Garde" w:hAnsi="ITC Avant Garde" w:cs="Arial"/>
          <w:b/>
          <w:color w:val="000000" w:themeColor="text1"/>
          <w:sz w:val="22"/>
          <w:szCs w:val="22"/>
        </w:rPr>
        <w:t>1</w:t>
      </w:r>
      <w:r w:rsidR="004E4113">
        <w:rPr>
          <w:rFonts w:ascii="ITC Avant Garde" w:hAnsi="ITC Avant Garde" w:cs="Arial"/>
          <w:b/>
          <w:color w:val="000000" w:themeColor="text1"/>
          <w:sz w:val="22"/>
          <w:szCs w:val="22"/>
        </w:rPr>
        <w:t>3</w:t>
      </w:r>
    </w:p>
    <w:p w14:paraId="39D39F81" w14:textId="77777777"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xml:space="preserve">, </w:t>
      </w:r>
      <w:r w:rsidR="00D768FD">
        <w:rPr>
          <w:rFonts w:ascii="ITC Avant Garde" w:hAnsi="ITC Avant Garde"/>
          <w:sz w:val="22"/>
          <w:szCs w:val="22"/>
        </w:rPr>
        <w:t>con las modificaciones señaladas</w:t>
      </w:r>
      <w:r w:rsidR="003F051D">
        <w:rPr>
          <w:rFonts w:ascii="ITC Avant Garde" w:hAnsi="ITC Avant Garde"/>
          <w:sz w:val="22"/>
          <w:szCs w:val="22"/>
        </w:rPr>
        <w:t>,</w:t>
      </w:r>
      <w:r w:rsidRPr="003E7D2F">
        <w:rPr>
          <w:rFonts w:ascii="ITC Avant Garde" w:hAnsi="ITC Avant Garde"/>
          <w:sz w:val="22"/>
          <w:szCs w:val="22"/>
        </w:rPr>
        <w:t xml:space="preserve"> el Acta de la</w:t>
      </w:r>
      <w:r w:rsidR="004E4113">
        <w:rPr>
          <w:rFonts w:ascii="ITC Avant Garde" w:hAnsi="ITC Avant Garde"/>
          <w:sz w:val="22"/>
          <w:szCs w:val="22"/>
        </w:rPr>
        <w:t xml:space="preserve"> </w:t>
      </w:r>
      <w:r w:rsidR="009C22E6">
        <w:rPr>
          <w:rFonts w:ascii="ITC Avant Garde" w:hAnsi="ITC Avant Garde"/>
          <w:sz w:val="22"/>
          <w:szCs w:val="22"/>
        </w:rPr>
        <w:t>I</w:t>
      </w:r>
      <w:r w:rsidR="00966DF6" w:rsidRPr="003E7D2F">
        <w:rPr>
          <w:rFonts w:ascii="ITC Avant Garde" w:hAnsi="ITC Avant Garde"/>
          <w:sz w:val="22"/>
          <w:szCs w:val="22"/>
        </w:rPr>
        <w:t xml:space="preserve"> </w:t>
      </w:r>
      <w:r w:rsidRPr="003E7D2F">
        <w:rPr>
          <w:rFonts w:ascii="ITC Avant Garde" w:hAnsi="ITC Avant Garde"/>
          <w:sz w:val="22"/>
          <w:szCs w:val="22"/>
        </w:rPr>
        <w:t>Sesión Ordinaria del V</w:t>
      </w:r>
      <w:r w:rsidR="009C22E6">
        <w:rPr>
          <w:rFonts w:ascii="ITC Avant Garde" w:hAnsi="ITC Avant Garde"/>
          <w:sz w:val="22"/>
          <w:szCs w:val="22"/>
        </w:rPr>
        <w:t>I</w:t>
      </w:r>
      <w:r w:rsidRPr="003E7D2F">
        <w:rPr>
          <w:rFonts w:ascii="ITC Avant Garde" w:hAnsi="ITC Avant Garde"/>
          <w:sz w:val="22"/>
          <w:szCs w:val="22"/>
        </w:rPr>
        <w:t xml:space="preserve"> Consejo Consultivo, celebrada el </w:t>
      </w:r>
      <w:r w:rsidR="00D61B89">
        <w:rPr>
          <w:rFonts w:ascii="ITC Avant Garde" w:hAnsi="ITC Avant Garde"/>
          <w:sz w:val="22"/>
          <w:szCs w:val="22"/>
        </w:rPr>
        <w:t>13 de enero de 2022</w:t>
      </w:r>
      <w:r w:rsidRPr="003E7D2F">
        <w:rPr>
          <w:rFonts w:ascii="ITC Avant Garde" w:hAnsi="ITC Avant Garde"/>
          <w:sz w:val="22"/>
          <w:szCs w:val="22"/>
        </w:rPr>
        <w:t>.</w:t>
      </w:r>
    </w:p>
    <w:p w14:paraId="069AECE9" w14:textId="77777777" w:rsidR="000C3980" w:rsidRPr="003E7D2F" w:rsidRDefault="000C3980" w:rsidP="00C17C40">
      <w:pPr>
        <w:spacing w:after="0" w:line="276" w:lineRule="auto"/>
        <w:jc w:val="both"/>
        <w:rPr>
          <w:rFonts w:ascii="ITC Avant Garde" w:hAnsi="ITC Avant Garde"/>
          <w:sz w:val="22"/>
          <w:szCs w:val="22"/>
        </w:rPr>
      </w:pPr>
    </w:p>
    <w:p w14:paraId="007F6058" w14:textId="77777777" w:rsidR="000C3980" w:rsidRPr="003E7D2F" w:rsidRDefault="000C3980" w:rsidP="00C17C40">
      <w:pPr>
        <w:spacing w:after="0" w:line="276" w:lineRule="auto"/>
        <w:jc w:val="both"/>
        <w:rPr>
          <w:rFonts w:ascii="ITC Avant Garde" w:hAnsi="ITC Avant Garde"/>
          <w:i/>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w:t>
      </w:r>
      <w:r w:rsidR="00A6749D">
        <w:rPr>
          <w:rFonts w:ascii="ITC Avant Garde" w:hAnsi="ITC Avant Garde"/>
          <w:sz w:val="22"/>
          <w:szCs w:val="22"/>
        </w:rPr>
        <w:t>í</w:t>
      </w:r>
      <w:r w:rsidRPr="003E7D2F">
        <w:rPr>
          <w:rFonts w:ascii="ITC Avant Garde" w:hAnsi="ITC Avant Garde"/>
          <w:sz w:val="22"/>
          <w:szCs w:val="22"/>
        </w:rPr>
        <w:t>a a publicar en la página electrónica del Consejo el Acta aprobada en el Acuerdo anterior.</w:t>
      </w:r>
    </w:p>
    <w:p w14:paraId="319FBE33" w14:textId="77777777" w:rsidR="00EC450E" w:rsidRDefault="00EC450E" w:rsidP="00C17C40">
      <w:pPr>
        <w:pStyle w:val="Sinespaciado"/>
        <w:spacing w:line="276" w:lineRule="auto"/>
        <w:rPr>
          <w:rFonts w:ascii="ITC Avant Garde" w:hAnsi="ITC Avant Garde"/>
          <w:sz w:val="22"/>
          <w:szCs w:val="22"/>
        </w:rPr>
      </w:pPr>
    </w:p>
    <w:p w14:paraId="10B69E2B" w14:textId="77777777" w:rsidR="00821846" w:rsidRDefault="0071553F" w:rsidP="00C74567">
      <w:pPr>
        <w:pStyle w:val="Sinespaciado"/>
        <w:spacing w:line="276" w:lineRule="auto"/>
        <w:jc w:val="both"/>
        <w:rPr>
          <w:rFonts w:ascii="ITC Avant Garde" w:hAnsi="ITC Avant Garde"/>
          <w:sz w:val="22"/>
          <w:szCs w:val="22"/>
        </w:rPr>
      </w:pPr>
      <w:r>
        <w:rPr>
          <w:rFonts w:ascii="ITC Avant Garde" w:hAnsi="ITC Avant Garde"/>
          <w:sz w:val="22"/>
          <w:szCs w:val="22"/>
        </w:rPr>
        <w:t xml:space="preserve">Por otro lado, antes de pasar al punto III.2 el consejero presidente, Luis Miguel Martínez Cervantes, </w:t>
      </w:r>
      <w:r w:rsidR="00C74567">
        <w:rPr>
          <w:rFonts w:ascii="ITC Avant Garde" w:hAnsi="ITC Avant Garde"/>
          <w:sz w:val="22"/>
          <w:szCs w:val="22"/>
        </w:rPr>
        <w:t xml:space="preserve">señaló que se tenían en la mesa dos recomendaciones, una enviada por el consejero González Abarca y la otra por el consejero Huesca Morales. </w:t>
      </w:r>
    </w:p>
    <w:p w14:paraId="48DE7ECF" w14:textId="77777777" w:rsidR="00C74567" w:rsidRPr="003E7D2F" w:rsidRDefault="00C74567" w:rsidP="001D5983">
      <w:pPr>
        <w:pStyle w:val="Sinespaciado"/>
        <w:spacing w:line="276" w:lineRule="auto"/>
        <w:jc w:val="both"/>
        <w:rPr>
          <w:rFonts w:ascii="ITC Avant Garde" w:hAnsi="ITC Avant Garde"/>
          <w:sz w:val="22"/>
          <w:szCs w:val="22"/>
        </w:rPr>
      </w:pPr>
    </w:p>
    <w:p w14:paraId="1AB3A4F7" w14:textId="77777777" w:rsidR="00966DF6" w:rsidRDefault="00966DF6" w:rsidP="00982A0D">
      <w:pPr>
        <w:spacing w:after="0" w:line="276" w:lineRule="auto"/>
        <w:rPr>
          <w:rFonts w:ascii="ITC Avant Garde" w:hAnsi="ITC Avant Garde"/>
          <w:sz w:val="22"/>
          <w:szCs w:val="22"/>
        </w:rPr>
      </w:pPr>
      <w:r w:rsidRPr="00ED2477">
        <w:rPr>
          <w:rFonts w:ascii="ITC Avant Garde" w:hAnsi="ITC Avant Garde"/>
          <w:b/>
          <w:bCs/>
          <w:sz w:val="22"/>
          <w:szCs w:val="22"/>
        </w:rPr>
        <w:t>I</w:t>
      </w:r>
      <w:r w:rsidRPr="00982A0D">
        <w:rPr>
          <w:rFonts w:ascii="ITC Avant Garde" w:hAnsi="ITC Avant Garde"/>
          <w:b/>
          <w:bCs/>
          <w:sz w:val="22"/>
          <w:szCs w:val="22"/>
        </w:rPr>
        <w:t>II. 2</w:t>
      </w:r>
      <w:r w:rsidR="00AD19CB">
        <w:rPr>
          <w:rFonts w:ascii="ITC Avant Garde" w:hAnsi="ITC Avant Garde"/>
          <w:b/>
          <w:bCs/>
          <w:sz w:val="22"/>
          <w:szCs w:val="22"/>
        </w:rPr>
        <w:t xml:space="preserve"> </w:t>
      </w:r>
      <w:r w:rsidR="00AA3C71">
        <w:rPr>
          <w:rFonts w:ascii="ITC Avant Garde" w:hAnsi="ITC Avant Garde"/>
          <w:sz w:val="22"/>
          <w:szCs w:val="22"/>
        </w:rPr>
        <w:t>Avance de los Grupos de Trabajo (Informativo)</w:t>
      </w:r>
    </w:p>
    <w:p w14:paraId="78CC626E" w14:textId="77777777" w:rsidR="005608F9" w:rsidRDefault="005608F9" w:rsidP="00982A0D">
      <w:pPr>
        <w:spacing w:after="0" w:line="276" w:lineRule="auto"/>
        <w:rPr>
          <w:rFonts w:ascii="ITC Avant Garde" w:hAnsi="ITC Avant Garde"/>
          <w:sz w:val="22"/>
          <w:szCs w:val="22"/>
        </w:rPr>
      </w:pPr>
    </w:p>
    <w:p w14:paraId="53E919D5" w14:textId="12F91EE5" w:rsidR="00871D0B" w:rsidRDefault="00871D0B" w:rsidP="006E0364">
      <w:pPr>
        <w:spacing w:after="0" w:line="276" w:lineRule="auto"/>
        <w:jc w:val="center"/>
        <w:rPr>
          <w:rFonts w:ascii="ITC Avant Garde" w:hAnsi="ITC Avant Garde"/>
          <w:b/>
          <w:bCs/>
          <w:sz w:val="22"/>
          <w:szCs w:val="22"/>
        </w:rPr>
      </w:pPr>
      <w:r w:rsidRPr="008326CF">
        <w:rPr>
          <w:rFonts w:ascii="ITC Avant Garde" w:hAnsi="ITC Avant Garde"/>
          <w:b/>
          <w:bCs/>
          <w:sz w:val="22"/>
          <w:szCs w:val="22"/>
        </w:rPr>
        <w:t>Deliberación</w:t>
      </w:r>
    </w:p>
    <w:p w14:paraId="7A22E9B1" w14:textId="77777777" w:rsidR="00211859" w:rsidRDefault="00211859" w:rsidP="006E0364">
      <w:pPr>
        <w:spacing w:after="0" w:line="276" w:lineRule="auto"/>
        <w:jc w:val="center"/>
        <w:rPr>
          <w:rFonts w:ascii="ITC Avant Garde" w:hAnsi="ITC Avant Garde"/>
          <w:b/>
          <w:bCs/>
          <w:sz w:val="22"/>
          <w:szCs w:val="22"/>
        </w:rPr>
      </w:pPr>
    </w:p>
    <w:p w14:paraId="3090F498" w14:textId="2C7F9730" w:rsidR="000E2DB4" w:rsidRDefault="00AA3C71" w:rsidP="00124BE4">
      <w:pPr>
        <w:pStyle w:val="Sinespaciado"/>
        <w:spacing w:line="276" w:lineRule="auto"/>
        <w:jc w:val="both"/>
        <w:rPr>
          <w:rFonts w:ascii="ITC Avant Garde" w:hAnsi="ITC Avant Garde"/>
          <w:bCs/>
          <w:sz w:val="22"/>
          <w:szCs w:val="22"/>
        </w:rPr>
      </w:pPr>
      <w:bookmarkStart w:id="2" w:name="_Hlk96634414"/>
      <w:r>
        <w:rPr>
          <w:rFonts w:ascii="ITC Avant Garde" w:hAnsi="ITC Avant Garde"/>
          <w:bCs/>
          <w:sz w:val="22"/>
          <w:szCs w:val="22"/>
        </w:rPr>
        <w:t xml:space="preserve">El </w:t>
      </w:r>
      <w:r w:rsidR="009A53E5">
        <w:rPr>
          <w:rFonts w:ascii="ITC Avant Garde" w:hAnsi="ITC Avant Garde"/>
          <w:bCs/>
          <w:sz w:val="22"/>
          <w:szCs w:val="22"/>
        </w:rPr>
        <w:t>c</w:t>
      </w:r>
      <w:r>
        <w:rPr>
          <w:rFonts w:ascii="ITC Avant Garde" w:hAnsi="ITC Avant Garde"/>
          <w:bCs/>
          <w:sz w:val="22"/>
          <w:szCs w:val="22"/>
        </w:rPr>
        <w:t xml:space="preserve">onsejero </w:t>
      </w:r>
      <w:r w:rsidR="004723B7">
        <w:rPr>
          <w:rFonts w:ascii="ITC Avant Garde" w:hAnsi="ITC Avant Garde"/>
          <w:bCs/>
          <w:sz w:val="22"/>
          <w:szCs w:val="22"/>
        </w:rPr>
        <w:t>p</w:t>
      </w:r>
      <w:r>
        <w:rPr>
          <w:rFonts w:ascii="ITC Avant Garde" w:hAnsi="ITC Avant Garde"/>
          <w:bCs/>
          <w:sz w:val="22"/>
          <w:szCs w:val="22"/>
        </w:rPr>
        <w:t>residente</w:t>
      </w:r>
      <w:r w:rsidR="00280DE7">
        <w:rPr>
          <w:rFonts w:ascii="ITC Avant Garde" w:hAnsi="ITC Avant Garde"/>
          <w:bCs/>
          <w:sz w:val="22"/>
          <w:szCs w:val="22"/>
        </w:rPr>
        <w:t xml:space="preserve"> Luis Miguel Martínez </w:t>
      </w:r>
      <w:bookmarkEnd w:id="2"/>
      <w:r>
        <w:rPr>
          <w:rFonts w:ascii="ITC Avant Garde" w:hAnsi="ITC Avant Garde"/>
          <w:bCs/>
          <w:sz w:val="22"/>
          <w:szCs w:val="22"/>
        </w:rPr>
        <w:t>señaló</w:t>
      </w:r>
      <w:r w:rsidR="009164EC">
        <w:rPr>
          <w:rFonts w:ascii="ITC Avant Garde" w:hAnsi="ITC Avant Garde"/>
          <w:bCs/>
          <w:sz w:val="22"/>
          <w:szCs w:val="22"/>
        </w:rPr>
        <w:t xml:space="preserve"> que</w:t>
      </w:r>
      <w:r w:rsidR="00FD5A96">
        <w:rPr>
          <w:rFonts w:ascii="ITC Avant Garde" w:hAnsi="ITC Avant Garde"/>
          <w:bCs/>
          <w:sz w:val="22"/>
          <w:szCs w:val="22"/>
        </w:rPr>
        <w:t>,</w:t>
      </w:r>
      <w:r w:rsidR="009164EC">
        <w:rPr>
          <w:rFonts w:ascii="ITC Avant Garde" w:hAnsi="ITC Avant Garde"/>
          <w:bCs/>
          <w:sz w:val="22"/>
          <w:szCs w:val="22"/>
        </w:rPr>
        <w:t xml:space="preserve"> </w:t>
      </w:r>
      <w:r w:rsidR="000E2DB4">
        <w:rPr>
          <w:rFonts w:ascii="ITC Avant Garde" w:hAnsi="ITC Avant Garde"/>
          <w:bCs/>
          <w:sz w:val="22"/>
          <w:szCs w:val="22"/>
        </w:rPr>
        <w:t xml:space="preserve">el consejero </w:t>
      </w:r>
      <w:r w:rsidR="000E2DB4" w:rsidRPr="000E2DB4">
        <w:rPr>
          <w:rFonts w:ascii="ITC Avant Garde" w:hAnsi="ITC Avant Garde"/>
          <w:bCs/>
          <w:sz w:val="22"/>
          <w:szCs w:val="22"/>
        </w:rPr>
        <w:t>Erik Huesca Morales</w:t>
      </w:r>
      <w:r w:rsidR="000E2DB4">
        <w:rPr>
          <w:rFonts w:ascii="ITC Avant Garde" w:hAnsi="ITC Avant Garde"/>
          <w:bCs/>
          <w:sz w:val="22"/>
          <w:szCs w:val="22"/>
        </w:rPr>
        <w:t xml:space="preserve"> tiene pendiente presentar su recomendación para ser votada, sin embargo, no ha podido participar en las sesiones del Consejo Consultivo ya que tiene problemas de conectividad</w:t>
      </w:r>
      <w:r w:rsidR="00211859">
        <w:rPr>
          <w:rFonts w:ascii="ITC Avant Garde" w:hAnsi="ITC Avant Garde"/>
          <w:bCs/>
          <w:sz w:val="22"/>
          <w:szCs w:val="22"/>
        </w:rPr>
        <w:t>,</w:t>
      </w:r>
      <w:r w:rsidR="000E2DB4">
        <w:rPr>
          <w:rFonts w:ascii="ITC Avant Garde" w:hAnsi="ITC Avant Garde"/>
          <w:bCs/>
          <w:sz w:val="22"/>
          <w:szCs w:val="22"/>
        </w:rPr>
        <w:t xml:space="preserve"> </w:t>
      </w:r>
      <w:r w:rsidR="00211859">
        <w:rPr>
          <w:rFonts w:ascii="ITC Avant Garde" w:hAnsi="ITC Avant Garde"/>
          <w:bCs/>
          <w:sz w:val="22"/>
          <w:szCs w:val="22"/>
        </w:rPr>
        <w:t>A</w:t>
      </w:r>
      <w:r w:rsidR="000E2DB4">
        <w:rPr>
          <w:rFonts w:ascii="ITC Avant Garde" w:hAnsi="ITC Avant Garde"/>
          <w:bCs/>
          <w:sz w:val="22"/>
          <w:szCs w:val="22"/>
        </w:rPr>
        <w:t xml:space="preserve">puntó que solicitará al consejero </w:t>
      </w:r>
      <w:r w:rsidR="000E2DB4" w:rsidRPr="000E2DB4">
        <w:rPr>
          <w:rFonts w:ascii="ITC Avant Garde" w:hAnsi="ITC Avant Garde"/>
          <w:bCs/>
          <w:sz w:val="22"/>
          <w:szCs w:val="22"/>
        </w:rPr>
        <w:t xml:space="preserve">Erik Huesca </w:t>
      </w:r>
      <w:r w:rsidR="00280DE7" w:rsidRPr="000E2DB4">
        <w:rPr>
          <w:rFonts w:ascii="ITC Avant Garde" w:hAnsi="ITC Avant Garde"/>
          <w:bCs/>
          <w:sz w:val="22"/>
          <w:szCs w:val="22"/>
        </w:rPr>
        <w:t>Morales</w:t>
      </w:r>
      <w:r w:rsidR="00280DE7">
        <w:rPr>
          <w:rFonts w:ascii="ITC Avant Garde" w:hAnsi="ITC Avant Garde"/>
          <w:bCs/>
          <w:sz w:val="22"/>
          <w:szCs w:val="22"/>
        </w:rPr>
        <w:t xml:space="preserve"> les</w:t>
      </w:r>
      <w:r w:rsidR="000E2DB4">
        <w:rPr>
          <w:rFonts w:ascii="ITC Avant Garde" w:hAnsi="ITC Avant Garde"/>
          <w:bCs/>
          <w:sz w:val="22"/>
          <w:szCs w:val="22"/>
        </w:rPr>
        <w:t xml:space="preserve"> haga llegar su recomendación por cualquier medio que decida, a fin de darle continuidad a esta recomendación.</w:t>
      </w:r>
    </w:p>
    <w:p w14:paraId="44043A7E" w14:textId="77777777" w:rsidR="009D2E8D" w:rsidRDefault="009D2E8D" w:rsidP="00124BE4">
      <w:pPr>
        <w:pStyle w:val="Sinespaciado"/>
        <w:spacing w:line="276" w:lineRule="auto"/>
        <w:jc w:val="both"/>
        <w:rPr>
          <w:rFonts w:ascii="ITC Avant Garde" w:hAnsi="ITC Avant Garde"/>
          <w:bCs/>
          <w:sz w:val="22"/>
          <w:szCs w:val="22"/>
        </w:rPr>
      </w:pPr>
    </w:p>
    <w:p w14:paraId="7144D45A" w14:textId="77777777" w:rsidR="009D2E8D" w:rsidRDefault="00C74567"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Adicionalmente</w:t>
      </w:r>
      <w:r w:rsidR="001E4984">
        <w:rPr>
          <w:rFonts w:ascii="ITC Avant Garde" w:hAnsi="ITC Avant Garde"/>
          <w:bCs/>
          <w:sz w:val="22"/>
          <w:szCs w:val="22"/>
        </w:rPr>
        <w:t>,</w:t>
      </w:r>
      <w:r w:rsidR="001E4984" w:rsidRPr="001E4984">
        <w:t xml:space="preserve"> </w:t>
      </w:r>
      <w:r w:rsidR="001E4984">
        <w:rPr>
          <w:rFonts w:ascii="ITC Avant Garde" w:hAnsi="ITC Avant Garde"/>
          <w:bCs/>
          <w:sz w:val="22"/>
          <w:szCs w:val="22"/>
        </w:rPr>
        <w:t>e</w:t>
      </w:r>
      <w:r w:rsidR="001E4984" w:rsidRPr="001E4984">
        <w:rPr>
          <w:rFonts w:ascii="ITC Avant Garde" w:hAnsi="ITC Avant Garde"/>
          <w:bCs/>
          <w:sz w:val="22"/>
          <w:szCs w:val="22"/>
        </w:rPr>
        <w:t>l consejero presidente Luis Miguel Martínez</w:t>
      </w:r>
      <w:r w:rsidR="001E4984">
        <w:rPr>
          <w:rFonts w:ascii="ITC Avant Garde" w:hAnsi="ITC Avant Garde"/>
          <w:bCs/>
          <w:sz w:val="22"/>
          <w:szCs w:val="22"/>
        </w:rPr>
        <w:t xml:space="preserve"> </w:t>
      </w:r>
      <w:r w:rsidR="00FA0CDE" w:rsidRPr="00FA0CDE">
        <w:rPr>
          <w:rFonts w:ascii="ITC Avant Garde" w:hAnsi="ITC Avant Garde"/>
          <w:bCs/>
          <w:sz w:val="22"/>
          <w:szCs w:val="22"/>
        </w:rPr>
        <w:t>Cervantes</w:t>
      </w:r>
      <w:r w:rsidR="00FA0CDE">
        <w:rPr>
          <w:rFonts w:ascii="ITC Avant Garde" w:hAnsi="ITC Avant Garde"/>
          <w:bCs/>
          <w:sz w:val="22"/>
          <w:szCs w:val="22"/>
        </w:rPr>
        <w:t xml:space="preserve"> </w:t>
      </w:r>
      <w:r w:rsidR="001E4984">
        <w:rPr>
          <w:rFonts w:ascii="ITC Avant Garde" w:hAnsi="ITC Avant Garde"/>
          <w:bCs/>
          <w:sz w:val="22"/>
          <w:szCs w:val="22"/>
        </w:rPr>
        <w:t>apuntó que</w:t>
      </w:r>
      <w:r w:rsidR="00BA75A5">
        <w:rPr>
          <w:rFonts w:ascii="ITC Avant Garde" w:hAnsi="ITC Avant Garde"/>
          <w:bCs/>
          <w:sz w:val="22"/>
          <w:szCs w:val="22"/>
        </w:rPr>
        <w:t>,</w:t>
      </w:r>
      <w:r w:rsidR="001E4984">
        <w:rPr>
          <w:rFonts w:ascii="ITC Avant Garde" w:hAnsi="ITC Avant Garde"/>
          <w:bCs/>
          <w:sz w:val="22"/>
          <w:szCs w:val="22"/>
        </w:rPr>
        <w:t xml:space="preserve"> el</w:t>
      </w:r>
      <w:r w:rsidR="001E4984" w:rsidRPr="001E4984">
        <w:rPr>
          <w:rFonts w:ascii="ITC Avant Garde" w:hAnsi="ITC Avant Garde"/>
          <w:bCs/>
          <w:sz w:val="22"/>
          <w:szCs w:val="22"/>
        </w:rPr>
        <w:t xml:space="preserve"> MEP es un documento de reflexión, </w:t>
      </w:r>
      <w:r w:rsidR="00BA75A5">
        <w:rPr>
          <w:rFonts w:ascii="ITC Avant Garde" w:hAnsi="ITC Avant Garde"/>
          <w:bCs/>
          <w:sz w:val="22"/>
          <w:szCs w:val="22"/>
        </w:rPr>
        <w:t>el cual</w:t>
      </w:r>
      <w:r w:rsidR="001E4984" w:rsidRPr="001E4984">
        <w:rPr>
          <w:rFonts w:ascii="ITC Avant Garde" w:hAnsi="ITC Avant Garde"/>
          <w:bCs/>
          <w:sz w:val="22"/>
          <w:szCs w:val="22"/>
        </w:rPr>
        <w:t xml:space="preserve"> </w:t>
      </w:r>
      <w:r w:rsidR="001E4984">
        <w:rPr>
          <w:rFonts w:ascii="ITC Avant Garde" w:hAnsi="ITC Avant Garde"/>
          <w:bCs/>
          <w:sz w:val="22"/>
          <w:szCs w:val="22"/>
        </w:rPr>
        <w:t>refleja si es necesario o no</w:t>
      </w:r>
      <w:r w:rsidR="001E4984" w:rsidRPr="001E4984">
        <w:rPr>
          <w:rFonts w:ascii="ITC Avant Garde" w:hAnsi="ITC Avant Garde"/>
          <w:bCs/>
          <w:sz w:val="22"/>
          <w:szCs w:val="22"/>
        </w:rPr>
        <w:t xml:space="preserve"> desarrollar una recomendación</w:t>
      </w:r>
      <w:r w:rsidR="001E4984">
        <w:rPr>
          <w:rFonts w:ascii="ITC Avant Garde" w:hAnsi="ITC Avant Garde"/>
          <w:bCs/>
          <w:sz w:val="22"/>
          <w:szCs w:val="22"/>
        </w:rPr>
        <w:t>; señaló que este documento no es votad</w:t>
      </w:r>
      <w:r>
        <w:rPr>
          <w:rFonts w:ascii="ITC Avant Garde" w:hAnsi="ITC Avant Garde"/>
          <w:bCs/>
          <w:sz w:val="22"/>
          <w:szCs w:val="22"/>
        </w:rPr>
        <w:t>o, pero sí</w:t>
      </w:r>
      <w:r w:rsidR="001E4984">
        <w:rPr>
          <w:rFonts w:ascii="ITC Avant Garde" w:hAnsi="ITC Avant Garde"/>
          <w:bCs/>
          <w:sz w:val="22"/>
          <w:szCs w:val="22"/>
        </w:rPr>
        <w:t xml:space="preserve"> </w:t>
      </w:r>
      <w:r w:rsidR="001E4984" w:rsidRPr="001E4984">
        <w:rPr>
          <w:rFonts w:ascii="ITC Avant Garde" w:hAnsi="ITC Avant Garde"/>
          <w:bCs/>
          <w:sz w:val="22"/>
          <w:szCs w:val="22"/>
        </w:rPr>
        <w:t>se expone</w:t>
      </w:r>
      <w:r w:rsidR="001E4984">
        <w:rPr>
          <w:rFonts w:ascii="ITC Avant Garde" w:hAnsi="ITC Avant Garde"/>
          <w:bCs/>
          <w:sz w:val="22"/>
          <w:szCs w:val="22"/>
        </w:rPr>
        <w:t xml:space="preserve"> y</w:t>
      </w:r>
      <w:r w:rsidR="001E4984" w:rsidRPr="001E4984">
        <w:rPr>
          <w:rFonts w:ascii="ITC Avant Garde" w:hAnsi="ITC Avant Garde"/>
          <w:bCs/>
          <w:sz w:val="22"/>
          <w:szCs w:val="22"/>
        </w:rPr>
        <w:t xml:space="preserve"> se hacen observaciones </w:t>
      </w:r>
      <w:r w:rsidR="001E4984">
        <w:rPr>
          <w:rFonts w:ascii="ITC Avant Garde" w:hAnsi="ITC Avant Garde"/>
          <w:bCs/>
          <w:sz w:val="22"/>
          <w:szCs w:val="22"/>
        </w:rPr>
        <w:t xml:space="preserve">lo que permite </w:t>
      </w:r>
      <w:r w:rsidR="001E4984" w:rsidRPr="001E4984">
        <w:rPr>
          <w:rFonts w:ascii="ITC Avant Garde" w:hAnsi="ITC Avant Garde"/>
          <w:bCs/>
          <w:sz w:val="22"/>
          <w:szCs w:val="22"/>
        </w:rPr>
        <w:t xml:space="preserve">identificar si </w:t>
      </w:r>
      <w:r>
        <w:rPr>
          <w:rFonts w:ascii="ITC Avant Garde" w:hAnsi="ITC Avant Garde"/>
          <w:bCs/>
          <w:sz w:val="22"/>
          <w:szCs w:val="22"/>
        </w:rPr>
        <w:t>un</w:t>
      </w:r>
      <w:r w:rsidR="001E4984" w:rsidRPr="001E4984">
        <w:rPr>
          <w:rFonts w:ascii="ITC Avant Garde" w:hAnsi="ITC Avant Garde"/>
          <w:bCs/>
          <w:sz w:val="22"/>
          <w:szCs w:val="22"/>
        </w:rPr>
        <w:t xml:space="preserve"> trabajo va en la dirección correcta</w:t>
      </w:r>
      <w:r w:rsidR="001E4984">
        <w:rPr>
          <w:rFonts w:ascii="ITC Avant Garde" w:hAnsi="ITC Avant Garde"/>
          <w:bCs/>
          <w:sz w:val="22"/>
          <w:szCs w:val="22"/>
        </w:rPr>
        <w:t>.</w:t>
      </w:r>
    </w:p>
    <w:p w14:paraId="78938611" w14:textId="77777777" w:rsidR="00BA75A5" w:rsidRDefault="00BA75A5" w:rsidP="00124BE4">
      <w:pPr>
        <w:pStyle w:val="Sinespaciado"/>
        <w:spacing w:line="276" w:lineRule="auto"/>
        <w:jc w:val="both"/>
        <w:rPr>
          <w:rFonts w:ascii="ITC Avant Garde" w:hAnsi="ITC Avant Garde"/>
          <w:bCs/>
          <w:sz w:val="22"/>
          <w:szCs w:val="22"/>
        </w:rPr>
      </w:pPr>
    </w:p>
    <w:p w14:paraId="4E8B204D" w14:textId="77777777" w:rsidR="00BA75A5" w:rsidRPr="00BA75A5" w:rsidRDefault="00BA75A5" w:rsidP="00223D55">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El consejero presidente Luis Miguel Martínez </w:t>
      </w:r>
      <w:r w:rsidR="00FA0CDE" w:rsidRPr="00FA0CDE">
        <w:rPr>
          <w:rFonts w:ascii="ITC Avant Garde" w:hAnsi="ITC Avant Garde"/>
          <w:bCs/>
          <w:sz w:val="22"/>
          <w:szCs w:val="22"/>
        </w:rPr>
        <w:t>Cervantes</w:t>
      </w:r>
      <w:r w:rsidR="00FA0CDE">
        <w:rPr>
          <w:rFonts w:ascii="ITC Avant Garde" w:hAnsi="ITC Avant Garde"/>
          <w:bCs/>
          <w:sz w:val="22"/>
          <w:szCs w:val="22"/>
        </w:rPr>
        <w:t xml:space="preserve"> </w:t>
      </w:r>
      <w:r>
        <w:rPr>
          <w:rFonts w:ascii="ITC Avant Garde" w:hAnsi="ITC Avant Garde"/>
          <w:bCs/>
          <w:sz w:val="22"/>
          <w:szCs w:val="22"/>
        </w:rPr>
        <w:t>comentó que</w:t>
      </w:r>
      <w:r w:rsidR="00FD5A96">
        <w:rPr>
          <w:rFonts w:ascii="ITC Avant Garde" w:hAnsi="ITC Avant Garde"/>
          <w:bCs/>
          <w:sz w:val="22"/>
          <w:szCs w:val="22"/>
        </w:rPr>
        <w:t>,</w:t>
      </w:r>
      <w:r>
        <w:rPr>
          <w:rFonts w:ascii="ITC Avant Garde" w:hAnsi="ITC Avant Garde"/>
          <w:bCs/>
          <w:sz w:val="22"/>
          <w:szCs w:val="22"/>
        </w:rPr>
        <w:t xml:space="preserve"> se está viviendo</w:t>
      </w:r>
      <w:r w:rsidRPr="00BA75A5">
        <w:rPr>
          <w:rFonts w:ascii="ITC Avant Garde" w:hAnsi="ITC Avant Garde"/>
          <w:bCs/>
          <w:sz w:val="22"/>
          <w:szCs w:val="22"/>
        </w:rPr>
        <w:t xml:space="preserve"> un momento histórico en el sector de las telecomunicaciones y, por lo tanto, para el Instituto</w:t>
      </w:r>
      <w:r>
        <w:rPr>
          <w:rFonts w:ascii="ITC Avant Garde" w:hAnsi="ITC Avant Garde"/>
          <w:bCs/>
          <w:sz w:val="22"/>
          <w:szCs w:val="22"/>
        </w:rPr>
        <w:t xml:space="preserve"> Federal de Telecomunicaciones</w:t>
      </w:r>
      <w:r w:rsidRPr="00BA75A5">
        <w:rPr>
          <w:rFonts w:ascii="ITC Avant Garde" w:hAnsi="ITC Avant Garde"/>
          <w:bCs/>
          <w:sz w:val="22"/>
          <w:szCs w:val="22"/>
        </w:rPr>
        <w:t xml:space="preserve">, </w:t>
      </w:r>
      <w:r>
        <w:rPr>
          <w:rFonts w:ascii="ITC Avant Garde" w:hAnsi="ITC Avant Garde"/>
          <w:bCs/>
          <w:sz w:val="22"/>
          <w:szCs w:val="22"/>
        </w:rPr>
        <w:t>en donde aún en el clima de incertidumbre</w:t>
      </w:r>
      <w:r w:rsidR="00223D55">
        <w:rPr>
          <w:rFonts w:ascii="ITC Avant Garde" w:hAnsi="ITC Avant Garde"/>
          <w:bCs/>
          <w:sz w:val="22"/>
          <w:szCs w:val="22"/>
        </w:rPr>
        <w:t>, están ocurriendo eventos como, el despliegue de la red 5G del operador más grande del país o el comité 5G.</w:t>
      </w:r>
    </w:p>
    <w:p w14:paraId="4A6319FD" w14:textId="77777777" w:rsidR="00BA75A5" w:rsidRDefault="00BA75A5" w:rsidP="00124BE4">
      <w:pPr>
        <w:pStyle w:val="Sinespaciado"/>
        <w:spacing w:line="276" w:lineRule="auto"/>
        <w:jc w:val="both"/>
        <w:rPr>
          <w:rFonts w:ascii="ITC Avant Garde" w:hAnsi="ITC Avant Garde"/>
          <w:bCs/>
          <w:sz w:val="22"/>
          <w:szCs w:val="22"/>
        </w:rPr>
      </w:pPr>
    </w:p>
    <w:p w14:paraId="56E8EDF4" w14:textId="3221B192" w:rsidR="00FA0CDE" w:rsidRDefault="00C74567"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Por su parte, l</w:t>
      </w:r>
      <w:r w:rsidR="006D41C9">
        <w:rPr>
          <w:rFonts w:ascii="ITC Avant Garde" w:hAnsi="ITC Avant Garde"/>
          <w:bCs/>
          <w:sz w:val="22"/>
          <w:szCs w:val="22"/>
        </w:rPr>
        <w:t xml:space="preserve">a </w:t>
      </w:r>
      <w:r w:rsidR="00FA0CDE">
        <w:rPr>
          <w:rFonts w:ascii="ITC Avant Garde" w:hAnsi="ITC Avant Garde"/>
          <w:bCs/>
          <w:sz w:val="22"/>
          <w:szCs w:val="22"/>
        </w:rPr>
        <w:t xml:space="preserve">consejera </w:t>
      </w:r>
      <w:r w:rsidR="00FA0CDE" w:rsidRPr="00FA0CDE">
        <w:rPr>
          <w:rFonts w:ascii="ITC Avant Garde" w:hAnsi="ITC Avant Garde"/>
          <w:bCs/>
          <w:sz w:val="22"/>
          <w:szCs w:val="22"/>
        </w:rPr>
        <w:t>Lucía Ojeda Cárdenas</w:t>
      </w:r>
      <w:r w:rsidR="00FA0CDE">
        <w:rPr>
          <w:rFonts w:ascii="ITC Avant Garde" w:hAnsi="ITC Avant Garde"/>
          <w:bCs/>
          <w:sz w:val="22"/>
          <w:szCs w:val="22"/>
        </w:rPr>
        <w:t xml:space="preserve"> comentó que</w:t>
      </w:r>
      <w:r w:rsidR="00FD5A96">
        <w:rPr>
          <w:rFonts w:ascii="ITC Avant Garde" w:hAnsi="ITC Avant Garde"/>
          <w:bCs/>
          <w:sz w:val="22"/>
          <w:szCs w:val="22"/>
        </w:rPr>
        <w:t xml:space="preserve"> </w:t>
      </w:r>
      <w:r w:rsidR="00FA0CDE">
        <w:rPr>
          <w:rFonts w:ascii="ITC Avant Garde" w:hAnsi="ITC Avant Garde"/>
          <w:bCs/>
          <w:sz w:val="22"/>
          <w:szCs w:val="22"/>
        </w:rPr>
        <w:t>sería conveniente unificar las notas que cada consej</w:t>
      </w:r>
      <w:r>
        <w:rPr>
          <w:rFonts w:ascii="ITC Avant Garde" w:hAnsi="ITC Avant Garde"/>
          <w:bCs/>
          <w:sz w:val="22"/>
          <w:szCs w:val="22"/>
        </w:rPr>
        <w:t>ero</w:t>
      </w:r>
      <w:r w:rsidR="00FA0CDE">
        <w:rPr>
          <w:rFonts w:ascii="ITC Avant Garde" w:hAnsi="ITC Avant Garde"/>
          <w:bCs/>
          <w:sz w:val="22"/>
          <w:szCs w:val="22"/>
        </w:rPr>
        <w:t xml:space="preserve"> </w:t>
      </w:r>
      <w:r w:rsidR="00FD5A96">
        <w:rPr>
          <w:rFonts w:ascii="ITC Avant Garde" w:hAnsi="ITC Avant Garde"/>
          <w:bCs/>
          <w:sz w:val="22"/>
          <w:szCs w:val="22"/>
        </w:rPr>
        <w:t>generó en la</w:t>
      </w:r>
      <w:r w:rsidR="00FA0CDE">
        <w:rPr>
          <w:rFonts w:ascii="ITC Avant Garde" w:hAnsi="ITC Avant Garde"/>
          <w:bCs/>
          <w:sz w:val="22"/>
          <w:szCs w:val="22"/>
        </w:rPr>
        <w:t xml:space="preserve"> reunión </w:t>
      </w:r>
      <w:r w:rsidR="00FD5A96">
        <w:rPr>
          <w:rFonts w:ascii="ITC Avant Garde" w:hAnsi="ITC Avant Garde"/>
          <w:bCs/>
          <w:sz w:val="22"/>
          <w:szCs w:val="22"/>
        </w:rPr>
        <w:t xml:space="preserve">pasada </w:t>
      </w:r>
      <w:r w:rsidR="00FA0CDE">
        <w:rPr>
          <w:rFonts w:ascii="ITC Avant Garde" w:hAnsi="ITC Avant Garde"/>
          <w:bCs/>
          <w:sz w:val="22"/>
          <w:szCs w:val="22"/>
        </w:rPr>
        <w:t xml:space="preserve">con los </w:t>
      </w:r>
      <w:r>
        <w:rPr>
          <w:rFonts w:ascii="ITC Avant Garde" w:hAnsi="ITC Avant Garde"/>
          <w:bCs/>
          <w:sz w:val="22"/>
          <w:szCs w:val="22"/>
        </w:rPr>
        <w:t>C</w:t>
      </w:r>
      <w:r w:rsidR="00FA0CDE">
        <w:rPr>
          <w:rFonts w:ascii="ITC Avant Garde" w:hAnsi="ITC Avant Garde"/>
          <w:bCs/>
          <w:sz w:val="22"/>
          <w:szCs w:val="22"/>
        </w:rPr>
        <w:t xml:space="preserve">omisionados, con el objetivo de dar seguimiento a las propuestas que surgen a fin de que se traduzcan en recomendaciones. </w:t>
      </w:r>
      <w:r>
        <w:rPr>
          <w:rFonts w:ascii="ITC Avant Garde" w:hAnsi="ITC Avant Garde"/>
          <w:bCs/>
          <w:sz w:val="22"/>
          <w:szCs w:val="22"/>
        </w:rPr>
        <w:t>Al respecto, e</w:t>
      </w:r>
      <w:r w:rsidR="00FA0CDE">
        <w:rPr>
          <w:rFonts w:ascii="ITC Avant Garde" w:hAnsi="ITC Avant Garde"/>
          <w:bCs/>
          <w:sz w:val="22"/>
          <w:szCs w:val="22"/>
        </w:rPr>
        <w:t xml:space="preserve">l consejero presidente </w:t>
      </w:r>
      <w:r w:rsidR="00FA0CDE" w:rsidRPr="00FA0CDE">
        <w:rPr>
          <w:rFonts w:ascii="ITC Avant Garde" w:hAnsi="ITC Avant Garde"/>
          <w:bCs/>
          <w:sz w:val="22"/>
          <w:szCs w:val="22"/>
        </w:rPr>
        <w:t>Luis Miguel Martínez Cervantes</w:t>
      </w:r>
      <w:r w:rsidR="00FA0CDE">
        <w:rPr>
          <w:rFonts w:ascii="ITC Avant Garde" w:hAnsi="ITC Avant Garde"/>
          <w:bCs/>
          <w:sz w:val="22"/>
          <w:szCs w:val="22"/>
        </w:rPr>
        <w:t xml:space="preserve"> recomendó</w:t>
      </w:r>
      <w:r>
        <w:rPr>
          <w:rFonts w:ascii="ITC Avant Garde" w:hAnsi="ITC Avant Garde"/>
          <w:bCs/>
          <w:sz w:val="22"/>
          <w:szCs w:val="22"/>
        </w:rPr>
        <w:t xml:space="preserve"> </w:t>
      </w:r>
      <w:r w:rsidR="00FA0CDE">
        <w:rPr>
          <w:rFonts w:ascii="ITC Avant Garde" w:hAnsi="ITC Avant Garde"/>
          <w:bCs/>
          <w:sz w:val="22"/>
          <w:szCs w:val="22"/>
        </w:rPr>
        <w:t xml:space="preserve">tener una reunión interna con el objetivo de trabajar en las observaciones, tareas o encargos surgidos de la reunión con los </w:t>
      </w:r>
      <w:r w:rsidR="000E1D9D">
        <w:rPr>
          <w:rFonts w:ascii="ITC Avant Garde" w:hAnsi="ITC Avant Garde"/>
          <w:bCs/>
          <w:sz w:val="22"/>
          <w:szCs w:val="22"/>
        </w:rPr>
        <w:t>C</w:t>
      </w:r>
      <w:r w:rsidR="00FA0CDE">
        <w:rPr>
          <w:rFonts w:ascii="ITC Avant Garde" w:hAnsi="ITC Avant Garde"/>
          <w:bCs/>
          <w:sz w:val="22"/>
          <w:szCs w:val="22"/>
        </w:rPr>
        <w:t>omisionados.</w:t>
      </w:r>
    </w:p>
    <w:p w14:paraId="40FD8AD3" w14:textId="77777777" w:rsidR="000E1D9D" w:rsidRDefault="000E1D9D" w:rsidP="00124BE4">
      <w:pPr>
        <w:pStyle w:val="Sinespaciado"/>
        <w:spacing w:line="276" w:lineRule="auto"/>
        <w:jc w:val="both"/>
        <w:rPr>
          <w:rFonts w:ascii="ITC Avant Garde" w:hAnsi="ITC Avant Garde"/>
          <w:bCs/>
          <w:sz w:val="22"/>
          <w:szCs w:val="22"/>
        </w:rPr>
      </w:pPr>
    </w:p>
    <w:p w14:paraId="59C38AAE" w14:textId="77777777" w:rsidR="000E1D9D" w:rsidRDefault="000E1D9D" w:rsidP="000E1D9D">
      <w:pPr>
        <w:pStyle w:val="Sinespaciado"/>
        <w:spacing w:line="276" w:lineRule="auto"/>
        <w:jc w:val="both"/>
        <w:rPr>
          <w:rFonts w:ascii="ITC Avant Garde" w:hAnsi="ITC Avant Garde"/>
          <w:bCs/>
          <w:sz w:val="22"/>
          <w:szCs w:val="22"/>
        </w:rPr>
      </w:pPr>
      <w:r>
        <w:rPr>
          <w:rFonts w:ascii="ITC Avant Garde" w:hAnsi="ITC Avant Garde"/>
          <w:bCs/>
          <w:sz w:val="22"/>
          <w:szCs w:val="22"/>
        </w:rPr>
        <w:t>En uso de la palabra el consejero Jorge Fernando Negrete Pacheco señal</w:t>
      </w:r>
      <w:r w:rsidR="0067396B">
        <w:rPr>
          <w:rFonts w:ascii="ITC Avant Garde" w:hAnsi="ITC Avant Garde"/>
          <w:bCs/>
          <w:sz w:val="22"/>
          <w:szCs w:val="22"/>
        </w:rPr>
        <w:t>ó</w:t>
      </w:r>
      <w:r>
        <w:rPr>
          <w:rFonts w:ascii="ITC Avant Garde" w:hAnsi="ITC Avant Garde"/>
          <w:bCs/>
          <w:sz w:val="22"/>
          <w:szCs w:val="22"/>
        </w:rPr>
        <w:t xml:space="preserve">, entre otras cosas que, </w:t>
      </w:r>
      <w:r w:rsidRPr="000E1D9D">
        <w:rPr>
          <w:rFonts w:ascii="ITC Avant Garde" w:hAnsi="ITC Avant Garde"/>
          <w:bCs/>
          <w:sz w:val="22"/>
          <w:szCs w:val="22"/>
        </w:rPr>
        <w:t xml:space="preserve">el primer país en América Latina que lanzó 5G fue Uruguay; luego, el segundo, con una licitación </w:t>
      </w:r>
      <w:r w:rsidR="0067396B">
        <w:rPr>
          <w:rFonts w:ascii="ITC Avant Garde" w:hAnsi="ITC Avant Garde"/>
          <w:bCs/>
          <w:sz w:val="22"/>
          <w:szCs w:val="22"/>
        </w:rPr>
        <w:t>muy</w:t>
      </w:r>
      <w:r w:rsidRPr="000E1D9D">
        <w:rPr>
          <w:rFonts w:ascii="ITC Avant Garde" w:hAnsi="ITC Avant Garde"/>
          <w:bCs/>
          <w:sz w:val="22"/>
          <w:szCs w:val="22"/>
        </w:rPr>
        <w:t xml:space="preserve"> robusta, fue Chile; luego Chile encendió su red 5G hace un mes; </w:t>
      </w:r>
      <w:r w:rsidR="0067396B">
        <w:rPr>
          <w:rFonts w:ascii="ITC Avant Garde" w:hAnsi="ITC Avant Garde"/>
          <w:bCs/>
          <w:sz w:val="22"/>
          <w:szCs w:val="22"/>
        </w:rPr>
        <w:t xml:space="preserve">seguido de la </w:t>
      </w:r>
      <w:r w:rsidRPr="000E1D9D">
        <w:rPr>
          <w:rFonts w:ascii="ITC Avant Garde" w:hAnsi="ITC Avant Garde"/>
          <w:bCs/>
          <w:sz w:val="22"/>
          <w:szCs w:val="22"/>
        </w:rPr>
        <w:t>República Dominicana</w:t>
      </w:r>
      <w:r w:rsidR="0067396B">
        <w:rPr>
          <w:rFonts w:ascii="ITC Avant Garde" w:hAnsi="ITC Avant Garde"/>
          <w:bCs/>
          <w:sz w:val="22"/>
          <w:szCs w:val="22"/>
        </w:rPr>
        <w:t xml:space="preserve"> que</w:t>
      </w:r>
      <w:r w:rsidRPr="000E1D9D">
        <w:rPr>
          <w:rFonts w:ascii="ITC Avant Garde" w:hAnsi="ITC Avant Garde"/>
          <w:bCs/>
          <w:sz w:val="22"/>
          <w:szCs w:val="22"/>
        </w:rPr>
        <w:t xml:space="preserve"> licitó espectro en tercer lugar, todavía no ilumina su red, pero fue el tercer país</w:t>
      </w:r>
      <w:r>
        <w:rPr>
          <w:rFonts w:ascii="ITC Avant Garde" w:hAnsi="ITC Avant Garde"/>
          <w:bCs/>
          <w:sz w:val="22"/>
          <w:szCs w:val="22"/>
        </w:rPr>
        <w:t>. Finalmente,</w:t>
      </w:r>
      <w:r w:rsidRPr="000E1D9D">
        <w:rPr>
          <w:rFonts w:ascii="ITC Avant Garde" w:hAnsi="ITC Avant Garde"/>
          <w:bCs/>
          <w:sz w:val="22"/>
          <w:szCs w:val="22"/>
        </w:rPr>
        <w:t xml:space="preserve"> </w:t>
      </w:r>
      <w:r>
        <w:rPr>
          <w:rFonts w:ascii="ITC Avant Garde" w:hAnsi="ITC Avant Garde"/>
          <w:bCs/>
          <w:sz w:val="22"/>
          <w:szCs w:val="22"/>
        </w:rPr>
        <w:t xml:space="preserve">en cuarto lugar, Brasil con una licitación por demás relevante. </w:t>
      </w:r>
    </w:p>
    <w:p w14:paraId="3DAC20BC" w14:textId="77777777" w:rsidR="000E1D9D" w:rsidRDefault="000E1D9D" w:rsidP="000E1D9D">
      <w:pPr>
        <w:pStyle w:val="Sinespaciado"/>
        <w:spacing w:line="276" w:lineRule="auto"/>
        <w:jc w:val="both"/>
        <w:rPr>
          <w:rFonts w:ascii="ITC Avant Garde" w:hAnsi="ITC Avant Garde"/>
          <w:bCs/>
          <w:sz w:val="22"/>
          <w:szCs w:val="22"/>
        </w:rPr>
      </w:pPr>
    </w:p>
    <w:p w14:paraId="0F7098E0" w14:textId="77777777" w:rsidR="000E1D9D" w:rsidRPr="000E1D9D" w:rsidRDefault="000E1D9D" w:rsidP="000E1D9D">
      <w:pPr>
        <w:pStyle w:val="Sinespaciado"/>
        <w:spacing w:line="276" w:lineRule="auto"/>
        <w:jc w:val="both"/>
        <w:rPr>
          <w:rFonts w:ascii="ITC Avant Garde" w:hAnsi="ITC Avant Garde"/>
          <w:bCs/>
          <w:sz w:val="22"/>
          <w:szCs w:val="22"/>
        </w:rPr>
      </w:pPr>
      <w:r>
        <w:rPr>
          <w:rFonts w:ascii="ITC Avant Garde" w:hAnsi="ITC Avant Garde"/>
          <w:bCs/>
          <w:sz w:val="22"/>
          <w:szCs w:val="22"/>
        </w:rPr>
        <w:t>Al respecto, el consejero presidente, Luis Miguel Martinez Cervantes, señaló que se</w:t>
      </w:r>
      <w:r w:rsidRPr="000E1D9D">
        <w:rPr>
          <w:rFonts w:ascii="ITC Avant Garde" w:hAnsi="ITC Avant Garde"/>
          <w:bCs/>
          <w:sz w:val="22"/>
          <w:szCs w:val="22"/>
        </w:rPr>
        <w:t xml:space="preserve"> acaba de lanzar el Comité 5G, con una ronda de las mesas de trabajo, y de repente de estar en </w:t>
      </w:r>
      <w:r>
        <w:rPr>
          <w:rFonts w:ascii="ITC Avant Garde" w:hAnsi="ITC Avant Garde"/>
          <w:bCs/>
          <w:sz w:val="22"/>
          <w:szCs w:val="22"/>
        </w:rPr>
        <w:t>“</w:t>
      </w:r>
      <w:r w:rsidRPr="000E1D9D">
        <w:rPr>
          <w:rFonts w:ascii="ITC Avant Garde" w:hAnsi="ITC Avant Garde"/>
          <w:bCs/>
          <w:sz w:val="22"/>
          <w:szCs w:val="22"/>
        </w:rPr>
        <w:t>punto algo</w:t>
      </w:r>
      <w:r>
        <w:rPr>
          <w:rFonts w:ascii="ITC Avant Garde" w:hAnsi="ITC Avant Garde"/>
          <w:bCs/>
          <w:sz w:val="22"/>
          <w:szCs w:val="22"/>
        </w:rPr>
        <w:t>”</w:t>
      </w:r>
      <w:r w:rsidRPr="000E1D9D">
        <w:rPr>
          <w:rFonts w:ascii="ITC Avant Garde" w:hAnsi="ITC Avant Garde"/>
          <w:bCs/>
          <w:sz w:val="22"/>
          <w:szCs w:val="22"/>
        </w:rPr>
        <w:t xml:space="preserve"> </w:t>
      </w:r>
      <w:r>
        <w:rPr>
          <w:rFonts w:ascii="ITC Avant Garde" w:hAnsi="ITC Avant Garde"/>
          <w:bCs/>
          <w:sz w:val="22"/>
          <w:szCs w:val="22"/>
        </w:rPr>
        <w:t>se brincó</w:t>
      </w:r>
      <w:r w:rsidRPr="000E1D9D">
        <w:rPr>
          <w:rFonts w:ascii="ITC Avant Garde" w:hAnsi="ITC Avant Garde"/>
          <w:bCs/>
          <w:sz w:val="22"/>
          <w:szCs w:val="22"/>
        </w:rPr>
        <w:t xml:space="preserve"> a una figura porcentual de dos dígitos. Entonces, </w:t>
      </w:r>
      <w:r>
        <w:rPr>
          <w:rFonts w:ascii="ITC Avant Garde" w:hAnsi="ITC Avant Garde"/>
          <w:bCs/>
          <w:sz w:val="22"/>
          <w:szCs w:val="22"/>
        </w:rPr>
        <w:t>consideró que lo anterior es sumamente interesante, toda vez que no</w:t>
      </w:r>
      <w:r w:rsidRPr="000E1D9D">
        <w:rPr>
          <w:rFonts w:ascii="ITC Avant Garde" w:hAnsi="ITC Avant Garde"/>
          <w:bCs/>
          <w:sz w:val="22"/>
          <w:szCs w:val="22"/>
        </w:rPr>
        <w:t xml:space="preserve"> sucedió en los despliegues anteriores.</w:t>
      </w:r>
    </w:p>
    <w:p w14:paraId="6DA59546" w14:textId="77777777" w:rsidR="000E1D9D" w:rsidRPr="000E1D9D" w:rsidRDefault="000E1D9D" w:rsidP="000E1D9D">
      <w:pPr>
        <w:pStyle w:val="Sinespaciado"/>
        <w:spacing w:line="276" w:lineRule="auto"/>
        <w:jc w:val="both"/>
        <w:rPr>
          <w:rFonts w:ascii="ITC Avant Garde" w:hAnsi="ITC Avant Garde"/>
          <w:bCs/>
          <w:sz w:val="22"/>
          <w:szCs w:val="22"/>
        </w:rPr>
      </w:pPr>
    </w:p>
    <w:p w14:paraId="045C9EB6" w14:textId="77777777" w:rsidR="000E1D9D" w:rsidRPr="000E1D9D" w:rsidRDefault="000C3AD6" w:rsidP="000E1D9D">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Particularmente, señaló que </w:t>
      </w:r>
      <w:r w:rsidR="00812AC0">
        <w:rPr>
          <w:rFonts w:ascii="ITC Avant Garde" w:hAnsi="ITC Avant Garde"/>
          <w:bCs/>
          <w:sz w:val="22"/>
          <w:szCs w:val="22"/>
        </w:rPr>
        <w:t>en el despliegue de 5G se está empleando</w:t>
      </w:r>
      <w:r w:rsidR="000E1D9D" w:rsidRPr="000E1D9D">
        <w:rPr>
          <w:rFonts w:ascii="ITC Avant Garde" w:hAnsi="ITC Avant Garde"/>
          <w:bCs/>
          <w:sz w:val="22"/>
          <w:szCs w:val="22"/>
        </w:rPr>
        <w:t xml:space="preserve"> una frecuencia que no es nueva, es una frecuencia reutilizada de 3G y la 4G, y </w:t>
      </w:r>
      <w:r w:rsidR="00812AC0">
        <w:rPr>
          <w:rFonts w:ascii="ITC Avant Garde" w:hAnsi="ITC Avant Garde"/>
          <w:bCs/>
          <w:sz w:val="22"/>
          <w:szCs w:val="22"/>
        </w:rPr>
        <w:t xml:space="preserve">eso </w:t>
      </w:r>
      <w:r w:rsidR="000E1D9D" w:rsidRPr="000E1D9D">
        <w:rPr>
          <w:rFonts w:ascii="ITC Avant Garde" w:hAnsi="ITC Avant Garde"/>
          <w:bCs/>
          <w:sz w:val="22"/>
          <w:szCs w:val="22"/>
        </w:rPr>
        <w:t>facilita el despliegue</w:t>
      </w:r>
      <w:r w:rsidR="0067396B">
        <w:rPr>
          <w:rFonts w:ascii="ITC Avant Garde" w:hAnsi="ITC Avant Garde"/>
          <w:bCs/>
          <w:sz w:val="22"/>
          <w:szCs w:val="22"/>
        </w:rPr>
        <w:t>.</w:t>
      </w:r>
    </w:p>
    <w:p w14:paraId="70415E64" w14:textId="77777777" w:rsidR="000E1D9D" w:rsidRPr="000E1D9D" w:rsidRDefault="000E1D9D" w:rsidP="000E1D9D">
      <w:pPr>
        <w:pStyle w:val="Sinespaciado"/>
        <w:spacing w:line="276" w:lineRule="auto"/>
        <w:jc w:val="both"/>
        <w:rPr>
          <w:rFonts w:ascii="ITC Avant Garde" w:hAnsi="ITC Avant Garde"/>
          <w:bCs/>
          <w:sz w:val="22"/>
          <w:szCs w:val="22"/>
        </w:rPr>
      </w:pPr>
    </w:p>
    <w:p w14:paraId="16CF1DF6" w14:textId="77777777" w:rsidR="0067396B" w:rsidRDefault="0067396B" w:rsidP="0067396B">
      <w:pPr>
        <w:pStyle w:val="Sinespaciado"/>
        <w:spacing w:line="276" w:lineRule="auto"/>
        <w:jc w:val="both"/>
        <w:rPr>
          <w:rFonts w:ascii="ITC Avant Garde" w:hAnsi="ITC Avant Garde"/>
          <w:bCs/>
          <w:sz w:val="22"/>
          <w:szCs w:val="22"/>
        </w:rPr>
      </w:pPr>
      <w:r>
        <w:rPr>
          <w:rFonts w:ascii="ITC Avant Garde" w:hAnsi="ITC Avant Garde"/>
          <w:bCs/>
          <w:sz w:val="22"/>
          <w:szCs w:val="22"/>
        </w:rPr>
        <w:t>Por su parte, el consejero Ernesto M. Flores-Roux preguntó a los consejeros presentes respecto de si el cambio de frecuencia a 3.5 G lleva como consecuencia que la infraestructura que ya estaba instalada solo podría ofrecer servicios de 5G de muy corta distancia, toda vez que es una banda relativamente alta.</w:t>
      </w:r>
    </w:p>
    <w:p w14:paraId="22BD351E" w14:textId="77777777" w:rsidR="0067396B" w:rsidRDefault="0067396B" w:rsidP="0067396B">
      <w:pPr>
        <w:pStyle w:val="Sinespaciado"/>
        <w:spacing w:line="276" w:lineRule="auto"/>
        <w:jc w:val="both"/>
        <w:rPr>
          <w:rFonts w:ascii="ITC Avant Garde" w:hAnsi="ITC Avant Garde"/>
          <w:bCs/>
          <w:sz w:val="22"/>
          <w:szCs w:val="22"/>
        </w:rPr>
      </w:pPr>
    </w:p>
    <w:p w14:paraId="4FAB9611" w14:textId="77777777" w:rsidR="0067396B" w:rsidRPr="0067396B" w:rsidRDefault="0067396B" w:rsidP="0067396B">
      <w:pPr>
        <w:pStyle w:val="Sinespaciado"/>
        <w:spacing w:line="276" w:lineRule="auto"/>
        <w:jc w:val="both"/>
        <w:rPr>
          <w:rFonts w:ascii="ITC Avant Garde" w:hAnsi="ITC Avant Garde"/>
          <w:bCs/>
          <w:sz w:val="22"/>
          <w:szCs w:val="22"/>
        </w:rPr>
      </w:pPr>
      <w:r>
        <w:rPr>
          <w:rFonts w:ascii="ITC Avant Garde" w:hAnsi="ITC Avant Garde"/>
          <w:bCs/>
          <w:sz w:val="22"/>
          <w:szCs w:val="22"/>
        </w:rPr>
        <w:t>Al respecto, el consejero Víctor Rangel Licea señaló que la</w:t>
      </w:r>
      <w:r w:rsidRPr="0067396B">
        <w:rPr>
          <w:rFonts w:ascii="ITC Avant Garde" w:hAnsi="ITC Avant Garde"/>
          <w:bCs/>
          <w:sz w:val="22"/>
          <w:szCs w:val="22"/>
        </w:rPr>
        <w:t xml:space="preserve"> banda de 3.4 a 3.6 surg</w:t>
      </w:r>
      <w:r>
        <w:rPr>
          <w:rFonts w:ascii="ITC Avant Garde" w:hAnsi="ITC Avant Garde"/>
          <w:bCs/>
          <w:sz w:val="22"/>
          <w:szCs w:val="22"/>
        </w:rPr>
        <w:t>ió</w:t>
      </w:r>
      <w:r w:rsidRPr="0067396B">
        <w:rPr>
          <w:rFonts w:ascii="ITC Avant Garde" w:hAnsi="ITC Avant Garde"/>
          <w:bCs/>
          <w:sz w:val="22"/>
          <w:szCs w:val="22"/>
        </w:rPr>
        <w:t xml:space="preserve"> a partir del sistema de comunicaciones que se denominó en su momento Wi</w:t>
      </w:r>
      <w:r>
        <w:rPr>
          <w:rFonts w:ascii="ITC Avant Garde" w:hAnsi="ITC Avant Garde"/>
          <w:bCs/>
          <w:sz w:val="22"/>
          <w:szCs w:val="22"/>
        </w:rPr>
        <w:t>M</w:t>
      </w:r>
      <w:r w:rsidRPr="0067396B">
        <w:rPr>
          <w:rFonts w:ascii="ITC Avant Garde" w:hAnsi="ITC Avant Garde"/>
          <w:bCs/>
          <w:sz w:val="22"/>
          <w:szCs w:val="22"/>
        </w:rPr>
        <w:t xml:space="preserve">ax con el estándar 802.16, mucho antes de que surgiera LTE, </w:t>
      </w:r>
      <w:r>
        <w:rPr>
          <w:rFonts w:ascii="ITC Avant Garde" w:hAnsi="ITC Avant Garde"/>
          <w:bCs/>
          <w:sz w:val="22"/>
          <w:szCs w:val="22"/>
        </w:rPr>
        <w:t>en ese entonces, se hablaba</w:t>
      </w:r>
      <w:r w:rsidRPr="0067396B">
        <w:rPr>
          <w:rFonts w:ascii="ITC Avant Garde" w:hAnsi="ITC Avant Garde"/>
          <w:bCs/>
          <w:sz w:val="22"/>
          <w:szCs w:val="22"/>
        </w:rPr>
        <w:t xml:space="preserve"> del inicio de la tercera generación cuando surg</w:t>
      </w:r>
      <w:r>
        <w:rPr>
          <w:rFonts w:ascii="ITC Avant Garde" w:hAnsi="ITC Avant Garde"/>
          <w:bCs/>
          <w:sz w:val="22"/>
          <w:szCs w:val="22"/>
        </w:rPr>
        <w:t>ió</w:t>
      </w:r>
      <w:r w:rsidRPr="0067396B">
        <w:rPr>
          <w:rFonts w:ascii="ITC Avant Garde" w:hAnsi="ITC Avant Garde"/>
          <w:bCs/>
          <w:sz w:val="22"/>
          <w:szCs w:val="22"/>
        </w:rPr>
        <w:t xml:space="preserve"> un sistema que parecía que iba a ser el que iba a competir con 3G para la cuarta generación y se le denominó Wi</w:t>
      </w:r>
      <w:r w:rsidR="005F37D2">
        <w:rPr>
          <w:rFonts w:ascii="ITC Avant Garde" w:hAnsi="ITC Avant Garde"/>
          <w:bCs/>
          <w:sz w:val="22"/>
          <w:szCs w:val="22"/>
        </w:rPr>
        <w:t>MAX</w:t>
      </w:r>
      <w:r w:rsidRPr="0067396B">
        <w:rPr>
          <w:rFonts w:ascii="ITC Avant Garde" w:hAnsi="ITC Avant Garde"/>
          <w:bCs/>
          <w:sz w:val="22"/>
          <w:szCs w:val="22"/>
        </w:rPr>
        <w:t xml:space="preserve">. </w:t>
      </w:r>
    </w:p>
    <w:p w14:paraId="04A8DFAC" w14:textId="77777777" w:rsidR="00627F33" w:rsidRDefault="00627F33" w:rsidP="00627F33">
      <w:pPr>
        <w:pStyle w:val="Sinespaciado"/>
        <w:spacing w:line="276" w:lineRule="auto"/>
        <w:jc w:val="both"/>
        <w:rPr>
          <w:rFonts w:ascii="ITC Avant Garde" w:hAnsi="ITC Avant Garde"/>
          <w:bCs/>
          <w:sz w:val="22"/>
          <w:szCs w:val="22"/>
        </w:rPr>
      </w:pPr>
    </w:p>
    <w:p w14:paraId="5D9986A0" w14:textId="77777777" w:rsidR="00627F33" w:rsidRDefault="00627F33" w:rsidP="001D5983">
      <w:pPr>
        <w:pStyle w:val="Sinespaciado"/>
        <w:spacing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65CE8A5B" w14:textId="77777777" w:rsidR="000E1D9D" w:rsidRDefault="000E1D9D" w:rsidP="00124BE4">
      <w:pPr>
        <w:pStyle w:val="Sinespaciado"/>
        <w:spacing w:line="276" w:lineRule="auto"/>
        <w:jc w:val="both"/>
        <w:rPr>
          <w:rFonts w:ascii="ITC Avant Garde" w:hAnsi="ITC Avant Garde"/>
          <w:bCs/>
          <w:sz w:val="22"/>
          <w:szCs w:val="22"/>
        </w:rPr>
      </w:pPr>
    </w:p>
    <w:p w14:paraId="3F9EA3EB" w14:textId="77777777" w:rsidR="00124BE4" w:rsidRDefault="00593662"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Por otro lado, el consejero presidente señaló </w:t>
      </w:r>
      <w:r w:rsidR="009C22E6">
        <w:rPr>
          <w:rFonts w:ascii="ITC Avant Garde" w:hAnsi="ITC Avant Garde"/>
          <w:bCs/>
          <w:sz w:val="22"/>
          <w:szCs w:val="22"/>
        </w:rPr>
        <w:t xml:space="preserve">que daría un espacio de </w:t>
      </w:r>
      <w:r w:rsidR="009C22E6" w:rsidRPr="009C22E6">
        <w:rPr>
          <w:rFonts w:ascii="ITC Avant Garde" w:hAnsi="ITC Avant Garde"/>
          <w:bCs/>
          <w:sz w:val="22"/>
          <w:szCs w:val="22"/>
        </w:rPr>
        <w:t xml:space="preserve">cinco </w:t>
      </w:r>
      <w:r w:rsidR="00C93BF4" w:rsidRPr="009C22E6">
        <w:rPr>
          <w:rFonts w:ascii="ITC Avant Garde" w:hAnsi="ITC Avant Garde"/>
          <w:bCs/>
          <w:sz w:val="22"/>
          <w:szCs w:val="22"/>
        </w:rPr>
        <w:t xml:space="preserve">minutos </w:t>
      </w:r>
      <w:r w:rsidR="00C93BF4">
        <w:rPr>
          <w:rFonts w:ascii="ITC Avant Garde" w:hAnsi="ITC Avant Garde"/>
          <w:bCs/>
          <w:sz w:val="22"/>
          <w:szCs w:val="22"/>
        </w:rPr>
        <w:t xml:space="preserve">a </w:t>
      </w:r>
      <w:r w:rsidR="00C93BF4" w:rsidRPr="009C22E6">
        <w:rPr>
          <w:rFonts w:ascii="ITC Avant Garde" w:hAnsi="ITC Avant Garde"/>
          <w:bCs/>
          <w:sz w:val="22"/>
          <w:szCs w:val="22"/>
        </w:rPr>
        <w:t>quien</w:t>
      </w:r>
      <w:r w:rsidR="009C22E6" w:rsidRPr="009C22E6">
        <w:rPr>
          <w:rFonts w:ascii="ITC Avant Garde" w:hAnsi="ITC Avant Garde"/>
          <w:bCs/>
          <w:sz w:val="22"/>
          <w:szCs w:val="22"/>
        </w:rPr>
        <w:t xml:space="preserve"> qui</w:t>
      </w:r>
      <w:r w:rsidR="009C22E6">
        <w:rPr>
          <w:rFonts w:ascii="ITC Avant Garde" w:hAnsi="ITC Avant Garde"/>
          <w:bCs/>
          <w:sz w:val="22"/>
          <w:szCs w:val="22"/>
        </w:rPr>
        <w:t xml:space="preserve">siera </w:t>
      </w:r>
      <w:r w:rsidR="009C22E6" w:rsidRPr="009C22E6">
        <w:rPr>
          <w:rFonts w:ascii="ITC Avant Garde" w:hAnsi="ITC Avant Garde"/>
          <w:bCs/>
          <w:sz w:val="22"/>
          <w:szCs w:val="22"/>
        </w:rPr>
        <w:t>participar</w:t>
      </w:r>
      <w:r w:rsidR="009C22E6">
        <w:rPr>
          <w:rFonts w:ascii="ITC Avant Garde" w:hAnsi="ITC Avant Garde"/>
          <w:bCs/>
          <w:sz w:val="22"/>
          <w:szCs w:val="22"/>
        </w:rPr>
        <w:t xml:space="preserve"> y </w:t>
      </w:r>
      <w:r w:rsidR="009C22E6" w:rsidRPr="009C22E6">
        <w:rPr>
          <w:rFonts w:ascii="ITC Avant Garde" w:hAnsi="ITC Avant Garde"/>
          <w:bCs/>
          <w:sz w:val="22"/>
          <w:szCs w:val="22"/>
        </w:rPr>
        <w:t xml:space="preserve">explicar qué trabajo o qué avances han </w:t>
      </w:r>
      <w:r w:rsidR="008B67FA">
        <w:rPr>
          <w:rFonts w:ascii="ITC Avant Garde" w:hAnsi="ITC Avant Garde"/>
          <w:bCs/>
          <w:sz w:val="22"/>
          <w:szCs w:val="22"/>
        </w:rPr>
        <w:t>tenido en sus grupos de trabajo</w:t>
      </w:r>
      <w:r w:rsidR="0004686E">
        <w:rPr>
          <w:rFonts w:ascii="ITC Avant Garde" w:hAnsi="ITC Avant Garde"/>
          <w:bCs/>
          <w:sz w:val="22"/>
          <w:szCs w:val="22"/>
        </w:rPr>
        <w:t>.</w:t>
      </w:r>
    </w:p>
    <w:p w14:paraId="44034690" w14:textId="77777777" w:rsidR="00593662" w:rsidRDefault="00593662" w:rsidP="00124BE4">
      <w:pPr>
        <w:pStyle w:val="Sinespaciado"/>
        <w:spacing w:line="276" w:lineRule="auto"/>
        <w:jc w:val="both"/>
        <w:rPr>
          <w:rFonts w:ascii="ITC Avant Garde" w:hAnsi="ITC Avant Garde"/>
          <w:bCs/>
          <w:sz w:val="22"/>
          <w:szCs w:val="22"/>
        </w:rPr>
      </w:pPr>
    </w:p>
    <w:p w14:paraId="4CB6D422" w14:textId="77777777" w:rsidR="0073221D" w:rsidRDefault="0073221D" w:rsidP="002B0A36">
      <w:pPr>
        <w:pStyle w:val="Sinespaciado"/>
        <w:spacing w:line="276" w:lineRule="auto"/>
        <w:jc w:val="both"/>
        <w:rPr>
          <w:rFonts w:ascii="ITC Avant Garde" w:hAnsi="ITC Avant Garde"/>
          <w:bCs/>
          <w:sz w:val="22"/>
          <w:szCs w:val="22"/>
        </w:rPr>
      </w:pPr>
    </w:p>
    <w:p w14:paraId="1CF503AE" w14:textId="77777777" w:rsidR="001B25C4" w:rsidRDefault="00C96703" w:rsidP="001B25C4">
      <w:pPr>
        <w:pStyle w:val="Sinespaciado"/>
        <w:spacing w:line="276" w:lineRule="auto"/>
        <w:ind w:left="720"/>
        <w:jc w:val="both"/>
        <w:rPr>
          <w:rFonts w:ascii="ITC Avant Garde" w:hAnsi="ITC Avant Garde"/>
          <w:b/>
          <w:bCs/>
          <w:sz w:val="22"/>
          <w:szCs w:val="22"/>
        </w:rPr>
      </w:pPr>
      <w:r w:rsidRPr="00C96703">
        <w:rPr>
          <w:rFonts w:ascii="ITC Avant Garde" w:hAnsi="ITC Avant Garde"/>
          <w:b/>
          <w:bCs/>
          <w:sz w:val="22"/>
          <w:szCs w:val="22"/>
        </w:rPr>
        <w:t>•</w:t>
      </w:r>
      <w:r w:rsidRPr="00C96703">
        <w:rPr>
          <w:rFonts w:ascii="ITC Avant Garde" w:hAnsi="ITC Avant Garde"/>
          <w:b/>
          <w:bCs/>
          <w:sz w:val="22"/>
          <w:szCs w:val="22"/>
        </w:rPr>
        <w:tab/>
        <w:t xml:space="preserve">Seguimiento </w:t>
      </w:r>
      <w:r w:rsidR="00D70670" w:rsidRPr="00C96703">
        <w:rPr>
          <w:rFonts w:ascii="ITC Avant Garde" w:hAnsi="ITC Avant Garde"/>
          <w:b/>
          <w:bCs/>
          <w:sz w:val="22"/>
          <w:szCs w:val="22"/>
        </w:rPr>
        <w:t xml:space="preserve">a </w:t>
      </w:r>
      <w:r w:rsidR="00D70670">
        <w:rPr>
          <w:rFonts w:ascii="ITC Avant Garde" w:hAnsi="ITC Avant Garde"/>
          <w:b/>
          <w:bCs/>
          <w:sz w:val="22"/>
          <w:szCs w:val="22"/>
        </w:rPr>
        <w:t>proyectos</w:t>
      </w:r>
      <w:r w:rsidR="0004686E">
        <w:rPr>
          <w:rFonts w:ascii="ITC Avant Garde" w:hAnsi="ITC Avant Garde"/>
          <w:b/>
          <w:bCs/>
          <w:sz w:val="22"/>
          <w:szCs w:val="22"/>
        </w:rPr>
        <w:t xml:space="preserve"> de </w:t>
      </w:r>
      <w:r w:rsidRPr="00C96703">
        <w:rPr>
          <w:rFonts w:ascii="ITC Avant Garde" w:hAnsi="ITC Avant Garde"/>
          <w:b/>
          <w:bCs/>
          <w:sz w:val="22"/>
          <w:szCs w:val="22"/>
        </w:rPr>
        <w:t>recomendaciones del CCIFT</w:t>
      </w:r>
    </w:p>
    <w:p w14:paraId="7E9AF031" w14:textId="77777777" w:rsidR="00C96703" w:rsidRDefault="00C96703" w:rsidP="001B25C4">
      <w:pPr>
        <w:pStyle w:val="Sinespaciado"/>
        <w:spacing w:line="276" w:lineRule="auto"/>
        <w:ind w:left="720"/>
        <w:jc w:val="both"/>
        <w:rPr>
          <w:rFonts w:ascii="ITC Avant Garde" w:hAnsi="ITC Avant Garde"/>
          <w:b/>
          <w:bCs/>
          <w:sz w:val="22"/>
          <w:szCs w:val="22"/>
        </w:rPr>
      </w:pPr>
    </w:p>
    <w:p w14:paraId="18FD7AAB" w14:textId="77777777" w:rsidR="00CB41C0" w:rsidRDefault="00CB41C0"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w:t>
      </w:r>
      <w:r w:rsidRPr="00CB41C0">
        <w:rPr>
          <w:rFonts w:ascii="ITC Avant Garde" w:hAnsi="ITC Avant Garde"/>
          <w:bCs/>
          <w:sz w:val="22"/>
          <w:szCs w:val="22"/>
        </w:rPr>
        <w:t>José Luis Peralta Higuer</w:t>
      </w:r>
      <w:r>
        <w:rPr>
          <w:rFonts w:ascii="ITC Avant Garde" w:hAnsi="ITC Avant Garde"/>
          <w:bCs/>
          <w:sz w:val="22"/>
          <w:szCs w:val="22"/>
        </w:rPr>
        <w:t>a</w:t>
      </w:r>
      <w:r w:rsidR="008E4DBD">
        <w:rPr>
          <w:rFonts w:ascii="ITC Avant Garde" w:hAnsi="ITC Avant Garde"/>
          <w:bCs/>
          <w:sz w:val="22"/>
          <w:szCs w:val="22"/>
        </w:rPr>
        <w:t xml:space="preserve"> comentó que, respecto a la recomendación sobre la agenda de conectividad y transformación digital</w:t>
      </w:r>
      <w:r w:rsidR="006600C7">
        <w:rPr>
          <w:rFonts w:ascii="ITC Avant Garde" w:hAnsi="ITC Avant Garde"/>
          <w:bCs/>
          <w:sz w:val="22"/>
          <w:szCs w:val="22"/>
        </w:rPr>
        <w:t>,</w:t>
      </w:r>
      <w:r w:rsidR="008E4DBD">
        <w:rPr>
          <w:rFonts w:ascii="ITC Avant Garde" w:hAnsi="ITC Avant Garde"/>
          <w:bCs/>
          <w:sz w:val="22"/>
          <w:szCs w:val="22"/>
        </w:rPr>
        <w:t xml:space="preserve"> no podrá obtener la información de la Coordinación General de Planeación Estratégica</w:t>
      </w:r>
      <w:r w:rsidR="006600C7">
        <w:rPr>
          <w:rFonts w:ascii="ITC Avant Garde" w:hAnsi="ITC Avant Garde"/>
          <w:bCs/>
          <w:sz w:val="22"/>
          <w:szCs w:val="22"/>
        </w:rPr>
        <w:t>,</w:t>
      </w:r>
      <w:r w:rsidR="008E4DBD">
        <w:rPr>
          <w:rFonts w:ascii="ITC Avant Garde" w:hAnsi="ITC Avant Garde"/>
          <w:bCs/>
          <w:sz w:val="22"/>
          <w:szCs w:val="22"/>
        </w:rPr>
        <w:t xml:space="preserve"> ya que esta información debe pasar primero por pleno del </w:t>
      </w:r>
      <w:r w:rsidR="008E4DBD" w:rsidRPr="008E4DBD">
        <w:rPr>
          <w:rFonts w:ascii="ITC Avant Garde" w:hAnsi="ITC Avant Garde"/>
          <w:bCs/>
          <w:sz w:val="22"/>
          <w:szCs w:val="22"/>
        </w:rPr>
        <w:t>Instituto Federal de Telecomunicaciones</w:t>
      </w:r>
      <w:r w:rsidR="008E4DBD">
        <w:rPr>
          <w:rFonts w:ascii="ITC Avant Garde" w:hAnsi="ITC Avant Garde"/>
          <w:bCs/>
          <w:sz w:val="22"/>
          <w:szCs w:val="22"/>
        </w:rPr>
        <w:t xml:space="preserve">. </w:t>
      </w:r>
      <w:r w:rsidR="008E4DBD" w:rsidRPr="008E4DBD">
        <w:rPr>
          <w:rFonts w:ascii="ITC Avant Garde" w:hAnsi="ITC Avant Garde"/>
          <w:bCs/>
          <w:sz w:val="22"/>
          <w:szCs w:val="22"/>
        </w:rPr>
        <w:t>El consejero José Luis Peralta Higuera</w:t>
      </w:r>
      <w:r w:rsidR="008E4DBD">
        <w:rPr>
          <w:rFonts w:ascii="ITC Avant Garde" w:hAnsi="ITC Avant Garde"/>
          <w:bCs/>
          <w:sz w:val="22"/>
          <w:szCs w:val="22"/>
        </w:rPr>
        <w:t xml:space="preserve"> apuntó que, usará </w:t>
      </w:r>
      <w:r w:rsidR="00D25291">
        <w:rPr>
          <w:rFonts w:ascii="ITC Avant Garde" w:hAnsi="ITC Avant Garde"/>
          <w:bCs/>
          <w:sz w:val="22"/>
          <w:szCs w:val="22"/>
        </w:rPr>
        <w:t xml:space="preserve">el </w:t>
      </w:r>
      <w:r w:rsidR="006600C7">
        <w:rPr>
          <w:rFonts w:ascii="ITC Avant Garde" w:hAnsi="ITC Avant Garde"/>
          <w:bCs/>
          <w:sz w:val="22"/>
          <w:szCs w:val="22"/>
        </w:rPr>
        <w:t xml:space="preserve">Programa Anual de Trabajo (PAT) de 2022 </w:t>
      </w:r>
      <w:r w:rsidR="00A51B60">
        <w:rPr>
          <w:rFonts w:ascii="ITC Avant Garde" w:hAnsi="ITC Avant Garde"/>
          <w:bCs/>
          <w:sz w:val="22"/>
          <w:szCs w:val="22"/>
        </w:rPr>
        <w:t xml:space="preserve">para realizar </w:t>
      </w:r>
      <w:r w:rsidR="006600C7">
        <w:rPr>
          <w:rFonts w:ascii="ITC Avant Garde" w:hAnsi="ITC Avant Garde"/>
          <w:bCs/>
          <w:sz w:val="22"/>
          <w:szCs w:val="22"/>
        </w:rPr>
        <w:t>su análisis, el cual fue publicado la semana anterior a la reunión.</w:t>
      </w:r>
    </w:p>
    <w:p w14:paraId="4F57B721" w14:textId="77777777" w:rsidR="00627F33" w:rsidRDefault="00627F33" w:rsidP="006C2324">
      <w:pPr>
        <w:pStyle w:val="Sinespaciado"/>
        <w:spacing w:line="276" w:lineRule="auto"/>
        <w:ind w:left="1440"/>
        <w:jc w:val="both"/>
        <w:rPr>
          <w:rFonts w:ascii="ITC Avant Garde" w:hAnsi="ITC Avant Garde"/>
          <w:bCs/>
          <w:sz w:val="22"/>
          <w:szCs w:val="22"/>
        </w:rPr>
      </w:pPr>
      <w:bookmarkStart w:id="3" w:name="_Hlk96889375"/>
    </w:p>
    <w:p w14:paraId="731951FD" w14:textId="0E4F5397" w:rsidR="008512B9" w:rsidRDefault="00627F33"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l</w:t>
      </w:r>
      <w:r w:rsidR="00A51B60">
        <w:rPr>
          <w:rFonts w:ascii="ITC Avant Garde" w:hAnsi="ITC Avant Garde"/>
          <w:bCs/>
          <w:sz w:val="22"/>
          <w:szCs w:val="22"/>
        </w:rPr>
        <w:t xml:space="preserve">a consejera </w:t>
      </w:r>
      <w:r w:rsidR="00A51B60" w:rsidRPr="00A51B60">
        <w:rPr>
          <w:rFonts w:ascii="ITC Avant Garde" w:hAnsi="ITC Avant Garde"/>
          <w:bCs/>
          <w:sz w:val="22"/>
          <w:szCs w:val="22"/>
        </w:rPr>
        <w:t xml:space="preserve">Salma </w:t>
      </w:r>
      <w:bookmarkStart w:id="4" w:name="_Hlk96888671"/>
      <w:r w:rsidR="00A51B60" w:rsidRPr="00A51B60">
        <w:rPr>
          <w:rFonts w:ascii="ITC Avant Garde" w:hAnsi="ITC Avant Garde"/>
          <w:bCs/>
          <w:sz w:val="22"/>
          <w:szCs w:val="22"/>
        </w:rPr>
        <w:t>Leticia Jalife Villalón</w:t>
      </w:r>
      <w:r w:rsidR="00A51B60">
        <w:rPr>
          <w:rFonts w:ascii="ITC Avant Garde" w:hAnsi="ITC Avant Garde"/>
          <w:bCs/>
          <w:sz w:val="22"/>
          <w:szCs w:val="22"/>
        </w:rPr>
        <w:t xml:space="preserve"> </w:t>
      </w:r>
      <w:bookmarkEnd w:id="3"/>
      <w:bookmarkEnd w:id="4"/>
      <w:r w:rsidR="00A51B60">
        <w:rPr>
          <w:rFonts w:ascii="ITC Avant Garde" w:hAnsi="ITC Avant Garde"/>
          <w:bCs/>
          <w:sz w:val="22"/>
          <w:szCs w:val="22"/>
        </w:rPr>
        <w:t>comentó que ya terminó el ME</w:t>
      </w:r>
      <w:r w:rsidR="00323239">
        <w:rPr>
          <w:rFonts w:ascii="ITC Avant Garde" w:hAnsi="ITC Avant Garde"/>
          <w:bCs/>
          <w:sz w:val="22"/>
          <w:szCs w:val="22"/>
        </w:rPr>
        <w:t>P</w:t>
      </w:r>
      <w:r w:rsidR="00A51B60">
        <w:rPr>
          <w:rFonts w:ascii="ITC Avant Garde" w:hAnsi="ITC Avant Garde"/>
          <w:bCs/>
          <w:sz w:val="22"/>
          <w:szCs w:val="22"/>
        </w:rPr>
        <w:t xml:space="preserve"> de la recomendación acerca del </w:t>
      </w:r>
      <w:r w:rsidR="00954237">
        <w:rPr>
          <w:rFonts w:ascii="ITC Avant Garde" w:hAnsi="ITC Avant Garde"/>
          <w:bCs/>
          <w:sz w:val="22"/>
          <w:szCs w:val="22"/>
        </w:rPr>
        <w:t>Co</w:t>
      </w:r>
      <w:r w:rsidR="00A51B60">
        <w:rPr>
          <w:rFonts w:ascii="ITC Avant Garde" w:hAnsi="ITC Avant Garde"/>
          <w:bCs/>
          <w:sz w:val="22"/>
          <w:szCs w:val="22"/>
        </w:rPr>
        <w:t xml:space="preserve">mité de </w:t>
      </w:r>
      <w:r w:rsidR="00DA344F">
        <w:rPr>
          <w:rFonts w:ascii="ITC Avant Garde" w:hAnsi="ITC Avant Garde"/>
          <w:bCs/>
          <w:sz w:val="22"/>
          <w:szCs w:val="22"/>
        </w:rPr>
        <w:t>P</w:t>
      </w:r>
      <w:r w:rsidR="00A51B60">
        <w:rPr>
          <w:rFonts w:ascii="ITC Avant Garde" w:hAnsi="ITC Avant Garde"/>
          <w:bCs/>
          <w:sz w:val="22"/>
          <w:szCs w:val="22"/>
        </w:rPr>
        <w:t xml:space="preserve">equeños </w:t>
      </w:r>
      <w:r w:rsidR="00DA344F">
        <w:rPr>
          <w:rFonts w:ascii="ITC Avant Garde" w:hAnsi="ITC Avant Garde"/>
          <w:bCs/>
          <w:sz w:val="22"/>
          <w:szCs w:val="22"/>
        </w:rPr>
        <w:t>O</w:t>
      </w:r>
      <w:r w:rsidR="00A51B60">
        <w:rPr>
          <w:rFonts w:ascii="ITC Avant Garde" w:hAnsi="ITC Avant Garde"/>
          <w:bCs/>
          <w:sz w:val="22"/>
          <w:szCs w:val="22"/>
        </w:rPr>
        <w:t xml:space="preserve">peradores. La consejera </w:t>
      </w:r>
      <w:r w:rsidR="00A51B60" w:rsidRPr="00A51B60">
        <w:rPr>
          <w:rFonts w:ascii="ITC Avant Garde" w:hAnsi="ITC Avant Garde"/>
          <w:bCs/>
          <w:sz w:val="22"/>
          <w:szCs w:val="22"/>
        </w:rPr>
        <w:t xml:space="preserve">Salma Leticia Jalife Villalón </w:t>
      </w:r>
      <w:r>
        <w:rPr>
          <w:rFonts w:ascii="ITC Avant Garde" w:hAnsi="ITC Avant Garde"/>
          <w:bCs/>
          <w:sz w:val="22"/>
          <w:szCs w:val="22"/>
        </w:rPr>
        <w:t>adicionó que,</w:t>
      </w:r>
      <w:r w:rsidR="00A51B60">
        <w:rPr>
          <w:rFonts w:ascii="ITC Avant Garde" w:hAnsi="ITC Avant Garde"/>
          <w:bCs/>
          <w:sz w:val="22"/>
          <w:szCs w:val="22"/>
        </w:rPr>
        <w:t xml:space="preserve"> la creación de un Comité de Pequeños Operadores </w:t>
      </w:r>
      <w:r w:rsidR="00A51B60" w:rsidRPr="00A51B60">
        <w:rPr>
          <w:rFonts w:ascii="ITC Avant Garde" w:hAnsi="ITC Avant Garde"/>
          <w:bCs/>
          <w:sz w:val="22"/>
          <w:szCs w:val="22"/>
        </w:rPr>
        <w:t>aparece</w:t>
      </w:r>
      <w:r w:rsidR="003D7BA3">
        <w:rPr>
          <w:rFonts w:ascii="ITC Avant Garde" w:hAnsi="ITC Avant Garde"/>
          <w:bCs/>
          <w:sz w:val="22"/>
          <w:szCs w:val="22"/>
        </w:rPr>
        <w:t xml:space="preserve"> en el PAT</w:t>
      </w:r>
      <w:r w:rsidR="00A51B60" w:rsidRPr="00A51B60">
        <w:rPr>
          <w:rFonts w:ascii="ITC Avant Garde" w:hAnsi="ITC Avant Garde"/>
          <w:bCs/>
          <w:sz w:val="22"/>
          <w:szCs w:val="22"/>
        </w:rPr>
        <w:t xml:space="preserve"> como una de las acciones que van a realizar hacia finales</w:t>
      </w:r>
      <w:r w:rsidR="00A51B60">
        <w:rPr>
          <w:rFonts w:ascii="ITC Avant Garde" w:hAnsi="ITC Avant Garde"/>
          <w:bCs/>
          <w:sz w:val="22"/>
          <w:szCs w:val="22"/>
        </w:rPr>
        <w:t xml:space="preserve"> de 2022, en el tercer trimestre de este año; apuntó que la recomendación proviene de la experiencia de Brasil sobre la creación de un </w:t>
      </w:r>
      <w:r w:rsidR="00954237">
        <w:rPr>
          <w:rFonts w:ascii="ITC Avant Garde" w:hAnsi="ITC Avant Garde"/>
          <w:bCs/>
          <w:sz w:val="22"/>
          <w:szCs w:val="22"/>
        </w:rPr>
        <w:t>C</w:t>
      </w:r>
      <w:r w:rsidR="00A51B60">
        <w:rPr>
          <w:rFonts w:ascii="ITC Avant Garde" w:hAnsi="ITC Avant Garde"/>
          <w:bCs/>
          <w:sz w:val="22"/>
          <w:szCs w:val="22"/>
        </w:rPr>
        <w:t xml:space="preserve">omité de </w:t>
      </w:r>
      <w:r w:rsidR="00954237">
        <w:rPr>
          <w:rFonts w:ascii="ITC Avant Garde" w:hAnsi="ITC Avant Garde"/>
          <w:bCs/>
          <w:sz w:val="22"/>
          <w:szCs w:val="22"/>
        </w:rPr>
        <w:t>P</w:t>
      </w:r>
      <w:r w:rsidR="00A51B60">
        <w:rPr>
          <w:rFonts w:ascii="ITC Avant Garde" w:hAnsi="ITC Avant Garde"/>
          <w:bCs/>
          <w:sz w:val="22"/>
          <w:szCs w:val="22"/>
        </w:rPr>
        <w:t xml:space="preserve">equeños </w:t>
      </w:r>
      <w:r w:rsidR="00954237">
        <w:rPr>
          <w:rFonts w:ascii="ITC Avant Garde" w:hAnsi="ITC Avant Garde"/>
          <w:bCs/>
          <w:sz w:val="22"/>
          <w:szCs w:val="22"/>
        </w:rPr>
        <w:t>O</w:t>
      </w:r>
      <w:r w:rsidR="00A51B60">
        <w:rPr>
          <w:rFonts w:ascii="ITC Avant Garde" w:hAnsi="ITC Avant Garde"/>
          <w:bCs/>
          <w:sz w:val="22"/>
          <w:szCs w:val="22"/>
        </w:rPr>
        <w:t xml:space="preserve">peradores, el cual ha servido para generar el </w:t>
      </w:r>
      <w:r w:rsidR="006B048C">
        <w:rPr>
          <w:rFonts w:ascii="ITC Avant Garde" w:hAnsi="ITC Avant Garde"/>
          <w:bCs/>
          <w:sz w:val="22"/>
          <w:szCs w:val="22"/>
        </w:rPr>
        <w:t>diálogo</w:t>
      </w:r>
      <w:r w:rsidR="00A51B60">
        <w:rPr>
          <w:rFonts w:ascii="ITC Avant Garde" w:hAnsi="ITC Avant Garde"/>
          <w:bCs/>
          <w:sz w:val="22"/>
          <w:szCs w:val="22"/>
        </w:rPr>
        <w:t xml:space="preserve"> </w:t>
      </w:r>
      <w:r w:rsidR="008512B9">
        <w:rPr>
          <w:rFonts w:ascii="ITC Avant Garde" w:hAnsi="ITC Avant Garde"/>
          <w:bCs/>
          <w:sz w:val="22"/>
          <w:szCs w:val="22"/>
        </w:rPr>
        <w:t xml:space="preserve">entre la autoridad reguladora y los pequeños operadores, estos últimos señaló tienen necesidades distintas a las de un gran operador. </w:t>
      </w:r>
    </w:p>
    <w:p w14:paraId="2D6B516B" w14:textId="77777777" w:rsidR="00D07F3E" w:rsidRDefault="00D07F3E" w:rsidP="006C2324">
      <w:pPr>
        <w:pStyle w:val="Sinespaciado"/>
        <w:spacing w:line="276" w:lineRule="auto"/>
        <w:ind w:left="1440"/>
        <w:jc w:val="both"/>
        <w:rPr>
          <w:rFonts w:ascii="ITC Avant Garde" w:hAnsi="ITC Avant Garde"/>
          <w:bCs/>
          <w:sz w:val="22"/>
          <w:szCs w:val="22"/>
        </w:rPr>
      </w:pPr>
    </w:p>
    <w:p w14:paraId="091F4F1D" w14:textId="72013A80" w:rsidR="003D7BA3" w:rsidRDefault="008512B9" w:rsidP="00D07F3E">
      <w:pPr>
        <w:pStyle w:val="Sinespaciado"/>
        <w:spacing w:line="276" w:lineRule="auto"/>
        <w:ind w:left="1440"/>
        <w:jc w:val="both"/>
        <w:rPr>
          <w:rFonts w:ascii="ITC Avant Garde" w:hAnsi="ITC Avant Garde"/>
          <w:bCs/>
          <w:sz w:val="22"/>
          <w:szCs w:val="22"/>
        </w:rPr>
      </w:pPr>
      <w:bookmarkStart w:id="5" w:name="_Hlk96889483"/>
      <w:r>
        <w:rPr>
          <w:rFonts w:ascii="ITC Avant Garde" w:hAnsi="ITC Avant Garde"/>
          <w:bCs/>
          <w:sz w:val="22"/>
          <w:szCs w:val="22"/>
        </w:rPr>
        <w:t xml:space="preserve">La consejera </w:t>
      </w:r>
      <w:r w:rsidRPr="008512B9">
        <w:rPr>
          <w:rFonts w:ascii="ITC Avant Garde" w:hAnsi="ITC Avant Garde"/>
          <w:bCs/>
          <w:sz w:val="22"/>
          <w:szCs w:val="22"/>
        </w:rPr>
        <w:t>Leticia Jalife Villalón</w:t>
      </w:r>
      <w:r>
        <w:rPr>
          <w:rFonts w:ascii="ITC Avant Garde" w:hAnsi="ITC Avant Garde"/>
          <w:bCs/>
          <w:sz w:val="22"/>
          <w:szCs w:val="22"/>
        </w:rPr>
        <w:t xml:space="preserve"> </w:t>
      </w:r>
      <w:bookmarkEnd w:id="5"/>
      <w:r>
        <w:rPr>
          <w:rFonts w:ascii="ITC Avant Garde" w:hAnsi="ITC Avant Garde"/>
          <w:bCs/>
          <w:sz w:val="22"/>
          <w:szCs w:val="22"/>
        </w:rPr>
        <w:t>manifestó que, el ME</w:t>
      </w:r>
      <w:r w:rsidR="00323239">
        <w:rPr>
          <w:rFonts w:ascii="ITC Avant Garde" w:hAnsi="ITC Avant Garde"/>
          <w:bCs/>
          <w:sz w:val="22"/>
          <w:szCs w:val="22"/>
        </w:rPr>
        <w:t>P</w:t>
      </w:r>
      <w:r>
        <w:rPr>
          <w:rFonts w:ascii="ITC Avant Garde" w:hAnsi="ITC Avant Garde"/>
          <w:bCs/>
          <w:sz w:val="22"/>
          <w:szCs w:val="22"/>
        </w:rPr>
        <w:t xml:space="preserve"> contempla un </w:t>
      </w:r>
      <w:r w:rsidR="006B048C">
        <w:rPr>
          <w:rFonts w:ascii="ITC Avant Garde" w:hAnsi="ITC Avant Garde"/>
          <w:bCs/>
          <w:sz w:val="22"/>
          <w:szCs w:val="22"/>
        </w:rPr>
        <w:t>diálogo</w:t>
      </w:r>
      <w:r>
        <w:rPr>
          <w:rFonts w:ascii="ITC Avant Garde" w:hAnsi="ITC Avant Garde"/>
          <w:bCs/>
          <w:sz w:val="22"/>
          <w:szCs w:val="22"/>
        </w:rPr>
        <w:t xml:space="preserve"> entre grandes y pequeños operadores</w:t>
      </w:r>
      <w:r w:rsidR="003D7BA3">
        <w:rPr>
          <w:rFonts w:ascii="ITC Avant Garde" w:hAnsi="ITC Avant Garde"/>
          <w:bCs/>
          <w:sz w:val="22"/>
          <w:szCs w:val="22"/>
        </w:rPr>
        <w:t>.</w:t>
      </w:r>
      <w:r>
        <w:rPr>
          <w:rFonts w:ascii="ITC Avant Garde" w:hAnsi="ITC Avant Garde"/>
          <w:bCs/>
          <w:sz w:val="22"/>
          <w:szCs w:val="22"/>
        </w:rPr>
        <w:t xml:space="preserve"> </w:t>
      </w:r>
      <w:r w:rsidR="003D7BA3">
        <w:rPr>
          <w:rFonts w:ascii="ITC Avant Garde" w:hAnsi="ITC Avant Garde"/>
          <w:bCs/>
          <w:sz w:val="22"/>
          <w:szCs w:val="22"/>
        </w:rPr>
        <w:t>R</w:t>
      </w:r>
      <w:r>
        <w:rPr>
          <w:rFonts w:ascii="ITC Avant Garde" w:hAnsi="ITC Avant Garde"/>
          <w:bCs/>
          <w:sz w:val="22"/>
          <w:szCs w:val="22"/>
        </w:rPr>
        <w:t xml:space="preserve">ecalcó que </w:t>
      </w:r>
      <w:r w:rsidRPr="008512B9">
        <w:rPr>
          <w:rFonts w:ascii="ITC Avant Garde" w:hAnsi="ITC Avant Garde"/>
          <w:bCs/>
          <w:sz w:val="22"/>
          <w:szCs w:val="22"/>
        </w:rPr>
        <w:t xml:space="preserve">el beneficio </w:t>
      </w:r>
      <w:r>
        <w:rPr>
          <w:rFonts w:ascii="ITC Avant Garde" w:hAnsi="ITC Avant Garde"/>
          <w:bCs/>
          <w:sz w:val="22"/>
          <w:szCs w:val="22"/>
        </w:rPr>
        <w:t>es</w:t>
      </w:r>
      <w:r w:rsidRPr="008512B9">
        <w:rPr>
          <w:rFonts w:ascii="ITC Avant Garde" w:hAnsi="ITC Avant Garde"/>
          <w:bCs/>
          <w:sz w:val="22"/>
          <w:szCs w:val="22"/>
        </w:rPr>
        <w:t xml:space="preserve"> lograr </w:t>
      </w:r>
      <w:proofErr w:type="gramStart"/>
      <w:r w:rsidRPr="008512B9">
        <w:rPr>
          <w:rFonts w:ascii="ITC Avant Garde" w:hAnsi="ITC Avant Garde"/>
          <w:bCs/>
          <w:sz w:val="22"/>
          <w:szCs w:val="22"/>
        </w:rPr>
        <w:t>que</w:t>
      </w:r>
      <w:proofErr w:type="gramEnd"/>
      <w:r w:rsidRPr="008512B9">
        <w:rPr>
          <w:rFonts w:ascii="ITC Avant Garde" w:hAnsi="ITC Avant Garde"/>
          <w:bCs/>
          <w:sz w:val="22"/>
          <w:szCs w:val="22"/>
        </w:rPr>
        <w:t xml:space="preserve"> en zonas semiurbanas</w:t>
      </w:r>
      <w:r>
        <w:rPr>
          <w:rFonts w:ascii="ITC Avant Garde" w:hAnsi="ITC Avant Garde"/>
          <w:bCs/>
          <w:sz w:val="22"/>
          <w:szCs w:val="22"/>
        </w:rPr>
        <w:t>, i</w:t>
      </w:r>
      <w:r w:rsidRPr="008512B9">
        <w:rPr>
          <w:rFonts w:ascii="ITC Avant Garde" w:hAnsi="ITC Avant Garde"/>
          <w:bCs/>
          <w:sz w:val="22"/>
          <w:szCs w:val="22"/>
        </w:rPr>
        <w:t>nclusive rurales o zonas marginadas, donde</w:t>
      </w:r>
      <w:r>
        <w:rPr>
          <w:rFonts w:ascii="ITC Avant Garde" w:hAnsi="ITC Avant Garde"/>
          <w:bCs/>
          <w:sz w:val="22"/>
          <w:szCs w:val="22"/>
        </w:rPr>
        <w:t xml:space="preserve"> por distintas razones no hay acceso</w:t>
      </w:r>
      <w:r w:rsidR="003D7BA3">
        <w:rPr>
          <w:rFonts w:ascii="ITC Avant Garde" w:hAnsi="ITC Avant Garde"/>
          <w:bCs/>
          <w:sz w:val="22"/>
          <w:szCs w:val="22"/>
        </w:rPr>
        <w:t xml:space="preserve">, sí haya coordinación entre pequeños y grandes operadores para lograr </w:t>
      </w:r>
      <w:r w:rsidR="00ED4D94">
        <w:rPr>
          <w:rFonts w:ascii="ITC Avant Garde" w:hAnsi="ITC Avant Garde"/>
          <w:bCs/>
          <w:sz w:val="22"/>
          <w:szCs w:val="22"/>
        </w:rPr>
        <w:t>una</w:t>
      </w:r>
      <w:r w:rsidR="003D7BA3">
        <w:rPr>
          <w:rFonts w:ascii="ITC Avant Garde" w:hAnsi="ITC Avant Garde"/>
          <w:bCs/>
          <w:sz w:val="22"/>
          <w:szCs w:val="22"/>
        </w:rPr>
        <w:t xml:space="preserve"> red que, por ejemplo, tenga</w:t>
      </w:r>
      <w:r w:rsidR="003D7BA3" w:rsidRPr="003D7BA3">
        <w:rPr>
          <w:rFonts w:ascii="ITC Avant Garde" w:hAnsi="ITC Avant Garde"/>
          <w:bCs/>
          <w:sz w:val="22"/>
          <w:szCs w:val="22"/>
        </w:rPr>
        <w:t xml:space="preserve"> las capacidades y la calidad de servicio que tienen en las ciudades </w:t>
      </w:r>
      <w:r w:rsidR="003D7BA3">
        <w:rPr>
          <w:rFonts w:ascii="ITC Avant Garde" w:hAnsi="ITC Avant Garde"/>
          <w:bCs/>
          <w:sz w:val="22"/>
          <w:szCs w:val="22"/>
        </w:rPr>
        <w:t>los usuarios.</w:t>
      </w:r>
    </w:p>
    <w:p w14:paraId="112ACBD4" w14:textId="77777777" w:rsidR="00D07F3E" w:rsidRDefault="00D07F3E" w:rsidP="00D07F3E">
      <w:pPr>
        <w:pStyle w:val="Sinespaciado"/>
        <w:spacing w:line="276" w:lineRule="auto"/>
        <w:ind w:left="1440"/>
        <w:jc w:val="both"/>
        <w:rPr>
          <w:rFonts w:ascii="ITC Avant Garde" w:hAnsi="ITC Avant Garde"/>
          <w:bCs/>
          <w:sz w:val="22"/>
          <w:szCs w:val="22"/>
        </w:rPr>
      </w:pPr>
    </w:p>
    <w:p w14:paraId="31DA31A6" w14:textId="77777777" w:rsidR="00ED4D94" w:rsidRDefault="00ED4D94" w:rsidP="00D07F3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Al respecto, el consejero presidente, Luis Miguel Martinez Cervantes, señaló su preocupación en razón del tiempo oportuno para emitir la referida recomendación, así como el contenido de dicha recomendación. </w:t>
      </w:r>
    </w:p>
    <w:p w14:paraId="1AAF7889" w14:textId="77777777" w:rsidR="00ED4D94" w:rsidRDefault="00ED4D94" w:rsidP="00D07F3E">
      <w:pPr>
        <w:pStyle w:val="Sinespaciado"/>
        <w:spacing w:line="276" w:lineRule="auto"/>
        <w:ind w:left="1440"/>
        <w:jc w:val="both"/>
        <w:rPr>
          <w:rFonts w:ascii="ITC Avant Garde" w:hAnsi="ITC Avant Garde"/>
          <w:bCs/>
          <w:sz w:val="22"/>
          <w:szCs w:val="22"/>
        </w:rPr>
      </w:pPr>
    </w:p>
    <w:p w14:paraId="58AFE155" w14:textId="77777777" w:rsidR="00ED4D94" w:rsidRDefault="00ED4D94" w:rsidP="00D07F3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En respuesta a la inquietud del consejero presidente, la consejera Salma Leticia Jalife Villalón señaló que el proyecto que se está trabajando en el interior del Instituto aún no sale a consulta pública, por lo que, a su consideración, </w:t>
      </w:r>
      <w:r w:rsidR="00B07DE1">
        <w:rPr>
          <w:rFonts w:ascii="ITC Avant Garde" w:hAnsi="ITC Avant Garde"/>
          <w:bCs/>
          <w:sz w:val="22"/>
          <w:szCs w:val="22"/>
        </w:rPr>
        <w:t xml:space="preserve">la recomendación estará en un momento oportuno. </w:t>
      </w:r>
    </w:p>
    <w:p w14:paraId="6E64513E" w14:textId="77777777" w:rsidR="00B07DE1" w:rsidRDefault="00B07DE1" w:rsidP="00D07F3E">
      <w:pPr>
        <w:pStyle w:val="Sinespaciado"/>
        <w:spacing w:line="276" w:lineRule="auto"/>
        <w:ind w:left="1440"/>
        <w:jc w:val="both"/>
        <w:rPr>
          <w:rFonts w:ascii="ITC Avant Garde" w:hAnsi="ITC Avant Garde"/>
          <w:bCs/>
          <w:sz w:val="22"/>
          <w:szCs w:val="22"/>
        </w:rPr>
      </w:pPr>
    </w:p>
    <w:p w14:paraId="135F2760" w14:textId="77777777" w:rsidR="00532456" w:rsidRDefault="00B07DE1" w:rsidP="004B36F3">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En relación con la exposición de la consejera Salma Leticia Jalife Villalón, e</w:t>
      </w:r>
      <w:r w:rsidR="00532456">
        <w:rPr>
          <w:rFonts w:ascii="ITC Avant Garde" w:hAnsi="ITC Avant Garde"/>
          <w:bCs/>
          <w:sz w:val="22"/>
          <w:szCs w:val="22"/>
        </w:rPr>
        <w:t xml:space="preserve">l consejero </w:t>
      </w:r>
      <w:r w:rsidR="00532456" w:rsidRPr="00532456">
        <w:rPr>
          <w:rFonts w:ascii="ITC Avant Garde" w:hAnsi="ITC Avant Garde"/>
          <w:bCs/>
          <w:sz w:val="22"/>
          <w:szCs w:val="22"/>
        </w:rPr>
        <w:t>Jorge Fernando Negrete Pacheco</w:t>
      </w:r>
      <w:r w:rsidR="00532456">
        <w:rPr>
          <w:rFonts w:ascii="ITC Avant Garde" w:hAnsi="ITC Avant Garde"/>
          <w:bCs/>
          <w:sz w:val="22"/>
          <w:szCs w:val="22"/>
        </w:rPr>
        <w:t xml:space="preserve"> señaló que considera que la recomendación del comité de pequeños operadores es de gran relevancia, ya que, el caso de Brasil ha sido muy exitoso</w:t>
      </w:r>
      <w:r>
        <w:rPr>
          <w:rFonts w:ascii="ITC Avant Garde" w:hAnsi="ITC Avant Garde"/>
          <w:bCs/>
          <w:sz w:val="22"/>
          <w:szCs w:val="22"/>
        </w:rPr>
        <w:t xml:space="preserve">, toda vez que les dio </w:t>
      </w:r>
      <w:r w:rsidR="00532456">
        <w:rPr>
          <w:rFonts w:ascii="ITC Avant Garde" w:hAnsi="ITC Avant Garde"/>
          <w:bCs/>
          <w:sz w:val="22"/>
          <w:szCs w:val="22"/>
        </w:rPr>
        <w:t>capacidad de organización</w:t>
      </w:r>
      <w:r w:rsidR="00BA0B74">
        <w:rPr>
          <w:rFonts w:ascii="ITC Avant Garde" w:hAnsi="ITC Avant Garde"/>
          <w:bCs/>
          <w:sz w:val="22"/>
          <w:szCs w:val="22"/>
        </w:rPr>
        <w:t xml:space="preserve">, </w:t>
      </w:r>
      <w:r w:rsidR="00BA0B74" w:rsidRPr="00BA0B74">
        <w:rPr>
          <w:rFonts w:ascii="ITC Avant Garde" w:hAnsi="ITC Avant Garde"/>
          <w:bCs/>
          <w:sz w:val="22"/>
          <w:szCs w:val="22"/>
        </w:rPr>
        <w:t>diálogo</w:t>
      </w:r>
      <w:r w:rsidR="00BA0B74">
        <w:rPr>
          <w:rFonts w:ascii="ITC Avant Garde" w:hAnsi="ITC Avant Garde"/>
          <w:bCs/>
          <w:sz w:val="22"/>
          <w:szCs w:val="22"/>
        </w:rPr>
        <w:t xml:space="preserve"> con el</w:t>
      </w:r>
      <w:r w:rsidR="00BA0B74" w:rsidRPr="00BA0B74">
        <w:rPr>
          <w:rFonts w:ascii="ITC Avant Garde" w:hAnsi="ITC Avant Garde"/>
          <w:bCs/>
          <w:sz w:val="22"/>
          <w:szCs w:val="22"/>
        </w:rPr>
        <w:t xml:space="preserve"> órgano </w:t>
      </w:r>
      <w:r w:rsidR="00BA0B74">
        <w:rPr>
          <w:rFonts w:ascii="ITC Avant Garde" w:hAnsi="ITC Avant Garde"/>
          <w:bCs/>
          <w:sz w:val="22"/>
          <w:szCs w:val="22"/>
        </w:rPr>
        <w:t>y</w:t>
      </w:r>
      <w:r w:rsidR="00BA0B74" w:rsidRPr="00BA0B74">
        <w:rPr>
          <w:rFonts w:ascii="ITC Avant Garde" w:hAnsi="ITC Avant Garde"/>
          <w:bCs/>
          <w:sz w:val="22"/>
          <w:szCs w:val="22"/>
        </w:rPr>
        <w:t xml:space="preserve"> herramientas e insumos de información estratégica</w:t>
      </w:r>
      <w:r w:rsidR="00BA0B74">
        <w:rPr>
          <w:rFonts w:ascii="ITC Avant Garde" w:hAnsi="ITC Avant Garde"/>
          <w:bCs/>
          <w:sz w:val="22"/>
          <w:szCs w:val="22"/>
        </w:rPr>
        <w:t>.</w:t>
      </w:r>
    </w:p>
    <w:p w14:paraId="2596F535" w14:textId="77777777" w:rsidR="004B36F3" w:rsidRDefault="004B36F3" w:rsidP="004B36F3">
      <w:pPr>
        <w:pStyle w:val="Sinespaciado"/>
        <w:spacing w:line="276" w:lineRule="auto"/>
        <w:jc w:val="both"/>
        <w:rPr>
          <w:rFonts w:ascii="ITC Avant Garde" w:hAnsi="ITC Avant Garde"/>
          <w:bCs/>
          <w:sz w:val="22"/>
          <w:szCs w:val="22"/>
        </w:rPr>
      </w:pPr>
    </w:p>
    <w:p w14:paraId="4D61CBF1" w14:textId="2243FEE9" w:rsidR="00BA0B74" w:rsidRDefault="00B07DE1" w:rsidP="004B36F3">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l</w:t>
      </w:r>
      <w:r w:rsidR="00BA0B74">
        <w:rPr>
          <w:rFonts w:ascii="ITC Avant Garde" w:hAnsi="ITC Avant Garde"/>
          <w:bCs/>
          <w:sz w:val="22"/>
          <w:szCs w:val="22"/>
        </w:rPr>
        <w:t xml:space="preserve">a consejera </w:t>
      </w:r>
      <w:r w:rsidRPr="00BA0B74">
        <w:rPr>
          <w:rFonts w:ascii="ITC Avant Garde" w:hAnsi="ITC Avant Garde"/>
          <w:bCs/>
          <w:sz w:val="22"/>
          <w:szCs w:val="22"/>
        </w:rPr>
        <w:t>Eurídice</w:t>
      </w:r>
      <w:r w:rsidR="00BA0B74" w:rsidRPr="00BA0B74">
        <w:rPr>
          <w:rFonts w:ascii="ITC Avant Garde" w:hAnsi="ITC Avant Garde"/>
          <w:bCs/>
          <w:sz w:val="22"/>
          <w:szCs w:val="22"/>
        </w:rPr>
        <w:t xml:space="preserve"> Palma Salas</w:t>
      </w:r>
      <w:r w:rsidR="00BA0B74">
        <w:rPr>
          <w:rFonts w:ascii="ITC Avant Garde" w:hAnsi="ITC Avant Garde"/>
          <w:bCs/>
          <w:sz w:val="22"/>
          <w:szCs w:val="22"/>
        </w:rPr>
        <w:t xml:space="preserve"> comentó que, </w:t>
      </w:r>
      <w:r w:rsidR="006B048C">
        <w:rPr>
          <w:rFonts w:ascii="ITC Avant Garde" w:hAnsi="ITC Avant Garde"/>
          <w:bCs/>
          <w:sz w:val="22"/>
          <w:szCs w:val="22"/>
        </w:rPr>
        <w:t>considera que la recomendación</w:t>
      </w:r>
      <w:r w:rsidR="00BA0B74">
        <w:rPr>
          <w:rFonts w:ascii="ITC Avant Garde" w:hAnsi="ITC Avant Garde"/>
          <w:bCs/>
          <w:sz w:val="22"/>
          <w:szCs w:val="22"/>
        </w:rPr>
        <w:t xml:space="preserve"> de pequeños operadores es pertinente,</w:t>
      </w:r>
      <w:r w:rsidR="000F664D">
        <w:rPr>
          <w:rFonts w:ascii="ITC Avant Garde" w:hAnsi="ITC Avant Garde"/>
          <w:bCs/>
          <w:sz w:val="22"/>
          <w:szCs w:val="22"/>
        </w:rPr>
        <w:t xml:space="preserve"> </w:t>
      </w:r>
      <w:r w:rsidR="00BA0B74">
        <w:rPr>
          <w:rFonts w:ascii="ITC Avant Garde" w:hAnsi="ITC Avant Garde"/>
          <w:bCs/>
          <w:sz w:val="22"/>
          <w:szCs w:val="22"/>
        </w:rPr>
        <w:t>con el objetivo de tener</w:t>
      </w:r>
      <w:r w:rsidR="00BA0B74" w:rsidRPr="00BA0B74">
        <w:rPr>
          <w:rFonts w:ascii="ITC Avant Garde" w:hAnsi="ITC Avant Garde"/>
          <w:bCs/>
          <w:sz w:val="22"/>
          <w:szCs w:val="22"/>
        </w:rPr>
        <w:t xml:space="preserve"> acciones concretas de cobertura para comunidades que no tienen acceso</w:t>
      </w:r>
      <w:r w:rsidR="00BA0B74">
        <w:rPr>
          <w:rFonts w:ascii="ITC Avant Garde" w:hAnsi="ITC Avant Garde"/>
          <w:bCs/>
          <w:sz w:val="22"/>
          <w:szCs w:val="22"/>
        </w:rPr>
        <w:t xml:space="preserve">, además, </w:t>
      </w:r>
      <w:r w:rsidR="000F664D">
        <w:rPr>
          <w:rFonts w:ascii="ITC Avant Garde" w:hAnsi="ITC Avant Garde"/>
          <w:bCs/>
          <w:sz w:val="22"/>
          <w:szCs w:val="22"/>
        </w:rPr>
        <w:t>señaló que es importante retomar la experiencia internacional.</w:t>
      </w:r>
    </w:p>
    <w:p w14:paraId="3BD9CBF8" w14:textId="77777777" w:rsidR="000F664D" w:rsidRDefault="000F664D" w:rsidP="006C2324">
      <w:pPr>
        <w:pStyle w:val="Sinespaciado"/>
        <w:spacing w:line="276" w:lineRule="auto"/>
        <w:ind w:left="1440"/>
        <w:jc w:val="both"/>
        <w:rPr>
          <w:rFonts w:ascii="ITC Avant Garde" w:hAnsi="ITC Avant Garde"/>
          <w:bCs/>
          <w:sz w:val="22"/>
          <w:szCs w:val="22"/>
        </w:rPr>
      </w:pPr>
    </w:p>
    <w:p w14:paraId="2D72C6C1" w14:textId="51A5FFA3" w:rsidR="000F664D" w:rsidRDefault="00015A2E"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Adicionalmente, e</w:t>
      </w:r>
      <w:r w:rsidR="000F664D">
        <w:rPr>
          <w:rFonts w:ascii="ITC Avant Garde" w:hAnsi="ITC Avant Garde"/>
          <w:bCs/>
          <w:sz w:val="22"/>
          <w:szCs w:val="22"/>
        </w:rPr>
        <w:t xml:space="preserve">l consejero </w:t>
      </w:r>
      <w:r w:rsidR="000F664D" w:rsidRPr="000F664D">
        <w:rPr>
          <w:rFonts w:ascii="ITC Avant Garde" w:hAnsi="ITC Avant Garde"/>
          <w:bCs/>
          <w:sz w:val="22"/>
          <w:szCs w:val="22"/>
        </w:rPr>
        <w:t>Ernesto M. Flores Roux</w:t>
      </w:r>
      <w:r w:rsidR="000F664D">
        <w:rPr>
          <w:rFonts w:ascii="ITC Avant Garde" w:hAnsi="ITC Avant Garde"/>
          <w:bCs/>
          <w:sz w:val="22"/>
          <w:szCs w:val="22"/>
        </w:rPr>
        <w:t xml:space="preserve"> señaló que,</w:t>
      </w:r>
      <w:r w:rsidR="00FD710F">
        <w:rPr>
          <w:rFonts w:ascii="ITC Avant Garde" w:hAnsi="ITC Avant Garde"/>
          <w:bCs/>
          <w:sz w:val="22"/>
          <w:szCs w:val="22"/>
        </w:rPr>
        <w:t xml:space="preserve"> el comité de pequeños operadores tiene gran relevancia, ya que representa una apertura al </w:t>
      </w:r>
      <w:r w:rsidR="00CC6681">
        <w:rPr>
          <w:rFonts w:ascii="ITC Avant Garde" w:hAnsi="ITC Avant Garde"/>
          <w:bCs/>
          <w:sz w:val="22"/>
          <w:szCs w:val="22"/>
        </w:rPr>
        <w:t>diálogo entre grandes y pequeños operadores, donde estos últimos se agregan para tener más poder</w:t>
      </w:r>
      <w:r w:rsidR="004A342C">
        <w:rPr>
          <w:rFonts w:ascii="ITC Avant Garde" w:hAnsi="ITC Avant Garde"/>
          <w:bCs/>
          <w:sz w:val="22"/>
          <w:szCs w:val="22"/>
        </w:rPr>
        <w:t>;</w:t>
      </w:r>
      <w:r w:rsidR="00CC6681">
        <w:rPr>
          <w:rFonts w:ascii="ITC Avant Garde" w:hAnsi="ITC Avant Garde"/>
          <w:bCs/>
          <w:sz w:val="22"/>
          <w:szCs w:val="22"/>
        </w:rPr>
        <w:t xml:space="preserve"> añadió </w:t>
      </w:r>
      <w:r w:rsidR="00A536F7">
        <w:rPr>
          <w:rFonts w:ascii="ITC Avant Garde" w:hAnsi="ITC Avant Garde"/>
          <w:bCs/>
          <w:sz w:val="22"/>
          <w:szCs w:val="22"/>
        </w:rPr>
        <w:t xml:space="preserve">que, </w:t>
      </w:r>
      <w:r w:rsidR="00CC6681">
        <w:rPr>
          <w:rFonts w:ascii="ITC Avant Garde" w:hAnsi="ITC Avant Garde"/>
          <w:bCs/>
          <w:sz w:val="22"/>
          <w:szCs w:val="22"/>
        </w:rPr>
        <w:t>la recomendación debe contener cuales deberían ser los objetivos y c</w:t>
      </w:r>
      <w:r w:rsidR="006B048C">
        <w:rPr>
          <w:rFonts w:ascii="ITC Avant Garde" w:hAnsi="ITC Avant Garde"/>
          <w:bCs/>
          <w:sz w:val="22"/>
          <w:szCs w:val="22"/>
        </w:rPr>
        <w:t>ó</w:t>
      </w:r>
      <w:r w:rsidR="00CC6681">
        <w:rPr>
          <w:rFonts w:ascii="ITC Avant Garde" w:hAnsi="ITC Avant Garde"/>
          <w:bCs/>
          <w:sz w:val="22"/>
          <w:szCs w:val="22"/>
        </w:rPr>
        <w:t>mo debe trabajar este comité</w:t>
      </w:r>
      <w:r w:rsidR="00A536F7">
        <w:rPr>
          <w:rFonts w:ascii="ITC Avant Garde" w:hAnsi="ITC Avant Garde"/>
          <w:bCs/>
          <w:sz w:val="22"/>
          <w:szCs w:val="22"/>
        </w:rPr>
        <w:t>;</w:t>
      </w:r>
      <w:r w:rsidR="00CC6681">
        <w:rPr>
          <w:rFonts w:ascii="ITC Avant Garde" w:hAnsi="ITC Avant Garde"/>
          <w:bCs/>
          <w:sz w:val="22"/>
          <w:szCs w:val="22"/>
        </w:rPr>
        <w:t xml:space="preserve"> </w:t>
      </w:r>
      <w:r w:rsidR="004A342C">
        <w:rPr>
          <w:rFonts w:ascii="ITC Avant Garde" w:hAnsi="ITC Avant Garde"/>
          <w:bCs/>
          <w:sz w:val="22"/>
          <w:szCs w:val="22"/>
        </w:rPr>
        <w:t>considerando</w:t>
      </w:r>
      <w:r w:rsidR="00CC6681">
        <w:rPr>
          <w:rFonts w:ascii="ITC Avant Garde" w:hAnsi="ITC Avant Garde"/>
          <w:bCs/>
          <w:sz w:val="22"/>
          <w:szCs w:val="22"/>
        </w:rPr>
        <w:t xml:space="preserve"> el caso de Brasil</w:t>
      </w:r>
      <w:r w:rsidR="00A536F7">
        <w:rPr>
          <w:rFonts w:ascii="ITC Avant Garde" w:hAnsi="ITC Avant Garde"/>
          <w:bCs/>
          <w:sz w:val="22"/>
          <w:szCs w:val="22"/>
        </w:rPr>
        <w:t xml:space="preserve">, </w:t>
      </w:r>
      <w:r w:rsidR="0050637A">
        <w:rPr>
          <w:rFonts w:ascii="ITC Avant Garde" w:hAnsi="ITC Avant Garde"/>
          <w:bCs/>
          <w:sz w:val="22"/>
          <w:szCs w:val="22"/>
        </w:rPr>
        <w:t xml:space="preserve">apuntó </w:t>
      </w:r>
      <w:r w:rsidR="00C82C85">
        <w:rPr>
          <w:rFonts w:ascii="ITC Avant Garde" w:hAnsi="ITC Avant Garde"/>
          <w:bCs/>
          <w:sz w:val="22"/>
          <w:szCs w:val="22"/>
        </w:rPr>
        <w:t xml:space="preserve">que </w:t>
      </w:r>
      <w:r w:rsidR="00CC6681" w:rsidRPr="00CC6681">
        <w:rPr>
          <w:rFonts w:ascii="ITC Avant Garde" w:hAnsi="ITC Avant Garde"/>
          <w:bCs/>
          <w:sz w:val="22"/>
          <w:szCs w:val="22"/>
        </w:rPr>
        <w:t>no se pueden esperar los mismos resultados</w:t>
      </w:r>
      <w:r w:rsidR="00CC6681">
        <w:rPr>
          <w:rFonts w:ascii="ITC Avant Garde" w:hAnsi="ITC Avant Garde"/>
          <w:bCs/>
          <w:sz w:val="22"/>
          <w:szCs w:val="22"/>
        </w:rPr>
        <w:t xml:space="preserve">, ya que parte del éxito se debe a la </w:t>
      </w:r>
      <w:r w:rsidR="00CC6681" w:rsidRPr="00CC6681">
        <w:rPr>
          <w:rFonts w:ascii="ITC Avant Garde" w:hAnsi="ITC Avant Garde"/>
          <w:bCs/>
          <w:sz w:val="22"/>
          <w:szCs w:val="22"/>
        </w:rPr>
        <w:t>oportunidad de arbitraje fiscal</w:t>
      </w:r>
      <w:r w:rsidR="00CC6681">
        <w:rPr>
          <w:rFonts w:ascii="ITC Avant Garde" w:hAnsi="ITC Avant Garde"/>
          <w:bCs/>
          <w:sz w:val="22"/>
          <w:szCs w:val="22"/>
        </w:rPr>
        <w:t>.</w:t>
      </w:r>
    </w:p>
    <w:p w14:paraId="273FB5E7" w14:textId="77777777" w:rsidR="00C82C85" w:rsidRDefault="00C82C85" w:rsidP="006C2324">
      <w:pPr>
        <w:pStyle w:val="Sinespaciado"/>
        <w:spacing w:line="276" w:lineRule="auto"/>
        <w:ind w:left="1440"/>
        <w:jc w:val="both"/>
        <w:rPr>
          <w:rFonts w:ascii="ITC Avant Garde" w:hAnsi="ITC Avant Garde"/>
          <w:bCs/>
          <w:sz w:val="22"/>
          <w:szCs w:val="22"/>
        </w:rPr>
      </w:pPr>
    </w:p>
    <w:p w14:paraId="523225F3" w14:textId="77777777" w:rsidR="00C82C85" w:rsidRDefault="00C82C85"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En su intervención, e</w:t>
      </w:r>
      <w:r w:rsidR="00903361">
        <w:rPr>
          <w:rFonts w:ascii="ITC Avant Garde" w:hAnsi="ITC Avant Garde"/>
          <w:bCs/>
          <w:sz w:val="22"/>
          <w:szCs w:val="22"/>
        </w:rPr>
        <w:t xml:space="preserve">l consejero presidente </w:t>
      </w:r>
      <w:r w:rsidR="00903361" w:rsidRPr="00D9169B">
        <w:rPr>
          <w:rFonts w:ascii="ITC Avant Garde" w:hAnsi="ITC Avant Garde"/>
          <w:bCs/>
          <w:sz w:val="22"/>
          <w:szCs w:val="22"/>
        </w:rPr>
        <w:t xml:space="preserve">Luis Miguel Martínez Cervantes </w:t>
      </w:r>
      <w:r w:rsidR="00903361">
        <w:rPr>
          <w:rFonts w:ascii="ITC Avant Garde" w:hAnsi="ITC Avant Garde"/>
          <w:bCs/>
          <w:sz w:val="22"/>
          <w:szCs w:val="22"/>
        </w:rPr>
        <w:t xml:space="preserve">comentó que, la recomendación de un comité de pequeños operadores no debe duplicar el proyecto expuesto en el PAT 2022, </w:t>
      </w:r>
      <w:r>
        <w:rPr>
          <w:rFonts w:ascii="ITC Avant Garde" w:hAnsi="ITC Avant Garde"/>
          <w:bCs/>
          <w:sz w:val="22"/>
          <w:szCs w:val="22"/>
        </w:rPr>
        <w:t>sino que</w:t>
      </w:r>
      <w:r w:rsidR="00903361">
        <w:rPr>
          <w:rFonts w:ascii="ITC Avant Garde" w:hAnsi="ITC Avant Garde"/>
          <w:bCs/>
          <w:sz w:val="22"/>
          <w:szCs w:val="22"/>
        </w:rPr>
        <w:t xml:space="preserve"> debe considerar </w:t>
      </w:r>
      <w:r w:rsidR="00903361" w:rsidRPr="00D51208">
        <w:rPr>
          <w:rFonts w:ascii="ITC Avant Garde" w:hAnsi="ITC Avant Garde"/>
          <w:bCs/>
          <w:sz w:val="22"/>
          <w:szCs w:val="22"/>
        </w:rPr>
        <w:t>propuestas, recomendaciones o aspectos a considerar en el diseño de ese comi</w:t>
      </w:r>
      <w:r w:rsidR="00903361">
        <w:rPr>
          <w:rFonts w:ascii="ITC Avant Garde" w:hAnsi="ITC Avant Garde"/>
          <w:bCs/>
          <w:sz w:val="22"/>
          <w:szCs w:val="22"/>
        </w:rPr>
        <w:t xml:space="preserve">té, además, apuntó que debía retomar la experiencia </w:t>
      </w:r>
      <w:r>
        <w:rPr>
          <w:rFonts w:ascii="ITC Avant Garde" w:hAnsi="ITC Avant Garde"/>
          <w:bCs/>
          <w:sz w:val="22"/>
          <w:szCs w:val="22"/>
        </w:rPr>
        <w:t>de</w:t>
      </w:r>
      <w:r w:rsidR="00903361">
        <w:rPr>
          <w:rFonts w:ascii="ITC Avant Garde" w:hAnsi="ITC Avant Garde"/>
          <w:bCs/>
          <w:sz w:val="22"/>
          <w:szCs w:val="22"/>
        </w:rPr>
        <w:t xml:space="preserve"> </w:t>
      </w:r>
      <w:r>
        <w:rPr>
          <w:rFonts w:ascii="ITC Avant Garde" w:hAnsi="ITC Avant Garde"/>
          <w:bCs/>
          <w:sz w:val="22"/>
          <w:szCs w:val="22"/>
        </w:rPr>
        <w:t>los</w:t>
      </w:r>
      <w:r w:rsidR="00903361">
        <w:rPr>
          <w:rFonts w:ascii="ITC Avant Garde" w:hAnsi="ITC Avant Garde"/>
          <w:bCs/>
          <w:sz w:val="22"/>
          <w:szCs w:val="22"/>
        </w:rPr>
        <w:t xml:space="preserve"> comité</w:t>
      </w:r>
      <w:r>
        <w:rPr>
          <w:rFonts w:ascii="ITC Avant Garde" w:hAnsi="ITC Avant Garde"/>
          <w:bCs/>
          <w:sz w:val="22"/>
          <w:szCs w:val="22"/>
        </w:rPr>
        <w:t>s</w:t>
      </w:r>
      <w:r w:rsidR="00903361">
        <w:rPr>
          <w:rFonts w:ascii="ITC Avant Garde" w:hAnsi="ITC Avant Garde"/>
          <w:bCs/>
          <w:sz w:val="22"/>
          <w:szCs w:val="22"/>
        </w:rPr>
        <w:t xml:space="preserve"> de espectro y </w:t>
      </w:r>
      <w:r>
        <w:rPr>
          <w:rFonts w:ascii="ITC Avant Garde" w:hAnsi="ITC Avant Garde"/>
          <w:bCs/>
          <w:sz w:val="22"/>
          <w:szCs w:val="22"/>
        </w:rPr>
        <w:t xml:space="preserve">de </w:t>
      </w:r>
      <w:r w:rsidR="00903361">
        <w:rPr>
          <w:rFonts w:ascii="ITC Avant Garde" w:hAnsi="ITC Avant Garde"/>
          <w:bCs/>
          <w:sz w:val="22"/>
          <w:szCs w:val="22"/>
        </w:rPr>
        <w:t xml:space="preserve">5G, </w:t>
      </w:r>
      <w:r>
        <w:rPr>
          <w:rFonts w:ascii="ITC Avant Garde" w:hAnsi="ITC Avant Garde"/>
          <w:bCs/>
          <w:sz w:val="22"/>
          <w:szCs w:val="22"/>
        </w:rPr>
        <w:t>adicionó que</w:t>
      </w:r>
      <w:r w:rsidR="00903361">
        <w:rPr>
          <w:rFonts w:ascii="ITC Avant Garde" w:hAnsi="ITC Avant Garde"/>
          <w:bCs/>
          <w:sz w:val="22"/>
          <w:szCs w:val="22"/>
        </w:rPr>
        <w:t xml:space="preserve"> se debe retomar la compartición de infraestructura como un tema relevante en este contexto. </w:t>
      </w:r>
    </w:p>
    <w:p w14:paraId="68E6BC9B" w14:textId="77777777" w:rsidR="00C82C85" w:rsidRDefault="00C82C85" w:rsidP="00903361">
      <w:pPr>
        <w:pStyle w:val="Sinespaciado"/>
        <w:spacing w:line="276" w:lineRule="auto"/>
        <w:ind w:left="1440"/>
        <w:jc w:val="both"/>
        <w:rPr>
          <w:rFonts w:ascii="ITC Avant Garde" w:hAnsi="ITC Avant Garde"/>
          <w:bCs/>
          <w:sz w:val="22"/>
          <w:szCs w:val="22"/>
        </w:rPr>
      </w:pPr>
    </w:p>
    <w:p w14:paraId="76DE84A2" w14:textId="6CBFF335" w:rsidR="00903361" w:rsidRDefault="00C82C85"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Asimismo, el consejero</w:t>
      </w:r>
      <w:r w:rsidR="00903361">
        <w:rPr>
          <w:rFonts w:ascii="ITC Avant Garde" w:hAnsi="ITC Avant Garde"/>
          <w:bCs/>
          <w:sz w:val="22"/>
          <w:szCs w:val="22"/>
        </w:rPr>
        <w:t xml:space="preserve"> presidente </w:t>
      </w:r>
      <w:r w:rsidR="00903361" w:rsidRPr="00D9169B">
        <w:rPr>
          <w:rFonts w:ascii="ITC Avant Garde" w:hAnsi="ITC Avant Garde"/>
          <w:bCs/>
          <w:sz w:val="22"/>
          <w:szCs w:val="22"/>
        </w:rPr>
        <w:t>Luis Miguel Martínez Cervantes</w:t>
      </w:r>
      <w:r w:rsidR="00903361">
        <w:rPr>
          <w:rFonts w:ascii="ITC Avant Garde" w:hAnsi="ITC Avant Garde"/>
          <w:bCs/>
          <w:sz w:val="22"/>
          <w:szCs w:val="22"/>
        </w:rPr>
        <w:t xml:space="preserve"> señaló que, en el transcurso del día</w:t>
      </w:r>
      <w:r>
        <w:rPr>
          <w:rFonts w:ascii="ITC Avant Garde" w:hAnsi="ITC Avant Garde"/>
          <w:bCs/>
          <w:sz w:val="22"/>
          <w:szCs w:val="22"/>
        </w:rPr>
        <w:t xml:space="preserve">, </w:t>
      </w:r>
      <w:r w:rsidR="00903361">
        <w:rPr>
          <w:rFonts w:ascii="ITC Avant Garde" w:hAnsi="ITC Avant Garde"/>
          <w:bCs/>
          <w:sz w:val="22"/>
          <w:szCs w:val="22"/>
        </w:rPr>
        <w:t>circularía el ME</w:t>
      </w:r>
      <w:r w:rsidR="00323239">
        <w:rPr>
          <w:rFonts w:ascii="ITC Avant Garde" w:hAnsi="ITC Avant Garde"/>
          <w:bCs/>
          <w:sz w:val="22"/>
          <w:szCs w:val="22"/>
        </w:rPr>
        <w:t>P</w:t>
      </w:r>
      <w:r w:rsidR="00903361">
        <w:rPr>
          <w:rFonts w:ascii="ITC Avant Garde" w:hAnsi="ITC Avant Garde"/>
          <w:bCs/>
          <w:sz w:val="22"/>
          <w:szCs w:val="22"/>
        </w:rPr>
        <w:t xml:space="preserve"> para que todos los interesados le </w:t>
      </w:r>
      <w:r w:rsidR="000E697D">
        <w:rPr>
          <w:rFonts w:ascii="ITC Avant Garde" w:hAnsi="ITC Avant Garde"/>
          <w:bCs/>
          <w:sz w:val="22"/>
          <w:szCs w:val="22"/>
        </w:rPr>
        <w:t>pudieran</w:t>
      </w:r>
      <w:r w:rsidR="00903361">
        <w:rPr>
          <w:rFonts w:ascii="ITC Avant Garde" w:hAnsi="ITC Avant Garde"/>
          <w:bCs/>
          <w:sz w:val="22"/>
          <w:szCs w:val="22"/>
        </w:rPr>
        <w:t xml:space="preserve"> hacer comentarios o si es su deseo integrarse al equipo de trabajo.</w:t>
      </w:r>
    </w:p>
    <w:p w14:paraId="34454D9C" w14:textId="77777777" w:rsidR="0050637A" w:rsidRDefault="0050637A" w:rsidP="0050637A">
      <w:pPr>
        <w:pStyle w:val="Sinespaciado"/>
        <w:spacing w:line="276" w:lineRule="auto"/>
        <w:ind w:left="1440"/>
        <w:jc w:val="both"/>
        <w:rPr>
          <w:rFonts w:ascii="ITC Avant Garde" w:hAnsi="ITC Avant Garde"/>
          <w:bCs/>
          <w:sz w:val="22"/>
          <w:szCs w:val="22"/>
        </w:rPr>
      </w:pPr>
    </w:p>
    <w:p w14:paraId="4A1C8E0F" w14:textId="666E65D3" w:rsidR="0050637A" w:rsidRDefault="0050637A" w:rsidP="0050637A">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193447E" w14:textId="77777777" w:rsidR="000E697D" w:rsidRDefault="000E697D" w:rsidP="000E697D">
      <w:pPr>
        <w:pStyle w:val="Sinespaciado"/>
        <w:spacing w:line="276" w:lineRule="auto"/>
        <w:jc w:val="both"/>
        <w:rPr>
          <w:rFonts w:ascii="ITC Avant Garde" w:hAnsi="ITC Avant Garde"/>
          <w:bCs/>
          <w:sz w:val="22"/>
          <w:szCs w:val="22"/>
        </w:rPr>
      </w:pPr>
      <w:r>
        <w:rPr>
          <w:rFonts w:ascii="ITC Avant Garde" w:hAnsi="ITC Avant Garde"/>
          <w:bCs/>
          <w:sz w:val="22"/>
          <w:szCs w:val="22"/>
        </w:rPr>
        <w:tab/>
      </w:r>
      <w:r>
        <w:rPr>
          <w:rFonts w:ascii="ITC Avant Garde" w:hAnsi="ITC Avant Garde"/>
          <w:bCs/>
          <w:sz w:val="22"/>
          <w:szCs w:val="22"/>
        </w:rPr>
        <w:tab/>
      </w:r>
    </w:p>
    <w:p w14:paraId="19B7898A" w14:textId="5050099D" w:rsidR="000E697D" w:rsidRDefault="000E697D"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Por otro lado, </w:t>
      </w:r>
      <w:bookmarkStart w:id="6" w:name="_Hlk96951201"/>
      <w:r>
        <w:rPr>
          <w:rFonts w:ascii="ITC Avant Garde" w:hAnsi="ITC Avant Garde"/>
          <w:bCs/>
          <w:sz w:val="22"/>
          <w:szCs w:val="22"/>
        </w:rPr>
        <w:t>e</w:t>
      </w:r>
      <w:r w:rsidR="00903361">
        <w:rPr>
          <w:rFonts w:ascii="ITC Avant Garde" w:hAnsi="ITC Avant Garde"/>
          <w:bCs/>
          <w:sz w:val="22"/>
          <w:szCs w:val="22"/>
        </w:rPr>
        <w:t xml:space="preserve">l consejero </w:t>
      </w:r>
      <w:r w:rsidR="00903361" w:rsidRPr="00903361">
        <w:rPr>
          <w:rFonts w:ascii="ITC Avant Garde" w:hAnsi="ITC Avant Garde"/>
          <w:bCs/>
          <w:sz w:val="22"/>
          <w:szCs w:val="22"/>
        </w:rPr>
        <w:t>Alejandro Ildefonso Castañeda Sabido</w:t>
      </w:r>
      <w:r w:rsidR="00903361">
        <w:rPr>
          <w:rFonts w:ascii="ITC Avant Garde" w:hAnsi="ITC Avant Garde"/>
          <w:bCs/>
          <w:sz w:val="22"/>
          <w:szCs w:val="22"/>
        </w:rPr>
        <w:t xml:space="preserve"> </w:t>
      </w:r>
      <w:bookmarkEnd w:id="6"/>
      <w:r w:rsidR="00903361">
        <w:rPr>
          <w:rFonts w:ascii="ITC Avant Garde" w:hAnsi="ITC Avant Garde"/>
          <w:bCs/>
          <w:sz w:val="22"/>
          <w:szCs w:val="22"/>
        </w:rPr>
        <w:t xml:space="preserve">señaló que, en lo que refiere a la recomendación sobre el Uso Compartido y </w:t>
      </w:r>
      <w:r w:rsidR="00954237">
        <w:rPr>
          <w:rFonts w:ascii="ITC Avant Garde" w:hAnsi="ITC Avant Garde"/>
          <w:bCs/>
          <w:sz w:val="22"/>
          <w:szCs w:val="22"/>
        </w:rPr>
        <w:t>U</w:t>
      </w:r>
      <w:r w:rsidR="00903361">
        <w:rPr>
          <w:rFonts w:ascii="ITC Avant Garde" w:hAnsi="ITC Avant Garde"/>
          <w:bCs/>
          <w:sz w:val="22"/>
          <w:szCs w:val="22"/>
        </w:rPr>
        <w:t xml:space="preserve">so </w:t>
      </w:r>
      <w:r w:rsidR="00954237">
        <w:rPr>
          <w:rFonts w:ascii="ITC Avant Garde" w:hAnsi="ITC Avant Garde"/>
          <w:bCs/>
          <w:sz w:val="22"/>
          <w:szCs w:val="22"/>
        </w:rPr>
        <w:t>d</w:t>
      </w:r>
      <w:r w:rsidR="00903361">
        <w:rPr>
          <w:rFonts w:ascii="ITC Avant Garde" w:hAnsi="ITC Avant Garde"/>
          <w:bCs/>
          <w:sz w:val="22"/>
          <w:szCs w:val="22"/>
        </w:rPr>
        <w:t xml:space="preserve">inámico del </w:t>
      </w:r>
      <w:r w:rsidR="00954237">
        <w:rPr>
          <w:rFonts w:ascii="ITC Avant Garde" w:hAnsi="ITC Avant Garde"/>
          <w:bCs/>
          <w:sz w:val="22"/>
          <w:szCs w:val="22"/>
        </w:rPr>
        <w:t>E</w:t>
      </w:r>
      <w:r w:rsidR="00903361">
        <w:rPr>
          <w:rFonts w:ascii="ITC Avant Garde" w:hAnsi="ITC Avant Garde"/>
          <w:bCs/>
          <w:sz w:val="22"/>
          <w:szCs w:val="22"/>
        </w:rPr>
        <w:t xml:space="preserve">spectro: monitoreo y solución de interferencias perjudiciales, </w:t>
      </w:r>
      <w:r w:rsidR="00CA4D39">
        <w:rPr>
          <w:rFonts w:ascii="ITC Avant Garde" w:hAnsi="ITC Avant Garde"/>
          <w:bCs/>
          <w:sz w:val="22"/>
          <w:szCs w:val="22"/>
        </w:rPr>
        <w:t xml:space="preserve">no han tenido el avance que esperaban, comentó que encontró evidencia sobre la subasta de 2016 que realizó el </w:t>
      </w:r>
      <w:r w:rsidR="00CA4D39" w:rsidRPr="00CA4D39">
        <w:rPr>
          <w:rFonts w:ascii="ITC Avant Garde" w:hAnsi="ITC Avant Garde"/>
          <w:bCs/>
          <w:sz w:val="22"/>
          <w:szCs w:val="22"/>
        </w:rPr>
        <w:t>Instituto Federal de Telecomunicaciones</w:t>
      </w:r>
      <w:r w:rsidR="00CA4D39">
        <w:rPr>
          <w:rFonts w:ascii="ITC Avant Garde" w:hAnsi="ITC Avant Garde"/>
          <w:bCs/>
          <w:sz w:val="22"/>
          <w:szCs w:val="22"/>
        </w:rPr>
        <w:t xml:space="preserve"> acerca de Wireless Services, donde se refleja que </w:t>
      </w:r>
      <w:r w:rsidR="00207B12">
        <w:rPr>
          <w:rFonts w:ascii="ITC Avant Garde" w:hAnsi="ITC Avant Garde"/>
          <w:bCs/>
          <w:sz w:val="22"/>
          <w:szCs w:val="22"/>
        </w:rPr>
        <w:t>no fue exitosa</w:t>
      </w:r>
      <w:r w:rsidR="00CA4D39">
        <w:rPr>
          <w:rFonts w:ascii="ITC Avant Garde" w:hAnsi="ITC Avant Garde"/>
          <w:bCs/>
          <w:sz w:val="22"/>
          <w:szCs w:val="22"/>
        </w:rPr>
        <w:t xml:space="preserve"> debido a </w:t>
      </w:r>
      <w:r w:rsidR="00CA4D39" w:rsidRPr="00CA4D39">
        <w:rPr>
          <w:rFonts w:ascii="ITC Avant Garde" w:hAnsi="ITC Avant Garde"/>
          <w:bCs/>
          <w:sz w:val="22"/>
          <w:szCs w:val="22"/>
        </w:rPr>
        <w:t>problemas de diseño</w:t>
      </w:r>
      <w:r w:rsidR="00CA4D39">
        <w:rPr>
          <w:rFonts w:ascii="ITC Avant Garde" w:hAnsi="ITC Avant Garde"/>
          <w:bCs/>
          <w:sz w:val="22"/>
          <w:szCs w:val="22"/>
        </w:rPr>
        <w:t xml:space="preserve">. </w:t>
      </w:r>
    </w:p>
    <w:p w14:paraId="31243EF6" w14:textId="77777777" w:rsidR="000E697D" w:rsidRDefault="000E697D" w:rsidP="00903361">
      <w:pPr>
        <w:pStyle w:val="Sinespaciado"/>
        <w:spacing w:line="276" w:lineRule="auto"/>
        <w:ind w:left="1440"/>
        <w:jc w:val="both"/>
        <w:rPr>
          <w:rFonts w:ascii="ITC Avant Garde" w:hAnsi="ITC Avant Garde"/>
          <w:bCs/>
          <w:sz w:val="22"/>
          <w:szCs w:val="22"/>
        </w:rPr>
      </w:pPr>
    </w:p>
    <w:p w14:paraId="56903650" w14:textId="298DAB58" w:rsidR="00727593" w:rsidRDefault="00CA4D39" w:rsidP="00903361">
      <w:pPr>
        <w:pStyle w:val="Sinespaciado"/>
        <w:spacing w:line="276" w:lineRule="auto"/>
        <w:ind w:left="1440"/>
        <w:jc w:val="both"/>
        <w:rPr>
          <w:rFonts w:ascii="ITC Avant Garde" w:hAnsi="ITC Avant Garde"/>
          <w:bCs/>
          <w:sz w:val="22"/>
          <w:szCs w:val="22"/>
        </w:rPr>
      </w:pPr>
      <w:r w:rsidRPr="00CA4D39">
        <w:rPr>
          <w:rFonts w:ascii="ITC Avant Garde" w:hAnsi="ITC Avant Garde"/>
          <w:bCs/>
          <w:sz w:val="22"/>
          <w:szCs w:val="22"/>
        </w:rPr>
        <w:t>El consejero Alejandro Ildefonso Castañeda Sabido</w:t>
      </w:r>
      <w:r>
        <w:rPr>
          <w:rFonts w:ascii="ITC Avant Garde" w:hAnsi="ITC Avant Garde"/>
          <w:bCs/>
          <w:sz w:val="22"/>
          <w:szCs w:val="22"/>
        </w:rPr>
        <w:t xml:space="preserve"> apuntó que van a aportar señalando cuales son los estándares de subastas más avanzados en la actualidad</w:t>
      </w:r>
      <w:r w:rsidR="000E697D">
        <w:rPr>
          <w:rFonts w:ascii="ITC Avant Garde" w:hAnsi="ITC Avant Garde"/>
          <w:bCs/>
          <w:sz w:val="22"/>
          <w:szCs w:val="22"/>
        </w:rPr>
        <w:t>.</w:t>
      </w:r>
      <w:r>
        <w:rPr>
          <w:rFonts w:ascii="ITC Avant Garde" w:hAnsi="ITC Avant Garde"/>
          <w:bCs/>
          <w:sz w:val="22"/>
          <w:szCs w:val="22"/>
        </w:rPr>
        <w:t xml:space="preserve"> </w:t>
      </w:r>
      <w:r w:rsidR="000E697D">
        <w:rPr>
          <w:rFonts w:ascii="ITC Avant Garde" w:hAnsi="ITC Avant Garde"/>
          <w:bCs/>
          <w:sz w:val="22"/>
          <w:szCs w:val="22"/>
        </w:rPr>
        <w:t>C</w:t>
      </w:r>
      <w:r w:rsidR="00727593">
        <w:rPr>
          <w:rFonts w:ascii="ITC Avant Garde" w:hAnsi="ITC Avant Garde"/>
          <w:bCs/>
          <w:sz w:val="22"/>
          <w:szCs w:val="22"/>
        </w:rPr>
        <w:t xml:space="preserve">omentó </w:t>
      </w:r>
      <w:r w:rsidR="000E697D">
        <w:rPr>
          <w:rFonts w:ascii="ITC Avant Garde" w:hAnsi="ITC Avant Garde"/>
          <w:bCs/>
          <w:sz w:val="22"/>
          <w:szCs w:val="22"/>
        </w:rPr>
        <w:t xml:space="preserve">también </w:t>
      </w:r>
      <w:r w:rsidR="00727593">
        <w:rPr>
          <w:rFonts w:ascii="ITC Avant Garde" w:hAnsi="ITC Avant Garde"/>
          <w:bCs/>
          <w:sz w:val="22"/>
          <w:szCs w:val="22"/>
        </w:rPr>
        <w:t>que se debe considerar que el precio del espectro radioeléctrico se estipula a través del Congreso de la Unión</w:t>
      </w:r>
      <w:r w:rsidR="00660D9B">
        <w:rPr>
          <w:rFonts w:ascii="ITC Avant Garde" w:hAnsi="ITC Avant Garde"/>
          <w:bCs/>
          <w:sz w:val="22"/>
          <w:szCs w:val="22"/>
        </w:rPr>
        <w:t xml:space="preserve">, añadió que se debe considerar que las empresas grandes no </w:t>
      </w:r>
      <w:r w:rsidR="00207B12">
        <w:rPr>
          <w:rFonts w:ascii="ITC Avant Garde" w:hAnsi="ITC Avant Garde"/>
          <w:bCs/>
          <w:sz w:val="22"/>
          <w:szCs w:val="22"/>
        </w:rPr>
        <w:t>deben</w:t>
      </w:r>
      <w:r w:rsidR="00660D9B">
        <w:rPr>
          <w:rFonts w:ascii="ITC Avant Garde" w:hAnsi="ITC Avant Garde"/>
          <w:bCs/>
          <w:sz w:val="22"/>
          <w:szCs w:val="22"/>
        </w:rPr>
        <w:t xml:space="preserve"> tener espectro gratuito.</w:t>
      </w:r>
    </w:p>
    <w:p w14:paraId="758077D2" w14:textId="77777777" w:rsidR="00903361" w:rsidRDefault="00727593"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 </w:t>
      </w:r>
    </w:p>
    <w:p w14:paraId="5C81AE8B" w14:textId="684CE2A2" w:rsidR="00D72324" w:rsidRDefault="000E697D"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Al respecto, el </w:t>
      </w:r>
      <w:r w:rsidR="00727593">
        <w:rPr>
          <w:rFonts w:ascii="ITC Avant Garde" w:hAnsi="ITC Avant Garde"/>
          <w:bCs/>
          <w:sz w:val="22"/>
          <w:szCs w:val="22"/>
        </w:rPr>
        <w:t xml:space="preserve">consejero </w:t>
      </w:r>
      <w:r w:rsidR="00727593" w:rsidRPr="00727593">
        <w:rPr>
          <w:rFonts w:ascii="ITC Avant Garde" w:hAnsi="ITC Avant Garde"/>
          <w:bCs/>
          <w:sz w:val="22"/>
          <w:szCs w:val="22"/>
        </w:rPr>
        <w:t>Ernesto M. Flores-Roux</w:t>
      </w:r>
      <w:r w:rsidR="00727593">
        <w:rPr>
          <w:rFonts w:ascii="ITC Avant Garde" w:hAnsi="ITC Avant Garde"/>
          <w:bCs/>
          <w:sz w:val="22"/>
          <w:szCs w:val="22"/>
        </w:rPr>
        <w:t xml:space="preserve"> señaló</w:t>
      </w:r>
      <w:r w:rsidR="00D72324">
        <w:rPr>
          <w:rFonts w:ascii="ITC Avant Garde" w:hAnsi="ITC Avant Garde"/>
          <w:bCs/>
          <w:sz w:val="22"/>
          <w:szCs w:val="22"/>
        </w:rPr>
        <w:t>, entre otras cosa</w:t>
      </w:r>
      <w:r w:rsidR="00D6694A">
        <w:rPr>
          <w:rFonts w:ascii="ITC Avant Garde" w:hAnsi="ITC Avant Garde"/>
          <w:bCs/>
          <w:sz w:val="22"/>
          <w:szCs w:val="22"/>
        </w:rPr>
        <w:t>s</w:t>
      </w:r>
      <w:r w:rsidR="00D72324">
        <w:rPr>
          <w:rFonts w:ascii="ITC Avant Garde" w:hAnsi="ITC Avant Garde"/>
          <w:bCs/>
          <w:sz w:val="22"/>
          <w:szCs w:val="22"/>
        </w:rPr>
        <w:t>,</w:t>
      </w:r>
      <w:r w:rsidR="00727593">
        <w:rPr>
          <w:rFonts w:ascii="ITC Avant Garde" w:hAnsi="ITC Avant Garde"/>
          <w:bCs/>
          <w:sz w:val="22"/>
          <w:szCs w:val="22"/>
        </w:rPr>
        <w:t xml:space="preserve"> </w:t>
      </w:r>
      <w:r w:rsidR="00D72324">
        <w:rPr>
          <w:rFonts w:ascii="ITC Avant Garde" w:hAnsi="ITC Avant Garde"/>
          <w:bCs/>
          <w:sz w:val="22"/>
          <w:szCs w:val="22"/>
        </w:rPr>
        <w:t>que están trabajando en el sentido de recomendar el entendimiento de las experiencias pasadas para las licitaciones futuras</w:t>
      </w:r>
      <w:r w:rsidR="00727593">
        <w:rPr>
          <w:rFonts w:ascii="ITC Avant Garde" w:hAnsi="ITC Avant Garde"/>
          <w:bCs/>
          <w:sz w:val="22"/>
          <w:szCs w:val="22"/>
        </w:rPr>
        <w:t xml:space="preserve">. </w:t>
      </w:r>
    </w:p>
    <w:p w14:paraId="7612030E" w14:textId="77777777" w:rsidR="00D72324" w:rsidRDefault="00D72324" w:rsidP="00903361">
      <w:pPr>
        <w:pStyle w:val="Sinespaciado"/>
        <w:spacing w:line="276" w:lineRule="auto"/>
        <w:ind w:left="1440"/>
        <w:jc w:val="both"/>
        <w:rPr>
          <w:rFonts w:ascii="ITC Avant Garde" w:hAnsi="ITC Avant Garde"/>
          <w:bCs/>
          <w:sz w:val="22"/>
          <w:szCs w:val="22"/>
        </w:rPr>
      </w:pPr>
    </w:p>
    <w:p w14:paraId="2C0C13E4" w14:textId="20F7A524" w:rsidR="00727593" w:rsidRDefault="00D72324"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l</w:t>
      </w:r>
      <w:r w:rsidR="00660D9B">
        <w:rPr>
          <w:rFonts w:ascii="ITC Avant Garde" w:hAnsi="ITC Avant Garde"/>
          <w:bCs/>
          <w:sz w:val="22"/>
          <w:szCs w:val="22"/>
        </w:rPr>
        <w:t xml:space="preserve">a consejera </w:t>
      </w:r>
      <w:r w:rsidR="00660D9B" w:rsidRPr="00660D9B">
        <w:rPr>
          <w:rFonts w:ascii="ITC Avant Garde" w:hAnsi="ITC Avant Garde"/>
          <w:bCs/>
          <w:sz w:val="22"/>
          <w:szCs w:val="22"/>
        </w:rPr>
        <w:t>Sara Gabriela Castellanos Pascacio</w:t>
      </w:r>
      <w:r w:rsidR="00660D9B">
        <w:rPr>
          <w:rFonts w:ascii="ITC Avant Garde" w:hAnsi="ITC Avant Garde"/>
          <w:bCs/>
          <w:sz w:val="22"/>
          <w:szCs w:val="22"/>
        </w:rPr>
        <w:t xml:space="preserve"> añadió que han recibido apoyo por parte de </w:t>
      </w:r>
      <w:r w:rsidR="00207B12">
        <w:rPr>
          <w:rFonts w:ascii="ITC Avant Garde" w:hAnsi="ITC Avant Garde"/>
          <w:bCs/>
          <w:sz w:val="22"/>
          <w:szCs w:val="22"/>
        </w:rPr>
        <w:t xml:space="preserve">la </w:t>
      </w:r>
      <w:r w:rsidR="00660D9B">
        <w:rPr>
          <w:rFonts w:ascii="ITC Avant Garde" w:hAnsi="ITC Avant Garde"/>
          <w:bCs/>
          <w:sz w:val="22"/>
          <w:szCs w:val="22"/>
        </w:rPr>
        <w:t xml:space="preserve">Secretaría Técnica del </w:t>
      </w:r>
      <w:r w:rsidR="00660D9B" w:rsidRPr="00660D9B">
        <w:rPr>
          <w:rFonts w:ascii="ITC Avant Garde" w:hAnsi="ITC Avant Garde"/>
          <w:bCs/>
          <w:sz w:val="22"/>
          <w:szCs w:val="22"/>
        </w:rPr>
        <w:t>Instituto Federal de Telecomunicaciones</w:t>
      </w:r>
      <w:r>
        <w:rPr>
          <w:rFonts w:ascii="ITC Avant Garde" w:hAnsi="ITC Avant Garde"/>
          <w:bCs/>
          <w:sz w:val="22"/>
          <w:szCs w:val="22"/>
        </w:rPr>
        <w:t xml:space="preserve"> respecto de la información que aún están analizando.</w:t>
      </w:r>
    </w:p>
    <w:p w14:paraId="6663E991" w14:textId="77777777" w:rsidR="00660D9B" w:rsidRDefault="00660D9B" w:rsidP="00903361">
      <w:pPr>
        <w:pStyle w:val="Sinespaciado"/>
        <w:spacing w:line="276" w:lineRule="auto"/>
        <w:ind w:left="1440"/>
        <w:jc w:val="both"/>
        <w:rPr>
          <w:rFonts w:ascii="ITC Avant Garde" w:hAnsi="ITC Avant Garde"/>
          <w:bCs/>
          <w:sz w:val="22"/>
          <w:szCs w:val="22"/>
        </w:rPr>
      </w:pPr>
    </w:p>
    <w:p w14:paraId="2204546B" w14:textId="3512A1C2" w:rsidR="00660D9B" w:rsidRDefault="00660D9B"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El consejero presidente</w:t>
      </w:r>
      <w:r w:rsidRPr="00660D9B">
        <w:t xml:space="preserve"> </w:t>
      </w:r>
      <w:r w:rsidRPr="00660D9B">
        <w:rPr>
          <w:rFonts w:ascii="ITC Avant Garde" w:hAnsi="ITC Avant Garde"/>
          <w:bCs/>
          <w:sz w:val="22"/>
          <w:szCs w:val="22"/>
        </w:rPr>
        <w:t>Luis Miguel Martínez Cervantes</w:t>
      </w:r>
      <w:r>
        <w:rPr>
          <w:rFonts w:ascii="ITC Avant Garde" w:hAnsi="ITC Avant Garde"/>
          <w:bCs/>
          <w:sz w:val="22"/>
          <w:szCs w:val="22"/>
        </w:rPr>
        <w:t xml:space="preserve"> comentó que considera que ya tienen un </w:t>
      </w:r>
      <w:r w:rsidR="000470FB">
        <w:rPr>
          <w:rFonts w:ascii="ITC Avant Garde" w:hAnsi="ITC Avant Garde"/>
          <w:bCs/>
          <w:sz w:val="22"/>
          <w:szCs w:val="22"/>
        </w:rPr>
        <w:t xml:space="preserve">avance </w:t>
      </w:r>
      <w:r>
        <w:rPr>
          <w:rFonts w:ascii="ITC Avant Garde" w:hAnsi="ITC Avant Garde"/>
          <w:bCs/>
          <w:sz w:val="22"/>
          <w:szCs w:val="22"/>
        </w:rPr>
        <w:t>sustancioso</w:t>
      </w:r>
      <w:r w:rsidR="000470FB">
        <w:rPr>
          <w:rFonts w:ascii="ITC Avant Garde" w:hAnsi="ITC Avant Garde"/>
          <w:bCs/>
          <w:sz w:val="22"/>
          <w:szCs w:val="22"/>
        </w:rPr>
        <w:t xml:space="preserve"> sobre su recomendación</w:t>
      </w:r>
      <w:r>
        <w:rPr>
          <w:rFonts w:ascii="ITC Avant Garde" w:hAnsi="ITC Avant Garde"/>
          <w:bCs/>
          <w:sz w:val="22"/>
          <w:szCs w:val="22"/>
        </w:rPr>
        <w:t xml:space="preserve">, </w:t>
      </w:r>
      <w:r w:rsidR="000470FB">
        <w:rPr>
          <w:rFonts w:ascii="ITC Avant Garde" w:hAnsi="ITC Avant Garde"/>
          <w:bCs/>
          <w:sz w:val="22"/>
          <w:szCs w:val="22"/>
        </w:rPr>
        <w:t xml:space="preserve">recalcó que </w:t>
      </w:r>
      <w:r>
        <w:rPr>
          <w:rFonts w:ascii="ITC Avant Garde" w:hAnsi="ITC Avant Garde"/>
          <w:bCs/>
          <w:sz w:val="22"/>
          <w:szCs w:val="22"/>
        </w:rPr>
        <w:t>las</w:t>
      </w:r>
      <w:r w:rsidR="000470FB">
        <w:rPr>
          <w:rFonts w:ascii="ITC Avant Garde" w:hAnsi="ITC Avant Garde"/>
          <w:bCs/>
          <w:sz w:val="22"/>
          <w:szCs w:val="22"/>
        </w:rPr>
        <w:t xml:space="preserve"> recomendaciones pueden ser</w:t>
      </w:r>
      <w:r w:rsidR="003251A8">
        <w:rPr>
          <w:rFonts w:ascii="ITC Avant Garde" w:hAnsi="ITC Avant Garde"/>
          <w:bCs/>
          <w:sz w:val="22"/>
          <w:szCs w:val="22"/>
        </w:rPr>
        <w:t xml:space="preserve"> consideradas como</w:t>
      </w:r>
      <w:r w:rsidR="000470FB">
        <w:rPr>
          <w:rFonts w:ascii="ITC Avant Garde" w:hAnsi="ITC Avant Garde"/>
          <w:bCs/>
          <w:sz w:val="22"/>
          <w:szCs w:val="22"/>
        </w:rPr>
        <w:t xml:space="preserve"> una crítica</w:t>
      </w:r>
      <w:r w:rsidR="003251A8">
        <w:rPr>
          <w:rFonts w:ascii="ITC Avant Garde" w:hAnsi="ITC Avant Garde"/>
          <w:bCs/>
          <w:sz w:val="22"/>
          <w:szCs w:val="22"/>
        </w:rPr>
        <w:t>. Sin embargo, detalló,</w:t>
      </w:r>
      <w:r w:rsidR="000470FB">
        <w:rPr>
          <w:rFonts w:ascii="ITC Avant Garde" w:hAnsi="ITC Avant Garde"/>
          <w:bCs/>
          <w:sz w:val="22"/>
          <w:szCs w:val="22"/>
        </w:rPr>
        <w:t xml:space="preserve"> una crítica constructiva siempre lleva a algo mejor.</w:t>
      </w:r>
    </w:p>
    <w:p w14:paraId="1B274033" w14:textId="77777777" w:rsidR="002A19E9" w:rsidRDefault="002A19E9" w:rsidP="00903361">
      <w:pPr>
        <w:pStyle w:val="Sinespaciado"/>
        <w:spacing w:line="276" w:lineRule="auto"/>
        <w:ind w:left="1440"/>
        <w:jc w:val="both"/>
        <w:rPr>
          <w:rFonts w:ascii="ITC Avant Garde" w:hAnsi="ITC Avant Garde"/>
          <w:bCs/>
          <w:sz w:val="22"/>
          <w:szCs w:val="22"/>
        </w:rPr>
      </w:pPr>
    </w:p>
    <w:p w14:paraId="4BD6A843" w14:textId="77777777" w:rsidR="00D72324" w:rsidRDefault="00D72324"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Adicionalmente, e</w:t>
      </w:r>
      <w:r w:rsidR="00660D9B">
        <w:rPr>
          <w:rFonts w:ascii="ITC Avant Garde" w:hAnsi="ITC Avant Garde"/>
          <w:bCs/>
          <w:sz w:val="22"/>
          <w:szCs w:val="22"/>
        </w:rPr>
        <w:t xml:space="preserve">l consejero </w:t>
      </w:r>
      <w:r w:rsidR="00660D9B" w:rsidRPr="00660D9B">
        <w:rPr>
          <w:rFonts w:ascii="ITC Avant Garde" w:hAnsi="ITC Avant Garde"/>
          <w:bCs/>
          <w:sz w:val="22"/>
          <w:szCs w:val="22"/>
        </w:rPr>
        <w:t>Víctor Rangel Licea</w:t>
      </w:r>
      <w:r w:rsidR="00C26AAF">
        <w:rPr>
          <w:rFonts w:ascii="ITC Avant Garde" w:hAnsi="ITC Avant Garde"/>
          <w:bCs/>
          <w:sz w:val="22"/>
          <w:szCs w:val="22"/>
        </w:rPr>
        <w:t xml:space="preserve"> señaló que </w:t>
      </w:r>
      <w:r w:rsidR="002A19E9">
        <w:rPr>
          <w:rFonts w:ascii="ITC Avant Garde" w:hAnsi="ITC Avant Garde"/>
          <w:bCs/>
          <w:sz w:val="22"/>
          <w:szCs w:val="22"/>
        </w:rPr>
        <w:t>la recomendación debe considerar casos donde el</w:t>
      </w:r>
      <w:r w:rsidR="00C26AAF">
        <w:rPr>
          <w:rFonts w:ascii="ITC Avant Garde" w:hAnsi="ITC Avant Garde"/>
          <w:bCs/>
          <w:sz w:val="22"/>
          <w:szCs w:val="22"/>
        </w:rPr>
        <w:t xml:space="preserve"> espectro</w:t>
      </w:r>
      <w:r w:rsidR="002A19E9">
        <w:rPr>
          <w:rFonts w:ascii="ITC Avant Garde" w:hAnsi="ITC Avant Garde"/>
          <w:bCs/>
          <w:sz w:val="22"/>
          <w:szCs w:val="22"/>
        </w:rPr>
        <w:t xml:space="preserve"> está</w:t>
      </w:r>
      <w:r w:rsidR="00C26AAF">
        <w:rPr>
          <w:rFonts w:ascii="ITC Avant Garde" w:hAnsi="ITC Avant Garde"/>
          <w:bCs/>
          <w:sz w:val="22"/>
          <w:szCs w:val="22"/>
        </w:rPr>
        <w:t xml:space="preserve"> ocioso y con precios económicos</w:t>
      </w:r>
      <w:r>
        <w:rPr>
          <w:rFonts w:ascii="ITC Avant Garde" w:hAnsi="ITC Avant Garde"/>
          <w:bCs/>
          <w:sz w:val="22"/>
          <w:szCs w:val="22"/>
        </w:rPr>
        <w:t>.</w:t>
      </w:r>
      <w:r w:rsidR="00C26AAF">
        <w:rPr>
          <w:rFonts w:ascii="ITC Avant Garde" w:hAnsi="ITC Avant Garde"/>
          <w:bCs/>
          <w:sz w:val="22"/>
          <w:szCs w:val="22"/>
        </w:rPr>
        <w:t xml:space="preserve"> </w:t>
      </w:r>
      <w:r>
        <w:rPr>
          <w:rFonts w:ascii="ITC Avant Garde" w:hAnsi="ITC Avant Garde"/>
          <w:bCs/>
          <w:sz w:val="22"/>
          <w:szCs w:val="22"/>
        </w:rPr>
        <w:t>Además, a</w:t>
      </w:r>
      <w:r w:rsidR="002A19E9">
        <w:rPr>
          <w:rFonts w:ascii="ITC Avant Garde" w:hAnsi="ITC Avant Garde"/>
          <w:bCs/>
          <w:sz w:val="22"/>
          <w:szCs w:val="22"/>
        </w:rPr>
        <w:t>puntó</w:t>
      </w:r>
      <w:r w:rsidR="00C26AAF">
        <w:rPr>
          <w:rFonts w:ascii="ITC Avant Garde" w:hAnsi="ITC Avant Garde"/>
          <w:bCs/>
          <w:sz w:val="22"/>
          <w:szCs w:val="22"/>
        </w:rPr>
        <w:t xml:space="preserve"> que este tipo de </w:t>
      </w:r>
      <w:r w:rsidR="002A19E9">
        <w:rPr>
          <w:rFonts w:ascii="ITC Avant Garde" w:hAnsi="ITC Avant Garde"/>
          <w:bCs/>
          <w:sz w:val="22"/>
          <w:szCs w:val="22"/>
        </w:rPr>
        <w:t>prácticas</w:t>
      </w:r>
      <w:r w:rsidR="00C26AAF">
        <w:rPr>
          <w:rFonts w:ascii="ITC Avant Garde" w:hAnsi="ITC Avant Garde"/>
          <w:bCs/>
          <w:sz w:val="22"/>
          <w:szCs w:val="22"/>
        </w:rPr>
        <w:t xml:space="preserve"> deben ser prohibidas. </w:t>
      </w:r>
    </w:p>
    <w:p w14:paraId="0501F3FA" w14:textId="77777777" w:rsidR="00184AEC" w:rsidRDefault="00184AEC" w:rsidP="00903361">
      <w:pPr>
        <w:pStyle w:val="Sinespaciado"/>
        <w:spacing w:line="276" w:lineRule="auto"/>
        <w:ind w:left="1440"/>
        <w:jc w:val="both"/>
        <w:rPr>
          <w:rFonts w:ascii="ITC Avant Garde" w:hAnsi="ITC Avant Garde"/>
          <w:bCs/>
          <w:sz w:val="22"/>
          <w:szCs w:val="22"/>
        </w:rPr>
      </w:pPr>
    </w:p>
    <w:p w14:paraId="36F964EF" w14:textId="689F598F" w:rsidR="00184AEC" w:rsidRDefault="00184AEC"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Atinente al comentario del consejero Víctor Rangel Licea, el consejero Ernesto M. Flores-Roux señaló, entre otras cosas, </w:t>
      </w:r>
      <w:r w:rsidR="00C80C50">
        <w:rPr>
          <w:rFonts w:ascii="ITC Avant Garde" w:hAnsi="ITC Avant Garde"/>
          <w:bCs/>
          <w:sz w:val="22"/>
          <w:szCs w:val="22"/>
        </w:rPr>
        <w:t>que n</w:t>
      </w:r>
      <w:r w:rsidR="00C80C50" w:rsidRPr="00C80C50">
        <w:rPr>
          <w:rFonts w:ascii="ITC Avant Garde" w:hAnsi="ITC Avant Garde"/>
          <w:bCs/>
          <w:sz w:val="22"/>
          <w:szCs w:val="22"/>
        </w:rPr>
        <w:t xml:space="preserve">o es la primera vez que sucede, </w:t>
      </w:r>
      <w:r w:rsidR="00C80C50">
        <w:rPr>
          <w:rFonts w:ascii="ITC Avant Garde" w:hAnsi="ITC Avant Garde"/>
          <w:bCs/>
          <w:sz w:val="22"/>
          <w:szCs w:val="22"/>
        </w:rPr>
        <w:t>advirtió que otro caso es el de la zona</w:t>
      </w:r>
      <w:r w:rsidR="00C80C50" w:rsidRPr="00C80C50">
        <w:rPr>
          <w:rFonts w:ascii="ITC Avant Garde" w:hAnsi="ITC Avant Garde"/>
          <w:bCs/>
          <w:sz w:val="22"/>
          <w:szCs w:val="22"/>
        </w:rPr>
        <w:t xml:space="preserve"> 8 en Puebla</w:t>
      </w:r>
      <w:r w:rsidR="00C80C50">
        <w:rPr>
          <w:rFonts w:ascii="ITC Avant Garde" w:hAnsi="ITC Avant Garde"/>
          <w:bCs/>
          <w:sz w:val="22"/>
          <w:szCs w:val="22"/>
        </w:rPr>
        <w:t>; la cual</w:t>
      </w:r>
      <w:r w:rsidR="00C80C50" w:rsidRPr="00C80C50">
        <w:rPr>
          <w:rFonts w:ascii="ITC Avant Garde" w:hAnsi="ITC Avant Garde"/>
          <w:bCs/>
          <w:sz w:val="22"/>
          <w:szCs w:val="22"/>
        </w:rPr>
        <w:t xml:space="preserve"> </w:t>
      </w:r>
      <w:r w:rsidR="00207B12">
        <w:rPr>
          <w:rFonts w:ascii="ITC Avant Garde" w:hAnsi="ITC Avant Garde"/>
          <w:bCs/>
          <w:sz w:val="22"/>
          <w:szCs w:val="22"/>
        </w:rPr>
        <w:t xml:space="preserve">no </w:t>
      </w:r>
      <w:r w:rsidR="00C80C50" w:rsidRPr="00C80C50">
        <w:rPr>
          <w:rFonts w:ascii="ITC Avant Garde" w:hAnsi="ITC Avant Garde"/>
          <w:bCs/>
          <w:sz w:val="22"/>
          <w:szCs w:val="22"/>
        </w:rPr>
        <w:t>está siendo utilizada, pero</w:t>
      </w:r>
      <w:r w:rsidR="00C80C50">
        <w:rPr>
          <w:rFonts w:ascii="ITC Avant Garde" w:hAnsi="ITC Avant Garde"/>
          <w:bCs/>
          <w:sz w:val="22"/>
          <w:szCs w:val="22"/>
        </w:rPr>
        <w:t>, señaló, que</w:t>
      </w:r>
      <w:r w:rsidR="00C80C50" w:rsidRPr="00C80C50">
        <w:rPr>
          <w:rFonts w:ascii="ITC Avant Garde" w:hAnsi="ITC Avant Garde"/>
          <w:bCs/>
          <w:sz w:val="22"/>
          <w:szCs w:val="22"/>
        </w:rPr>
        <w:t xml:space="preserve"> eso tiene que ver con que en México no existe la regla de </w:t>
      </w:r>
      <w:r w:rsidR="00C80C50" w:rsidRPr="001D5983">
        <w:rPr>
          <w:rFonts w:ascii="ITC Avant Garde" w:hAnsi="ITC Avant Garde"/>
          <w:bCs/>
          <w:i/>
          <w:sz w:val="22"/>
          <w:szCs w:val="22"/>
        </w:rPr>
        <w:t xml:space="preserve">use </w:t>
      </w:r>
      <w:proofErr w:type="spellStart"/>
      <w:r w:rsidR="00C80C50" w:rsidRPr="001D5983">
        <w:rPr>
          <w:rFonts w:ascii="ITC Avant Garde" w:hAnsi="ITC Avant Garde"/>
          <w:bCs/>
          <w:i/>
          <w:sz w:val="22"/>
          <w:szCs w:val="22"/>
        </w:rPr>
        <w:t>it</w:t>
      </w:r>
      <w:proofErr w:type="spellEnd"/>
      <w:r w:rsidR="00C80C50" w:rsidRPr="001D5983">
        <w:rPr>
          <w:rFonts w:ascii="ITC Avant Garde" w:hAnsi="ITC Avant Garde"/>
          <w:bCs/>
          <w:i/>
          <w:sz w:val="22"/>
          <w:szCs w:val="22"/>
        </w:rPr>
        <w:t xml:space="preserve"> </w:t>
      </w:r>
      <w:proofErr w:type="spellStart"/>
      <w:r w:rsidR="00C80C50" w:rsidRPr="001D5983">
        <w:rPr>
          <w:rFonts w:ascii="ITC Avant Garde" w:hAnsi="ITC Avant Garde"/>
          <w:bCs/>
          <w:i/>
          <w:sz w:val="22"/>
          <w:szCs w:val="22"/>
        </w:rPr>
        <w:t>or</w:t>
      </w:r>
      <w:proofErr w:type="spellEnd"/>
      <w:r w:rsidR="00C80C50" w:rsidRPr="001D5983">
        <w:rPr>
          <w:rFonts w:ascii="ITC Avant Garde" w:hAnsi="ITC Avant Garde"/>
          <w:bCs/>
          <w:i/>
          <w:sz w:val="22"/>
          <w:szCs w:val="22"/>
        </w:rPr>
        <w:t xml:space="preserve"> lose </w:t>
      </w:r>
      <w:proofErr w:type="spellStart"/>
      <w:r w:rsidR="00C80C50" w:rsidRPr="001D5983">
        <w:rPr>
          <w:rFonts w:ascii="ITC Avant Garde" w:hAnsi="ITC Avant Garde"/>
          <w:bCs/>
          <w:i/>
          <w:sz w:val="22"/>
          <w:szCs w:val="22"/>
        </w:rPr>
        <w:t>it</w:t>
      </w:r>
      <w:proofErr w:type="spellEnd"/>
      <w:r w:rsidR="00C80C50" w:rsidRPr="00C80C50">
        <w:rPr>
          <w:rFonts w:ascii="ITC Avant Garde" w:hAnsi="ITC Avant Garde"/>
          <w:bCs/>
          <w:sz w:val="22"/>
          <w:szCs w:val="22"/>
        </w:rPr>
        <w:t xml:space="preserve">, y mientras en México </w:t>
      </w:r>
      <w:r w:rsidR="00C80C50">
        <w:rPr>
          <w:rFonts w:ascii="ITC Avant Garde" w:hAnsi="ITC Avant Garde"/>
          <w:bCs/>
          <w:sz w:val="22"/>
          <w:szCs w:val="22"/>
        </w:rPr>
        <w:t>no se establezca</w:t>
      </w:r>
      <w:r w:rsidR="00C80C50" w:rsidRPr="00C80C50">
        <w:rPr>
          <w:rFonts w:ascii="ITC Avant Garde" w:hAnsi="ITC Avant Garde"/>
          <w:bCs/>
          <w:sz w:val="22"/>
          <w:szCs w:val="22"/>
        </w:rPr>
        <w:t xml:space="preserve"> </w:t>
      </w:r>
      <w:r w:rsidR="00C80C50">
        <w:rPr>
          <w:rFonts w:ascii="ITC Avant Garde" w:hAnsi="ITC Avant Garde"/>
          <w:bCs/>
          <w:sz w:val="22"/>
          <w:szCs w:val="22"/>
        </w:rPr>
        <w:t>va a</w:t>
      </w:r>
      <w:r w:rsidR="00C80C50" w:rsidRPr="00C80C50">
        <w:rPr>
          <w:rFonts w:ascii="ITC Avant Garde" w:hAnsi="ITC Avant Garde"/>
          <w:bCs/>
          <w:sz w:val="22"/>
          <w:szCs w:val="22"/>
        </w:rPr>
        <w:t xml:space="preserve"> seguir sucediendo</w:t>
      </w:r>
      <w:r w:rsidR="00C80C50">
        <w:rPr>
          <w:rFonts w:ascii="ITC Avant Garde" w:hAnsi="ITC Avant Garde"/>
          <w:bCs/>
          <w:sz w:val="22"/>
          <w:szCs w:val="22"/>
        </w:rPr>
        <w:t xml:space="preserve"> dicho fenómeno.</w:t>
      </w:r>
    </w:p>
    <w:p w14:paraId="18A1F79F" w14:textId="77777777" w:rsidR="00D72324" w:rsidRDefault="00D72324" w:rsidP="00903361">
      <w:pPr>
        <w:pStyle w:val="Sinespaciado"/>
        <w:spacing w:line="276" w:lineRule="auto"/>
        <w:ind w:left="1440"/>
        <w:jc w:val="both"/>
        <w:rPr>
          <w:rFonts w:ascii="ITC Avant Garde" w:hAnsi="ITC Avant Garde"/>
          <w:bCs/>
          <w:sz w:val="22"/>
          <w:szCs w:val="22"/>
        </w:rPr>
      </w:pPr>
    </w:p>
    <w:p w14:paraId="18A55D97" w14:textId="77777777" w:rsidR="00660D9B" w:rsidRDefault="00B111D1"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Adicionalmente, l</w:t>
      </w:r>
      <w:r w:rsidR="002A19E9">
        <w:rPr>
          <w:rFonts w:ascii="ITC Avant Garde" w:hAnsi="ITC Avant Garde"/>
          <w:bCs/>
          <w:sz w:val="22"/>
          <w:szCs w:val="22"/>
        </w:rPr>
        <w:t xml:space="preserve">a consejera </w:t>
      </w:r>
      <w:r w:rsidR="002A19E9" w:rsidRPr="002A19E9">
        <w:rPr>
          <w:rFonts w:ascii="ITC Avant Garde" w:hAnsi="ITC Avant Garde"/>
          <w:bCs/>
          <w:sz w:val="22"/>
          <w:szCs w:val="22"/>
        </w:rPr>
        <w:t>Salma Leticia Jalife Villalón</w:t>
      </w:r>
      <w:r w:rsidR="002A19E9">
        <w:rPr>
          <w:rFonts w:ascii="ITC Avant Garde" w:hAnsi="ITC Avant Garde"/>
          <w:bCs/>
          <w:sz w:val="22"/>
          <w:szCs w:val="22"/>
        </w:rPr>
        <w:t xml:space="preserve"> </w:t>
      </w:r>
      <w:r>
        <w:rPr>
          <w:rFonts w:ascii="ITC Avant Garde" w:hAnsi="ITC Avant Garde"/>
          <w:bCs/>
          <w:sz w:val="22"/>
          <w:szCs w:val="22"/>
        </w:rPr>
        <w:t xml:space="preserve">advirtió </w:t>
      </w:r>
      <w:r w:rsidR="002A19E9">
        <w:rPr>
          <w:rFonts w:ascii="ITC Avant Garde" w:hAnsi="ITC Avant Garde"/>
          <w:bCs/>
          <w:sz w:val="22"/>
          <w:szCs w:val="22"/>
        </w:rPr>
        <w:t>qu</w:t>
      </w:r>
      <w:r w:rsidR="00184AEC">
        <w:rPr>
          <w:rFonts w:ascii="ITC Avant Garde" w:hAnsi="ITC Avant Garde"/>
          <w:bCs/>
          <w:sz w:val="22"/>
          <w:szCs w:val="22"/>
        </w:rPr>
        <w:t xml:space="preserve">e </w:t>
      </w:r>
      <w:r w:rsidR="002A19E9">
        <w:rPr>
          <w:rFonts w:ascii="ITC Avant Garde" w:hAnsi="ITC Avant Garde"/>
          <w:bCs/>
          <w:sz w:val="22"/>
          <w:szCs w:val="22"/>
        </w:rPr>
        <w:t xml:space="preserve">hay un caso de experiencia en la banda 10.5 que está en </w:t>
      </w:r>
      <w:r w:rsidR="00B86874">
        <w:rPr>
          <w:rFonts w:ascii="ITC Avant Garde" w:hAnsi="ITC Avant Garde"/>
          <w:bCs/>
          <w:sz w:val="22"/>
          <w:szCs w:val="22"/>
        </w:rPr>
        <w:t>desuso</w:t>
      </w:r>
      <w:r w:rsidR="002A19E9">
        <w:rPr>
          <w:rFonts w:ascii="ITC Avant Garde" w:hAnsi="ITC Avant Garde"/>
          <w:bCs/>
          <w:sz w:val="22"/>
          <w:szCs w:val="22"/>
        </w:rPr>
        <w:t>,</w:t>
      </w:r>
      <w:r w:rsidR="00184AEC">
        <w:rPr>
          <w:rFonts w:ascii="ITC Avant Garde" w:hAnsi="ITC Avant Garde"/>
          <w:bCs/>
          <w:sz w:val="22"/>
          <w:szCs w:val="22"/>
        </w:rPr>
        <w:t xml:space="preserve"> adicionó </w:t>
      </w:r>
      <w:r w:rsidR="002A19E9">
        <w:rPr>
          <w:rFonts w:ascii="ITC Avant Garde" w:hAnsi="ITC Avant Garde"/>
          <w:bCs/>
          <w:sz w:val="22"/>
          <w:szCs w:val="22"/>
        </w:rPr>
        <w:t>que se deben retomar los casos históricos para construir el futuro, aún si es necesario realizar miles de subastas pequeñas para evitar este tipo de casos.</w:t>
      </w:r>
    </w:p>
    <w:p w14:paraId="1B0420A1" w14:textId="77777777" w:rsidR="00660D9B" w:rsidRDefault="00660D9B" w:rsidP="00903361">
      <w:pPr>
        <w:pStyle w:val="Sinespaciado"/>
        <w:spacing w:line="276" w:lineRule="auto"/>
        <w:ind w:left="1440"/>
        <w:jc w:val="both"/>
        <w:rPr>
          <w:rFonts w:ascii="ITC Avant Garde" w:hAnsi="ITC Avant Garde"/>
          <w:bCs/>
          <w:sz w:val="22"/>
          <w:szCs w:val="22"/>
        </w:rPr>
      </w:pPr>
    </w:p>
    <w:p w14:paraId="086491DD" w14:textId="77777777" w:rsidR="00B111D1" w:rsidRDefault="00B111D1"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l</w:t>
      </w:r>
      <w:r w:rsidR="00C050B3">
        <w:rPr>
          <w:rFonts w:ascii="ITC Avant Garde" w:hAnsi="ITC Avant Garde"/>
          <w:bCs/>
          <w:sz w:val="22"/>
          <w:szCs w:val="22"/>
        </w:rPr>
        <w:t xml:space="preserve">a consejera </w:t>
      </w:r>
      <w:r w:rsidRPr="00C050B3">
        <w:rPr>
          <w:rFonts w:ascii="ITC Avant Garde" w:hAnsi="ITC Avant Garde"/>
          <w:bCs/>
          <w:sz w:val="22"/>
          <w:szCs w:val="22"/>
        </w:rPr>
        <w:t>Eurídice</w:t>
      </w:r>
      <w:r w:rsidR="00C050B3" w:rsidRPr="00C050B3">
        <w:rPr>
          <w:rFonts w:ascii="ITC Avant Garde" w:hAnsi="ITC Avant Garde"/>
          <w:bCs/>
          <w:sz w:val="22"/>
          <w:szCs w:val="22"/>
        </w:rPr>
        <w:t xml:space="preserve"> Palma Salas</w:t>
      </w:r>
      <w:r w:rsidR="00C050B3">
        <w:rPr>
          <w:rFonts w:ascii="ITC Avant Garde" w:hAnsi="ITC Avant Garde"/>
          <w:bCs/>
          <w:sz w:val="22"/>
          <w:szCs w:val="22"/>
        </w:rPr>
        <w:t xml:space="preserve"> comentó que, con respecto a la recomendación sobre uso dinámico del espectro</w:t>
      </w:r>
      <w:r w:rsidR="0030195D">
        <w:rPr>
          <w:rFonts w:ascii="ITC Avant Garde" w:hAnsi="ITC Avant Garde"/>
          <w:bCs/>
          <w:sz w:val="22"/>
          <w:szCs w:val="22"/>
        </w:rPr>
        <w:t>,</w:t>
      </w:r>
      <w:r w:rsidR="00B0319E">
        <w:rPr>
          <w:rFonts w:ascii="ITC Avant Garde" w:hAnsi="ITC Avant Garde"/>
          <w:bCs/>
          <w:sz w:val="22"/>
          <w:szCs w:val="22"/>
        </w:rPr>
        <w:t xml:space="preserve"> ya tuvieron la reunión con la Unidad de Cumplimiento, fue enviado el </w:t>
      </w:r>
      <w:r w:rsidR="00883C59">
        <w:rPr>
          <w:rFonts w:ascii="ITC Avant Garde" w:hAnsi="ITC Avant Garde"/>
          <w:bCs/>
          <w:sz w:val="22"/>
          <w:szCs w:val="22"/>
        </w:rPr>
        <w:t>cuestionario</w:t>
      </w:r>
      <w:r w:rsidR="00B0319E">
        <w:rPr>
          <w:rFonts w:ascii="ITC Avant Garde" w:hAnsi="ITC Avant Garde"/>
          <w:bCs/>
          <w:sz w:val="22"/>
          <w:szCs w:val="22"/>
        </w:rPr>
        <w:t xml:space="preserve"> y se recibió la </w:t>
      </w:r>
      <w:r w:rsidR="0030195D">
        <w:rPr>
          <w:rFonts w:ascii="ITC Avant Garde" w:hAnsi="ITC Avant Garde"/>
          <w:bCs/>
          <w:sz w:val="22"/>
          <w:szCs w:val="22"/>
        </w:rPr>
        <w:t>información</w:t>
      </w:r>
      <w:r w:rsidR="00B0319E">
        <w:rPr>
          <w:rFonts w:ascii="ITC Avant Garde" w:hAnsi="ITC Avant Garde"/>
          <w:bCs/>
          <w:sz w:val="22"/>
          <w:szCs w:val="22"/>
        </w:rPr>
        <w:t>.</w:t>
      </w:r>
      <w:r w:rsidR="0030195D">
        <w:rPr>
          <w:rFonts w:ascii="ITC Avant Garde" w:hAnsi="ITC Avant Garde"/>
          <w:bCs/>
          <w:sz w:val="22"/>
          <w:szCs w:val="22"/>
        </w:rPr>
        <w:t xml:space="preserve"> Apuntó que con esta nueva información ya pueden cerrar y compartir el MET. </w:t>
      </w:r>
    </w:p>
    <w:p w14:paraId="153C88CE" w14:textId="77777777" w:rsidR="00B111D1" w:rsidRDefault="00B111D1" w:rsidP="00903361">
      <w:pPr>
        <w:pStyle w:val="Sinespaciado"/>
        <w:spacing w:line="276" w:lineRule="auto"/>
        <w:ind w:left="1440"/>
        <w:jc w:val="both"/>
        <w:rPr>
          <w:rFonts w:ascii="ITC Avant Garde" w:hAnsi="ITC Avant Garde"/>
          <w:bCs/>
          <w:sz w:val="22"/>
          <w:szCs w:val="22"/>
        </w:rPr>
      </w:pPr>
    </w:p>
    <w:p w14:paraId="4E58FF2E" w14:textId="77777777" w:rsidR="00C050B3" w:rsidRDefault="0030195D"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w:t>
      </w:r>
      <w:r w:rsidR="00B111D1" w:rsidRPr="00C050B3">
        <w:rPr>
          <w:rFonts w:ascii="ITC Avant Garde" w:hAnsi="ITC Avant Garde"/>
          <w:bCs/>
          <w:sz w:val="22"/>
          <w:szCs w:val="22"/>
        </w:rPr>
        <w:t>Eurídice</w:t>
      </w:r>
      <w:r w:rsidRPr="00C050B3">
        <w:rPr>
          <w:rFonts w:ascii="ITC Avant Garde" w:hAnsi="ITC Avant Garde"/>
          <w:bCs/>
          <w:sz w:val="22"/>
          <w:szCs w:val="22"/>
        </w:rPr>
        <w:t xml:space="preserve"> Palma Salas</w:t>
      </w:r>
      <w:r>
        <w:rPr>
          <w:rFonts w:ascii="ITC Avant Garde" w:hAnsi="ITC Avant Garde"/>
          <w:bCs/>
          <w:sz w:val="22"/>
          <w:szCs w:val="22"/>
        </w:rPr>
        <w:t xml:space="preserve"> </w:t>
      </w:r>
      <w:r w:rsidR="00B111D1">
        <w:rPr>
          <w:rFonts w:ascii="ITC Avant Garde" w:hAnsi="ITC Avant Garde"/>
          <w:bCs/>
          <w:sz w:val="22"/>
          <w:szCs w:val="22"/>
        </w:rPr>
        <w:t xml:space="preserve">adicionó </w:t>
      </w:r>
      <w:r>
        <w:rPr>
          <w:rFonts w:ascii="ITC Avant Garde" w:hAnsi="ITC Avant Garde"/>
          <w:bCs/>
          <w:sz w:val="22"/>
          <w:szCs w:val="22"/>
        </w:rPr>
        <w:t xml:space="preserve">que incorporarán </w:t>
      </w:r>
      <w:r w:rsidR="0068194B">
        <w:rPr>
          <w:rFonts w:ascii="ITC Avant Garde" w:hAnsi="ITC Avant Garde"/>
          <w:bCs/>
          <w:sz w:val="22"/>
          <w:szCs w:val="22"/>
        </w:rPr>
        <w:t>el uso</w:t>
      </w:r>
      <w:r>
        <w:rPr>
          <w:rFonts w:ascii="ITC Avant Garde" w:hAnsi="ITC Avant Garde"/>
          <w:bCs/>
          <w:sz w:val="22"/>
          <w:szCs w:val="22"/>
        </w:rPr>
        <w:t xml:space="preserve"> de nuevas tecnologías</w:t>
      </w:r>
      <w:r w:rsidRPr="0030195D">
        <w:t xml:space="preserve"> </w:t>
      </w:r>
      <w:r w:rsidRPr="0030195D">
        <w:rPr>
          <w:rFonts w:ascii="ITC Avant Garde" w:hAnsi="ITC Avant Garde"/>
          <w:bCs/>
          <w:sz w:val="22"/>
          <w:szCs w:val="22"/>
        </w:rPr>
        <w:t>hacia los retos que implican nuevos despliegues</w:t>
      </w:r>
      <w:r>
        <w:rPr>
          <w:rFonts w:ascii="ITC Avant Garde" w:hAnsi="ITC Avant Garde"/>
          <w:bCs/>
          <w:sz w:val="22"/>
          <w:szCs w:val="22"/>
        </w:rPr>
        <w:t xml:space="preserve"> de infraestructura, añadió que el equipo está conformado por: </w:t>
      </w:r>
      <w:bookmarkStart w:id="7" w:name="_Hlk96958908"/>
      <w:r w:rsidRPr="0030195D">
        <w:rPr>
          <w:rFonts w:ascii="ITC Avant Garde" w:hAnsi="ITC Avant Garde"/>
          <w:bCs/>
          <w:sz w:val="22"/>
          <w:szCs w:val="22"/>
        </w:rPr>
        <w:t>Gerardo Francisco González Abarca</w:t>
      </w:r>
      <w:r>
        <w:rPr>
          <w:rFonts w:ascii="ITC Avant Garde" w:hAnsi="ITC Avant Garde"/>
          <w:bCs/>
          <w:sz w:val="22"/>
          <w:szCs w:val="22"/>
        </w:rPr>
        <w:t xml:space="preserve">, </w:t>
      </w:r>
      <w:r w:rsidRPr="0030195D">
        <w:rPr>
          <w:rFonts w:ascii="ITC Avant Garde" w:hAnsi="ITC Avant Garde"/>
          <w:bCs/>
          <w:sz w:val="22"/>
          <w:szCs w:val="22"/>
        </w:rPr>
        <w:t>Luis Miguel Martínez Cervantes</w:t>
      </w:r>
      <w:r>
        <w:rPr>
          <w:rFonts w:ascii="ITC Avant Garde" w:hAnsi="ITC Avant Garde"/>
          <w:bCs/>
          <w:sz w:val="22"/>
          <w:szCs w:val="22"/>
        </w:rPr>
        <w:t>,</w:t>
      </w:r>
      <w:r w:rsidR="0068194B">
        <w:rPr>
          <w:rFonts w:ascii="ITC Avant Garde" w:hAnsi="ITC Avant Garde"/>
          <w:bCs/>
          <w:sz w:val="22"/>
          <w:szCs w:val="22"/>
        </w:rPr>
        <w:t xml:space="preserve"> </w:t>
      </w:r>
      <w:r w:rsidR="0068194B" w:rsidRPr="0068194B">
        <w:rPr>
          <w:rFonts w:ascii="ITC Avant Garde" w:hAnsi="ITC Avant Garde"/>
          <w:bCs/>
          <w:sz w:val="22"/>
          <w:szCs w:val="22"/>
        </w:rPr>
        <w:t>Víctor Rangel Licea</w:t>
      </w:r>
      <w:r w:rsidR="0068194B">
        <w:rPr>
          <w:rFonts w:ascii="ITC Avant Garde" w:hAnsi="ITC Avant Garde"/>
          <w:bCs/>
          <w:sz w:val="22"/>
          <w:szCs w:val="22"/>
        </w:rPr>
        <w:t>,</w:t>
      </w:r>
      <w:r>
        <w:rPr>
          <w:rFonts w:ascii="ITC Avant Garde" w:hAnsi="ITC Avant Garde"/>
          <w:bCs/>
          <w:sz w:val="22"/>
          <w:szCs w:val="22"/>
        </w:rPr>
        <w:t xml:space="preserve"> S</w:t>
      </w:r>
      <w:r w:rsidRPr="0030195D">
        <w:rPr>
          <w:rFonts w:ascii="ITC Avant Garde" w:hAnsi="ITC Avant Garde"/>
          <w:bCs/>
          <w:sz w:val="22"/>
          <w:szCs w:val="22"/>
        </w:rPr>
        <w:t>ara Gabriela Castellanos Pascacio y</w:t>
      </w:r>
      <w:r>
        <w:rPr>
          <w:rFonts w:ascii="ITC Avant Garde" w:hAnsi="ITC Avant Garde"/>
          <w:bCs/>
          <w:sz w:val="22"/>
          <w:szCs w:val="22"/>
        </w:rPr>
        <w:t xml:space="preserve"> </w:t>
      </w:r>
      <w:r w:rsidR="0068194B">
        <w:rPr>
          <w:rFonts w:ascii="ITC Avant Garde" w:hAnsi="ITC Avant Garde"/>
          <w:bCs/>
          <w:sz w:val="22"/>
          <w:szCs w:val="22"/>
        </w:rPr>
        <w:t xml:space="preserve">la consejera </w:t>
      </w:r>
      <w:r w:rsidRPr="0030195D">
        <w:rPr>
          <w:rFonts w:ascii="ITC Avant Garde" w:hAnsi="ITC Avant Garde"/>
          <w:bCs/>
          <w:sz w:val="22"/>
          <w:szCs w:val="22"/>
        </w:rPr>
        <w:t>Eur</w:t>
      </w:r>
      <w:r w:rsidR="00B111D1">
        <w:rPr>
          <w:rFonts w:ascii="ITC Avant Garde" w:hAnsi="ITC Avant Garde"/>
          <w:bCs/>
          <w:sz w:val="22"/>
          <w:szCs w:val="22"/>
        </w:rPr>
        <w:t>í</w:t>
      </w:r>
      <w:r w:rsidRPr="0030195D">
        <w:rPr>
          <w:rFonts w:ascii="ITC Avant Garde" w:hAnsi="ITC Avant Garde"/>
          <w:bCs/>
          <w:sz w:val="22"/>
          <w:szCs w:val="22"/>
        </w:rPr>
        <w:t>dice Palma Sala</w:t>
      </w:r>
      <w:bookmarkEnd w:id="7"/>
      <w:r w:rsidRPr="0030195D">
        <w:rPr>
          <w:rFonts w:ascii="ITC Avant Garde" w:hAnsi="ITC Avant Garde"/>
          <w:bCs/>
          <w:sz w:val="22"/>
          <w:szCs w:val="22"/>
        </w:rPr>
        <w:t>s</w:t>
      </w:r>
      <w:r>
        <w:rPr>
          <w:rFonts w:ascii="ITC Avant Garde" w:hAnsi="ITC Avant Garde"/>
          <w:bCs/>
          <w:sz w:val="22"/>
          <w:szCs w:val="22"/>
        </w:rPr>
        <w:t>.</w:t>
      </w:r>
    </w:p>
    <w:p w14:paraId="47427854" w14:textId="77777777" w:rsidR="0030195D" w:rsidRDefault="0030195D" w:rsidP="00903361">
      <w:pPr>
        <w:pStyle w:val="Sinespaciado"/>
        <w:spacing w:line="276" w:lineRule="auto"/>
        <w:ind w:left="1440"/>
        <w:jc w:val="both"/>
        <w:rPr>
          <w:rFonts w:ascii="ITC Avant Garde" w:hAnsi="ITC Avant Garde"/>
          <w:bCs/>
          <w:sz w:val="22"/>
          <w:szCs w:val="22"/>
        </w:rPr>
      </w:pPr>
    </w:p>
    <w:p w14:paraId="5C0F0894" w14:textId="7235627D" w:rsidR="0068194B" w:rsidRDefault="0068194B"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El consejero presidente señaló que en el transcurso del día circularía el ME</w:t>
      </w:r>
      <w:r w:rsidR="00323239">
        <w:rPr>
          <w:rFonts w:ascii="ITC Avant Garde" w:hAnsi="ITC Avant Garde"/>
          <w:bCs/>
          <w:sz w:val="22"/>
          <w:szCs w:val="22"/>
        </w:rPr>
        <w:t>P</w:t>
      </w:r>
      <w:r>
        <w:rPr>
          <w:rFonts w:ascii="ITC Avant Garde" w:hAnsi="ITC Avant Garde"/>
          <w:bCs/>
          <w:sz w:val="22"/>
          <w:szCs w:val="22"/>
        </w:rPr>
        <w:t xml:space="preserve"> para que lo</w:t>
      </w:r>
      <w:r w:rsidR="00B111D1">
        <w:rPr>
          <w:rFonts w:ascii="ITC Avant Garde" w:hAnsi="ITC Avant Garde"/>
          <w:bCs/>
          <w:sz w:val="22"/>
          <w:szCs w:val="22"/>
        </w:rPr>
        <w:t>s consejeros lo pudieran</w:t>
      </w:r>
      <w:r>
        <w:rPr>
          <w:rFonts w:ascii="ITC Avant Garde" w:hAnsi="ITC Avant Garde"/>
          <w:bCs/>
          <w:sz w:val="22"/>
          <w:szCs w:val="22"/>
        </w:rPr>
        <w:t xml:space="preserve"> revisar y realizar comentarios o</w:t>
      </w:r>
      <w:r w:rsidR="00B111D1">
        <w:rPr>
          <w:rFonts w:ascii="ITC Avant Garde" w:hAnsi="ITC Avant Garde"/>
          <w:bCs/>
          <w:sz w:val="22"/>
          <w:szCs w:val="22"/>
        </w:rPr>
        <w:t>, en su caso, emitir alguna</w:t>
      </w:r>
      <w:r>
        <w:rPr>
          <w:rFonts w:ascii="ITC Avant Garde" w:hAnsi="ITC Avant Garde"/>
          <w:bCs/>
          <w:sz w:val="22"/>
          <w:szCs w:val="22"/>
        </w:rPr>
        <w:t xml:space="preserve"> contribución.</w:t>
      </w:r>
    </w:p>
    <w:p w14:paraId="47C8FC58" w14:textId="77777777" w:rsidR="0068194B" w:rsidRDefault="0068194B" w:rsidP="00903361">
      <w:pPr>
        <w:pStyle w:val="Sinespaciado"/>
        <w:spacing w:line="276" w:lineRule="auto"/>
        <w:ind w:left="1440"/>
        <w:jc w:val="both"/>
        <w:rPr>
          <w:rFonts w:ascii="ITC Avant Garde" w:hAnsi="ITC Avant Garde"/>
          <w:bCs/>
          <w:sz w:val="22"/>
          <w:szCs w:val="22"/>
        </w:rPr>
      </w:pPr>
    </w:p>
    <w:p w14:paraId="04858900" w14:textId="77777777" w:rsidR="0030195D" w:rsidRDefault="0030195D"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w:t>
      </w:r>
      <w:r w:rsidRPr="00C050B3">
        <w:rPr>
          <w:rFonts w:ascii="ITC Avant Garde" w:hAnsi="ITC Avant Garde"/>
          <w:bCs/>
          <w:sz w:val="22"/>
          <w:szCs w:val="22"/>
        </w:rPr>
        <w:t>Euridice Palma Salas</w:t>
      </w:r>
      <w:r>
        <w:rPr>
          <w:rFonts w:ascii="ITC Avant Garde" w:hAnsi="ITC Avant Garde"/>
          <w:bCs/>
          <w:sz w:val="22"/>
          <w:szCs w:val="22"/>
        </w:rPr>
        <w:t xml:space="preserve"> comentó que el equipo que trabaja la recomendación sobre radiaciones no ionizantes está conformado por </w:t>
      </w:r>
      <w:r w:rsidRPr="0030195D">
        <w:rPr>
          <w:rFonts w:ascii="ITC Avant Garde" w:hAnsi="ITC Avant Garde"/>
          <w:bCs/>
          <w:sz w:val="22"/>
          <w:szCs w:val="22"/>
        </w:rPr>
        <w:t>Gerardo Francisco González Abarca,</w:t>
      </w:r>
      <w:r w:rsidR="0068194B" w:rsidRPr="0068194B">
        <w:t xml:space="preserve"> </w:t>
      </w:r>
      <w:r w:rsidR="0068194B" w:rsidRPr="0068194B">
        <w:rPr>
          <w:rFonts w:ascii="ITC Avant Garde" w:hAnsi="ITC Avant Garde"/>
          <w:bCs/>
          <w:sz w:val="22"/>
          <w:szCs w:val="22"/>
        </w:rPr>
        <w:t>Víctor Rangel Licea</w:t>
      </w:r>
      <w:r w:rsidR="0068194B">
        <w:rPr>
          <w:rFonts w:ascii="ITC Avant Garde" w:hAnsi="ITC Avant Garde"/>
          <w:bCs/>
          <w:sz w:val="22"/>
          <w:szCs w:val="22"/>
        </w:rPr>
        <w:t>,</w:t>
      </w:r>
      <w:r w:rsidRPr="0030195D">
        <w:rPr>
          <w:rFonts w:ascii="ITC Avant Garde" w:hAnsi="ITC Avant Garde"/>
          <w:bCs/>
          <w:sz w:val="22"/>
          <w:szCs w:val="22"/>
        </w:rPr>
        <w:t xml:space="preserve"> Luis Miguel Martínez Cervantes, Sara Gabriela Castellanos Pascacio</w:t>
      </w:r>
      <w:r>
        <w:rPr>
          <w:rFonts w:ascii="ITC Avant Garde" w:hAnsi="ITC Avant Garde"/>
          <w:bCs/>
          <w:sz w:val="22"/>
          <w:szCs w:val="22"/>
        </w:rPr>
        <w:t xml:space="preserve">, </w:t>
      </w:r>
      <w:r w:rsidRPr="0030195D">
        <w:rPr>
          <w:rFonts w:ascii="ITC Avant Garde" w:hAnsi="ITC Avant Garde"/>
          <w:bCs/>
          <w:sz w:val="22"/>
          <w:szCs w:val="22"/>
        </w:rPr>
        <w:t>Sofía Trejo Abad</w:t>
      </w:r>
      <w:r w:rsidR="00B111D1">
        <w:rPr>
          <w:rFonts w:ascii="ITC Avant Garde" w:hAnsi="ITC Avant Garde"/>
          <w:bCs/>
          <w:sz w:val="22"/>
          <w:szCs w:val="22"/>
        </w:rPr>
        <w:t>,</w:t>
      </w:r>
      <w:r>
        <w:rPr>
          <w:rFonts w:ascii="ITC Avant Garde" w:hAnsi="ITC Avant Garde"/>
          <w:bCs/>
          <w:sz w:val="22"/>
          <w:szCs w:val="22"/>
        </w:rPr>
        <w:t xml:space="preserve"> además de la propia </w:t>
      </w:r>
      <w:r w:rsidR="0068194B">
        <w:rPr>
          <w:rFonts w:ascii="ITC Avant Garde" w:hAnsi="ITC Avant Garde"/>
          <w:bCs/>
          <w:sz w:val="22"/>
          <w:szCs w:val="22"/>
        </w:rPr>
        <w:t>consejera Eur</w:t>
      </w:r>
      <w:r w:rsidR="00B111D1">
        <w:rPr>
          <w:rFonts w:ascii="ITC Avant Garde" w:hAnsi="ITC Avant Garde"/>
          <w:bCs/>
          <w:sz w:val="22"/>
          <w:szCs w:val="22"/>
        </w:rPr>
        <w:t>í</w:t>
      </w:r>
      <w:r w:rsidR="0068194B">
        <w:rPr>
          <w:rFonts w:ascii="ITC Avant Garde" w:hAnsi="ITC Avant Garde"/>
          <w:bCs/>
          <w:sz w:val="22"/>
          <w:szCs w:val="22"/>
        </w:rPr>
        <w:t>dice</w:t>
      </w:r>
      <w:r>
        <w:rPr>
          <w:rFonts w:ascii="ITC Avant Garde" w:hAnsi="ITC Avant Garde"/>
          <w:bCs/>
          <w:sz w:val="22"/>
          <w:szCs w:val="22"/>
        </w:rPr>
        <w:t xml:space="preserve"> Palma Salas; señaló que </w:t>
      </w:r>
      <w:r w:rsidR="0068194B">
        <w:rPr>
          <w:rFonts w:ascii="ITC Avant Garde" w:hAnsi="ITC Avant Garde"/>
          <w:bCs/>
          <w:sz w:val="22"/>
          <w:szCs w:val="22"/>
        </w:rPr>
        <w:t>tanto la recomendación de uso dinámico del espectro como la de radiaciones no ionizantes son dos vertientes distintas con insumos en común.</w:t>
      </w:r>
    </w:p>
    <w:p w14:paraId="11E56DFD" w14:textId="77777777" w:rsidR="0068194B" w:rsidRDefault="0068194B" w:rsidP="00903361">
      <w:pPr>
        <w:pStyle w:val="Sinespaciado"/>
        <w:spacing w:line="276" w:lineRule="auto"/>
        <w:ind w:left="1440"/>
        <w:jc w:val="both"/>
        <w:rPr>
          <w:rFonts w:ascii="ITC Avant Garde" w:hAnsi="ITC Avant Garde"/>
          <w:bCs/>
          <w:sz w:val="22"/>
          <w:szCs w:val="22"/>
        </w:rPr>
      </w:pPr>
    </w:p>
    <w:p w14:paraId="29B94419" w14:textId="6CCDC5E1" w:rsidR="0068194B" w:rsidRDefault="00B111D1"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otro lado, l</w:t>
      </w:r>
      <w:r w:rsidR="001D4F61">
        <w:rPr>
          <w:rFonts w:ascii="ITC Avant Garde" w:hAnsi="ITC Avant Garde"/>
          <w:bCs/>
          <w:sz w:val="22"/>
          <w:szCs w:val="22"/>
        </w:rPr>
        <w:t>a consejera Lucía Ojeda Cárdenas señaló que</w:t>
      </w:r>
      <w:r>
        <w:rPr>
          <w:rFonts w:ascii="ITC Avant Garde" w:hAnsi="ITC Avant Garde"/>
          <w:bCs/>
          <w:sz w:val="22"/>
          <w:szCs w:val="22"/>
        </w:rPr>
        <w:t>,</w:t>
      </w:r>
      <w:r w:rsidR="001D4F61">
        <w:rPr>
          <w:rFonts w:ascii="ITC Avant Garde" w:hAnsi="ITC Avant Garde"/>
          <w:bCs/>
          <w:sz w:val="22"/>
          <w:szCs w:val="22"/>
        </w:rPr>
        <w:t xml:space="preserve"> en lo que refiere a</w:t>
      </w:r>
      <w:r w:rsidR="00B3607D">
        <w:rPr>
          <w:rFonts w:ascii="ITC Avant Garde" w:hAnsi="ITC Avant Garde"/>
          <w:bCs/>
          <w:sz w:val="22"/>
          <w:szCs w:val="22"/>
        </w:rPr>
        <w:t xml:space="preserve"> la recomendación de </w:t>
      </w:r>
      <w:r w:rsidR="00B3607D" w:rsidRPr="00B3607D">
        <w:rPr>
          <w:rFonts w:ascii="ITC Avant Garde" w:hAnsi="ITC Avant Garde"/>
          <w:bCs/>
          <w:sz w:val="22"/>
          <w:szCs w:val="22"/>
        </w:rPr>
        <w:t>ejemplos de controversias potenciales</w:t>
      </w:r>
      <w:r w:rsidR="00B3607D">
        <w:rPr>
          <w:rFonts w:ascii="ITC Avant Garde" w:hAnsi="ITC Avant Garde"/>
          <w:bCs/>
          <w:sz w:val="22"/>
          <w:szCs w:val="22"/>
        </w:rPr>
        <w:t xml:space="preserve"> </w:t>
      </w:r>
      <w:r w:rsidR="00B3607D" w:rsidRPr="00B3607D">
        <w:rPr>
          <w:rFonts w:ascii="ITC Avant Garde" w:hAnsi="ITC Avant Garde"/>
          <w:bCs/>
          <w:sz w:val="22"/>
          <w:szCs w:val="22"/>
        </w:rPr>
        <w:t>que pudieran surgir aún con los criterios establecidos en los asuntos resueltos por el Poder Judicial de la Federación</w:t>
      </w:r>
      <w:r w:rsidR="00B3607D">
        <w:rPr>
          <w:rFonts w:ascii="ITC Avant Garde" w:hAnsi="ITC Avant Garde"/>
          <w:bCs/>
          <w:sz w:val="22"/>
          <w:szCs w:val="22"/>
        </w:rPr>
        <w:t xml:space="preserve">, ya envío el primer borrador y recibió comentarios de la consejera </w:t>
      </w:r>
      <w:r w:rsidR="00B3607D" w:rsidRPr="00B3607D">
        <w:rPr>
          <w:rFonts w:ascii="ITC Avant Garde" w:hAnsi="ITC Avant Garde"/>
          <w:bCs/>
          <w:sz w:val="22"/>
          <w:szCs w:val="22"/>
        </w:rPr>
        <w:t>Sara Gabriela Castellanos Pascacio</w:t>
      </w:r>
      <w:r w:rsidR="00207B12">
        <w:rPr>
          <w:rFonts w:ascii="ITC Avant Garde" w:hAnsi="ITC Avant Garde"/>
          <w:bCs/>
          <w:sz w:val="22"/>
          <w:szCs w:val="22"/>
        </w:rPr>
        <w:t>.</w:t>
      </w:r>
      <w:r w:rsidR="00B3607D">
        <w:rPr>
          <w:rFonts w:ascii="ITC Avant Garde" w:hAnsi="ITC Avant Garde"/>
          <w:bCs/>
          <w:sz w:val="22"/>
          <w:szCs w:val="22"/>
        </w:rPr>
        <w:t xml:space="preserve"> </w:t>
      </w:r>
      <w:r w:rsidR="00207B12">
        <w:rPr>
          <w:rFonts w:ascii="ITC Avant Garde" w:hAnsi="ITC Avant Garde"/>
          <w:bCs/>
          <w:sz w:val="22"/>
          <w:szCs w:val="22"/>
        </w:rPr>
        <w:t>A</w:t>
      </w:r>
      <w:r w:rsidR="00B3607D">
        <w:rPr>
          <w:rFonts w:ascii="ITC Avant Garde" w:hAnsi="ITC Avant Garde"/>
          <w:bCs/>
          <w:sz w:val="22"/>
          <w:szCs w:val="22"/>
        </w:rPr>
        <w:t xml:space="preserve">puntó que, envío la invitación para tener una reunión con los consejeros que </w:t>
      </w:r>
      <w:r>
        <w:rPr>
          <w:rFonts w:ascii="ITC Avant Garde" w:hAnsi="ITC Avant Garde"/>
          <w:bCs/>
          <w:sz w:val="22"/>
          <w:szCs w:val="22"/>
        </w:rPr>
        <w:t>quisieran y pudieran</w:t>
      </w:r>
      <w:r w:rsidR="00B3607D">
        <w:rPr>
          <w:rFonts w:ascii="ITC Avant Garde" w:hAnsi="ITC Avant Garde"/>
          <w:bCs/>
          <w:sz w:val="22"/>
          <w:szCs w:val="22"/>
        </w:rPr>
        <w:t xml:space="preserve"> participar a fin de enriquecer la información.</w:t>
      </w:r>
    </w:p>
    <w:p w14:paraId="43764DF8" w14:textId="77777777" w:rsidR="00B3607D" w:rsidRDefault="00B3607D" w:rsidP="00903361">
      <w:pPr>
        <w:pStyle w:val="Sinespaciado"/>
        <w:spacing w:line="276" w:lineRule="auto"/>
        <w:ind w:left="1440"/>
        <w:jc w:val="both"/>
        <w:rPr>
          <w:rFonts w:ascii="ITC Avant Garde" w:hAnsi="ITC Avant Garde"/>
          <w:bCs/>
          <w:sz w:val="22"/>
          <w:szCs w:val="22"/>
        </w:rPr>
      </w:pPr>
    </w:p>
    <w:p w14:paraId="2C9A0999" w14:textId="5D6C6878" w:rsidR="00B3607D" w:rsidRDefault="00B3607D" w:rsidP="0090336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w:t>
      </w:r>
      <w:r w:rsidRPr="00B3607D">
        <w:rPr>
          <w:rFonts w:ascii="ITC Avant Garde" w:hAnsi="ITC Avant Garde"/>
          <w:bCs/>
          <w:sz w:val="22"/>
          <w:szCs w:val="22"/>
        </w:rPr>
        <w:t>Sofía Trejo Abad</w:t>
      </w:r>
      <w:r>
        <w:rPr>
          <w:rFonts w:ascii="ITC Avant Garde" w:hAnsi="ITC Avant Garde"/>
          <w:bCs/>
          <w:sz w:val="22"/>
          <w:szCs w:val="22"/>
        </w:rPr>
        <w:t xml:space="preserve"> señaló que, al no haber estado presente en las sesiones</w:t>
      </w:r>
      <w:r w:rsidR="00297DF3">
        <w:rPr>
          <w:rFonts w:ascii="ITC Avant Garde" w:hAnsi="ITC Avant Garde"/>
          <w:bCs/>
          <w:sz w:val="22"/>
          <w:szCs w:val="22"/>
        </w:rPr>
        <w:t xml:space="preserve">, integrará las recomendaciones de la UNESCO sobre la </w:t>
      </w:r>
      <w:r w:rsidR="00297DF3" w:rsidRPr="00297DF3">
        <w:rPr>
          <w:rFonts w:ascii="ITC Avant Garde" w:hAnsi="ITC Avant Garde"/>
          <w:bCs/>
          <w:sz w:val="22"/>
          <w:szCs w:val="22"/>
        </w:rPr>
        <w:t>ética de inteligencia artificial</w:t>
      </w:r>
      <w:r w:rsidR="00297DF3">
        <w:rPr>
          <w:rFonts w:ascii="ITC Avant Garde" w:hAnsi="ITC Avant Garde"/>
          <w:bCs/>
          <w:sz w:val="22"/>
          <w:szCs w:val="22"/>
        </w:rPr>
        <w:t xml:space="preserve">. </w:t>
      </w:r>
      <w:r w:rsidR="00437DB1">
        <w:rPr>
          <w:rFonts w:ascii="ITC Avant Garde" w:hAnsi="ITC Avant Garde"/>
          <w:bCs/>
          <w:sz w:val="22"/>
          <w:szCs w:val="22"/>
        </w:rPr>
        <w:t>Además, l</w:t>
      </w:r>
      <w:r w:rsidR="00297DF3">
        <w:rPr>
          <w:rFonts w:ascii="ITC Avant Garde" w:hAnsi="ITC Avant Garde"/>
          <w:bCs/>
          <w:sz w:val="22"/>
          <w:szCs w:val="22"/>
        </w:rPr>
        <w:t xml:space="preserve">a consejera </w:t>
      </w:r>
      <w:r w:rsidR="00BF2CCD">
        <w:rPr>
          <w:rFonts w:ascii="ITC Avant Garde" w:hAnsi="ITC Avant Garde"/>
          <w:bCs/>
          <w:sz w:val="22"/>
          <w:szCs w:val="22"/>
        </w:rPr>
        <w:t>Sofía Trejo Abad comentó que</w:t>
      </w:r>
      <w:r w:rsidR="00437DB1">
        <w:rPr>
          <w:rFonts w:ascii="ITC Avant Garde" w:hAnsi="ITC Avant Garde"/>
          <w:bCs/>
          <w:sz w:val="22"/>
          <w:szCs w:val="22"/>
        </w:rPr>
        <w:t xml:space="preserve"> </w:t>
      </w:r>
      <w:r w:rsidR="00BF2CCD">
        <w:rPr>
          <w:rFonts w:ascii="ITC Avant Garde" w:hAnsi="ITC Avant Garde"/>
          <w:bCs/>
          <w:sz w:val="22"/>
          <w:szCs w:val="22"/>
        </w:rPr>
        <w:t>volverá a</w:t>
      </w:r>
      <w:r w:rsidR="00297DF3">
        <w:rPr>
          <w:rFonts w:ascii="ITC Avant Garde" w:hAnsi="ITC Avant Garde"/>
          <w:bCs/>
          <w:sz w:val="22"/>
          <w:szCs w:val="22"/>
        </w:rPr>
        <w:t xml:space="preserve"> enviar el ME</w:t>
      </w:r>
      <w:r w:rsidR="00323239">
        <w:rPr>
          <w:rFonts w:ascii="ITC Avant Garde" w:hAnsi="ITC Avant Garde"/>
          <w:bCs/>
          <w:sz w:val="22"/>
          <w:szCs w:val="22"/>
        </w:rPr>
        <w:t>P</w:t>
      </w:r>
      <w:r w:rsidR="00297DF3">
        <w:rPr>
          <w:rFonts w:ascii="ITC Avant Garde" w:hAnsi="ITC Avant Garde"/>
          <w:bCs/>
          <w:sz w:val="22"/>
          <w:szCs w:val="22"/>
        </w:rPr>
        <w:t xml:space="preserve"> de su propuesta</w:t>
      </w:r>
      <w:r w:rsidR="00BF2CCD">
        <w:rPr>
          <w:rFonts w:ascii="ITC Avant Garde" w:hAnsi="ITC Avant Garde"/>
          <w:bCs/>
          <w:sz w:val="22"/>
          <w:szCs w:val="22"/>
        </w:rPr>
        <w:t xml:space="preserve"> con el objetivo de recibir comentarios y sugerencias por parte de los consejeros, señaló que han decidido postergar la reunión con el personal del </w:t>
      </w:r>
      <w:r w:rsidR="00BF2CCD" w:rsidRPr="00BF2CCD">
        <w:rPr>
          <w:rFonts w:ascii="ITC Avant Garde" w:hAnsi="ITC Avant Garde"/>
          <w:bCs/>
          <w:sz w:val="22"/>
          <w:szCs w:val="22"/>
        </w:rPr>
        <w:t>Instituto Federal de Telecomunicaciones</w:t>
      </w:r>
      <w:r w:rsidR="00BF2CCD">
        <w:rPr>
          <w:rFonts w:ascii="ITC Avant Garde" w:hAnsi="ITC Avant Garde"/>
          <w:bCs/>
          <w:sz w:val="22"/>
          <w:szCs w:val="22"/>
        </w:rPr>
        <w:t>.</w:t>
      </w:r>
    </w:p>
    <w:p w14:paraId="2C6EF8A4" w14:textId="77777777" w:rsidR="0068194B" w:rsidRDefault="0068194B" w:rsidP="00903361">
      <w:pPr>
        <w:pStyle w:val="Sinespaciado"/>
        <w:spacing w:line="276" w:lineRule="auto"/>
        <w:ind w:left="1440"/>
        <w:jc w:val="both"/>
        <w:rPr>
          <w:rFonts w:ascii="ITC Avant Garde" w:hAnsi="ITC Avant Garde"/>
          <w:bCs/>
          <w:sz w:val="22"/>
          <w:szCs w:val="22"/>
        </w:rPr>
      </w:pPr>
    </w:p>
    <w:p w14:paraId="229ECD75" w14:textId="2B49AD73" w:rsidR="00953987" w:rsidRDefault="00953987" w:rsidP="004B36F3">
      <w:pPr>
        <w:pStyle w:val="Sinespaciado"/>
        <w:spacing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413CC5B0" w14:textId="77777777" w:rsidR="006A5443" w:rsidRDefault="006A5443" w:rsidP="00D21232">
      <w:pPr>
        <w:pStyle w:val="Sinespaciado"/>
        <w:spacing w:line="276" w:lineRule="auto"/>
        <w:jc w:val="both"/>
        <w:rPr>
          <w:rFonts w:ascii="ITC Avant Garde" w:hAnsi="ITC Avant Garde"/>
          <w:bCs/>
          <w:sz w:val="22"/>
          <w:szCs w:val="22"/>
        </w:rPr>
      </w:pPr>
    </w:p>
    <w:p w14:paraId="5378D604" w14:textId="77777777" w:rsidR="002A1C20" w:rsidRDefault="002A1C20" w:rsidP="002A1C20">
      <w:pPr>
        <w:spacing w:after="0" w:line="276" w:lineRule="auto"/>
        <w:ind w:left="708"/>
        <w:rPr>
          <w:rFonts w:ascii="ITC Avant Garde" w:hAnsi="ITC Avant Garde"/>
          <w:b/>
          <w:sz w:val="22"/>
          <w:szCs w:val="22"/>
        </w:rPr>
      </w:pPr>
      <w:bookmarkStart w:id="8" w:name="_Hlk93520274"/>
      <w:r w:rsidRPr="006F5ECF">
        <w:rPr>
          <w:rFonts w:ascii="ITC Avant Garde" w:hAnsi="ITC Avant Garde"/>
          <w:b/>
          <w:sz w:val="22"/>
          <w:szCs w:val="22"/>
        </w:rPr>
        <w:t>III.</w:t>
      </w:r>
      <w:r>
        <w:rPr>
          <w:rFonts w:ascii="ITC Avant Garde" w:hAnsi="ITC Avant Garde"/>
          <w:b/>
          <w:sz w:val="22"/>
          <w:szCs w:val="22"/>
        </w:rPr>
        <w:t xml:space="preserve"> </w:t>
      </w:r>
      <w:r w:rsidRPr="006F5ECF">
        <w:rPr>
          <w:rFonts w:ascii="ITC Avant Garde" w:hAnsi="ITC Avant Garde"/>
          <w:b/>
          <w:sz w:val="22"/>
          <w:szCs w:val="22"/>
        </w:rPr>
        <w:t>3</w:t>
      </w:r>
      <w:r>
        <w:rPr>
          <w:rFonts w:ascii="ITC Avant Garde" w:hAnsi="ITC Avant Garde"/>
          <w:sz w:val="22"/>
          <w:szCs w:val="22"/>
        </w:rPr>
        <w:t xml:space="preserve"> </w:t>
      </w:r>
      <w:r w:rsidR="00325DA1">
        <w:rPr>
          <w:rFonts w:ascii="ITC Avant Garde" w:hAnsi="ITC Avant Garde"/>
          <w:b/>
          <w:sz w:val="22"/>
          <w:szCs w:val="22"/>
        </w:rPr>
        <w:t>Reuniones con las áreas del Instituto</w:t>
      </w:r>
      <w:r w:rsidRPr="002B0A36">
        <w:rPr>
          <w:rFonts w:ascii="ITC Avant Garde" w:hAnsi="ITC Avant Garde"/>
          <w:b/>
          <w:sz w:val="22"/>
          <w:szCs w:val="22"/>
        </w:rPr>
        <w:t xml:space="preserve"> (Resolutivo)</w:t>
      </w:r>
    </w:p>
    <w:p w14:paraId="5DB73290" w14:textId="77777777" w:rsidR="00D9789D" w:rsidRDefault="00D9789D" w:rsidP="002A1C20">
      <w:pPr>
        <w:spacing w:after="0" w:line="276" w:lineRule="auto"/>
        <w:ind w:left="708"/>
        <w:rPr>
          <w:rFonts w:ascii="ITC Avant Garde" w:hAnsi="ITC Avant Garde"/>
          <w:b/>
          <w:sz w:val="22"/>
          <w:szCs w:val="22"/>
        </w:rPr>
      </w:pPr>
    </w:p>
    <w:p w14:paraId="581BB9B8" w14:textId="77777777" w:rsidR="007E4256" w:rsidRPr="00FD0745" w:rsidRDefault="007E4256" w:rsidP="002A1C20">
      <w:pPr>
        <w:spacing w:after="0" w:line="276" w:lineRule="auto"/>
        <w:ind w:left="708"/>
        <w:rPr>
          <w:rFonts w:ascii="ITC Avant Garde" w:hAnsi="ITC Avant Garde"/>
          <w:sz w:val="22"/>
          <w:szCs w:val="22"/>
        </w:rPr>
      </w:pPr>
      <w:r>
        <w:rPr>
          <w:rFonts w:ascii="ITC Avant Garde" w:hAnsi="ITC Avant Garde"/>
          <w:sz w:val="22"/>
          <w:szCs w:val="22"/>
        </w:rPr>
        <w:t xml:space="preserve">Al respecto, la secretaria Rebeca Escobar Briones señaló </w:t>
      </w:r>
      <w:r w:rsidR="00485BE6">
        <w:rPr>
          <w:rFonts w:ascii="ITC Avant Garde" w:hAnsi="ITC Avant Garde"/>
          <w:sz w:val="22"/>
          <w:szCs w:val="22"/>
        </w:rPr>
        <w:t xml:space="preserve">que se tienen pendientes seis reuniones que han sido solicitadas por diferentes consejeros y dio </w:t>
      </w:r>
      <w:r>
        <w:rPr>
          <w:rFonts w:ascii="ITC Avant Garde" w:hAnsi="ITC Avant Garde"/>
          <w:sz w:val="22"/>
          <w:szCs w:val="22"/>
        </w:rPr>
        <w:t>lo</w:t>
      </w:r>
      <w:r w:rsidR="00485BE6">
        <w:rPr>
          <w:rFonts w:ascii="ITC Avant Garde" w:hAnsi="ITC Avant Garde"/>
          <w:sz w:val="22"/>
          <w:szCs w:val="22"/>
        </w:rPr>
        <w:t>s</w:t>
      </w:r>
      <w:r>
        <w:rPr>
          <w:rFonts w:ascii="ITC Avant Garde" w:hAnsi="ITC Avant Garde"/>
          <w:sz w:val="22"/>
          <w:szCs w:val="22"/>
        </w:rPr>
        <w:t xml:space="preserve"> siguiente</w:t>
      </w:r>
      <w:r w:rsidR="00485BE6">
        <w:rPr>
          <w:rFonts w:ascii="ITC Avant Garde" w:hAnsi="ITC Avant Garde"/>
          <w:sz w:val="22"/>
          <w:szCs w:val="22"/>
        </w:rPr>
        <w:t>s detalles:</w:t>
      </w:r>
    </w:p>
    <w:p w14:paraId="3AB0A7E7" w14:textId="448FDB49" w:rsidR="00F21F25" w:rsidRDefault="00F21F25" w:rsidP="00F21F25">
      <w:pPr>
        <w:spacing w:after="0" w:line="276" w:lineRule="auto"/>
        <w:jc w:val="both"/>
        <w:rPr>
          <w:rFonts w:ascii="ITC Avant Garde" w:hAnsi="ITC Avant Garde"/>
          <w:bCs/>
          <w:sz w:val="22"/>
          <w:szCs w:val="22"/>
        </w:rPr>
      </w:pPr>
    </w:p>
    <w:p w14:paraId="5DDC566F" w14:textId="68ECD523" w:rsidR="004B36F3" w:rsidRDefault="004B36F3" w:rsidP="00F21F25">
      <w:pPr>
        <w:spacing w:after="0" w:line="276" w:lineRule="auto"/>
        <w:jc w:val="both"/>
        <w:rPr>
          <w:rFonts w:ascii="ITC Avant Garde" w:hAnsi="ITC Avant Garde"/>
          <w:bCs/>
          <w:sz w:val="22"/>
          <w:szCs w:val="22"/>
        </w:rPr>
      </w:pPr>
    </w:p>
    <w:p w14:paraId="60B9805F" w14:textId="77777777" w:rsidR="004B36F3" w:rsidRDefault="004B36F3" w:rsidP="00F21F25">
      <w:pPr>
        <w:spacing w:after="0" w:line="276" w:lineRule="auto"/>
        <w:jc w:val="both"/>
        <w:rPr>
          <w:rFonts w:ascii="ITC Avant Garde" w:hAnsi="ITC Avant Garde"/>
          <w:bCs/>
          <w:sz w:val="22"/>
          <w:szCs w:val="22"/>
        </w:rPr>
      </w:pPr>
    </w:p>
    <w:p w14:paraId="26261D84" w14:textId="77777777" w:rsidR="00F21F25" w:rsidRDefault="00F21F25" w:rsidP="00940E15">
      <w:pPr>
        <w:pStyle w:val="Prrafodelista"/>
        <w:numPr>
          <w:ilvl w:val="0"/>
          <w:numId w:val="34"/>
        </w:numPr>
        <w:spacing w:after="0" w:line="276" w:lineRule="auto"/>
        <w:jc w:val="both"/>
        <w:rPr>
          <w:rFonts w:ascii="ITC Avant Garde" w:hAnsi="ITC Avant Garde"/>
          <w:b/>
          <w:bCs/>
          <w:sz w:val="22"/>
          <w:szCs w:val="22"/>
        </w:rPr>
      </w:pPr>
      <w:r w:rsidRPr="00F21F25">
        <w:rPr>
          <w:rFonts w:ascii="ITC Avant Garde" w:hAnsi="ITC Avant Garde"/>
          <w:b/>
          <w:bCs/>
          <w:sz w:val="22"/>
          <w:szCs w:val="22"/>
        </w:rPr>
        <w:t xml:space="preserve">Reunión </w:t>
      </w:r>
      <w:r>
        <w:rPr>
          <w:rFonts w:ascii="ITC Avant Garde" w:hAnsi="ITC Avant Garde"/>
          <w:b/>
          <w:bCs/>
          <w:sz w:val="22"/>
          <w:szCs w:val="22"/>
        </w:rPr>
        <w:t>sobre Alfabetización</w:t>
      </w:r>
    </w:p>
    <w:p w14:paraId="1F470734" w14:textId="77777777" w:rsidR="00F21F25" w:rsidRDefault="00D01F1F"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La</w:t>
      </w:r>
      <w:r w:rsidR="00F21F25">
        <w:rPr>
          <w:rFonts w:ascii="ITC Avant Garde" w:hAnsi="ITC Avant Garde"/>
          <w:bCs/>
          <w:sz w:val="22"/>
          <w:szCs w:val="22"/>
        </w:rPr>
        <w:t xml:space="preserve"> </w:t>
      </w:r>
      <w:r w:rsidR="00222DFE">
        <w:rPr>
          <w:rFonts w:ascii="ITC Avant Garde" w:hAnsi="ITC Avant Garde"/>
          <w:bCs/>
          <w:sz w:val="22"/>
          <w:szCs w:val="22"/>
        </w:rPr>
        <w:t>consejera</w:t>
      </w:r>
      <w:r w:rsidR="00F21F25">
        <w:rPr>
          <w:rFonts w:ascii="ITC Avant Garde" w:hAnsi="ITC Avant Garde"/>
          <w:bCs/>
          <w:sz w:val="22"/>
          <w:szCs w:val="22"/>
        </w:rPr>
        <w:t xml:space="preserve"> </w:t>
      </w:r>
      <w:r w:rsidR="00F21F25" w:rsidRPr="00F21F25">
        <w:rPr>
          <w:rFonts w:ascii="ITC Avant Garde" w:hAnsi="ITC Avant Garde"/>
          <w:bCs/>
          <w:sz w:val="22"/>
          <w:szCs w:val="22"/>
        </w:rPr>
        <w:t>Sofía Trejo Abad</w:t>
      </w:r>
      <w:r>
        <w:rPr>
          <w:rFonts w:ascii="ITC Avant Garde" w:hAnsi="ITC Avant Garde"/>
          <w:bCs/>
          <w:sz w:val="22"/>
          <w:szCs w:val="22"/>
        </w:rPr>
        <w:t xml:space="preserve"> solicitó </w:t>
      </w:r>
      <w:r w:rsidR="00485BE6">
        <w:rPr>
          <w:rFonts w:ascii="ITC Avant Garde" w:hAnsi="ITC Avant Garde"/>
          <w:bCs/>
          <w:sz w:val="22"/>
          <w:szCs w:val="22"/>
        </w:rPr>
        <w:t xml:space="preserve">posponer </w:t>
      </w:r>
      <w:r w:rsidR="00BF2CCD">
        <w:rPr>
          <w:rFonts w:ascii="ITC Avant Garde" w:hAnsi="ITC Avant Garde"/>
          <w:bCs/>
          <w:sz w:val="22"/>
          <w:szCs w:val="22"/>
        </w:rPr>
        <w:t>la</w:t>
      </w:r>
      <w:r>
        <w:rPr>
          <w:rFonts w:ascii="ITC Avant Garde" w:hAnsi="ITC Avant Garde"/>
          <w:bCs/>
          <w:sz w:val="22"/>
          <w:szCs w:val="22"/>
        </w:rPr>
        <w:t xml:space="preserve"> reunión sobre </w:t>
      </w:r>
      <w:r w:rsidR="00810166" w:rsidRPr="00810166">
        <w:rPr>
          <w:rFonts w:ascii="ITC Avant Garde" w:hAnsi="ITC Avant Garde"/>
          <w:bCs/>
          <w:sz w:val="22"/>
          <w:szCs w:val="22"/>
        </w:rPr>
        <w:t>alfabetización</w:t>
      </w:r>
      <w:r w:rsidR="008E25CF">
        <w:rPr>
          <w:rFonts w:ascii="ITC Avant Garde" w:hAnsi="ITC Avant Garde"/>
          <w:bCs/>
          <w:sz w:val="22"/>
          <w:szCs w:val="22"/>
        </w:rPr>
        <w:t xml:space="preserve"> </w:t>
      </w:r>
      <w:r w:rsidR="00BF2CCD">
        <w:rPr>
          <w:rFonts w:ascii="ITC Avant Garde" w:hAnsi="ITC Avant Garde"/>
          <w:bCs/>
          <w:sz w:val="22"/>
          <w:szCs w:val="22"/>
        </w:rPr>
        <w:t>ya que</w:t>
      </w:r>
      <w:r w:rsidR="00437DB1">
        <w:rPr>
          <w:rFonts w:ascii="ITC Avant Garde" w:hAnsi="ITC Avant Garde"/>
          <w:bCs/>
          <w:sz w:val="22"/>
          <w:szCs w:val="22"/>
        </w:rPr>
        <w:t xml:space="preserve"> </w:t>
      </w:r>
      <w:r w:rsidR="00BF2CCD">
        <w:rPr>
          <w:rFonts w:ascii="ITC Avant Garde" w:hAnsi="ITC Avant Garde"/>
          <w:bCs/>
          <w:sz w:val="22"/>
          <w:szCs w:val="22"/>
        </w:rPr>
        <w:t>el grupo de trabajo aún se encuentra en proceso de trabajo</w:t>
      </w:r>
      <w:r w:rsidR="008E25CF">
        <w:rPr>
          <w:rFonts w:ascii="ITC Avant Garde" w:hAnsi="ITC Avant Garde"/>
          <w:bCs/>
          <w:sz w:val="22"/>
          <w:szCs w:val="22"/>
        </w:rPr>
        <w:t xml:space="preserve"> y desean reunir más información antes de tener la reunión con el equipo del </w:t>
      </w:r>
      <w:r w:rsidR="008E25CF" w:rsidRPr="008E25CF">
        <w:rPr>
          <w:rFonts w:ascii="ITC Avant Garde" w:hAnsi="ITC Avant Garde"/>
          <w:bCs/>
          <w:sz w:val="22"/>
          <w:szCs w:val="22"/>
        </w:rPr>
        <w:t>Instituto Federal de Telecomunicaciones</w:t>
      </w:r>
    </w:p>
    <w:p w14:paraId="02EC1CDA" w14:textId="77777777" w:rsidR="00D01F1F" w:rsidRDefault="00D01F1F" w:rsidP="00F21F25">
      <w:pPr>
        <w:spacing w:after="0" w:line="276" w:lineRule="auto"/>
        <w:jc w:val="both"/>
        <w:rPr>
          <w:rFonts w:ascii="ITC Avant Garde" w:hAnsi="ITC Avant Garde"/>
          <w:bCs/>
          <w:sz w:val="22"/>
          <w:szCs w:val="22"/>
        </w:rPr>
      </w:pPr>
    </w:p>
    <w:p w14:paraId="371B8B32" w14:textId="77777777" w:rsidR="00D01F1F" w:rsidRDefault="00D01F1F" w:rsidP="00940E15">
      <w:pPr>
        <w:pStyle w:val="Prrafodelista"/>
        <w:numPr>
          <w:ilvl w:val="0"/>
          <w:numId w:val="34"/>
        </w:numPr>
        <w:spacing w:after="0" w:line="276" w:lineRule="auto"/>
        <w:jc w:val="both"/>
        <w:rPr>
          <w:rFonts w:ascii="ITC Avant Garde" w:hAnsi="ITC Avant Garde"/>
          <w:b/>
          <w:bCs/>
          <w:sz w:val="22"/>
          <w:szCs w:val="22"/>
        </w:rPr>
      </w:pPr>
      <w:r w:rsidRPr="00D01F1F">
        <w:rPr>
          <w:rFonts w:ascii="ITC Avant Garde" w:hAnsi="ITC Avant Garde"/>
          <w:b/>
          <w:bCs/>
          <w:sz w:val="22"/>
          <w:szCs w:val="22"/>
        </w:rPr>
        <w:t>Reunión sobre Neutralidad de la Red</w:t>
      </w:r>
    </w:p>
    <w:p w14:paraId="36B7D941" w14:textId="77777777" w:rsidR="00D01F1F" w:rsidRDefault="008E25CF"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reunión solicitada por el </w:t>
      </w:r>
      <w:r w:rsidR="00222DFE">
        <w:rPr>
          <w:rFonts w:ascii="ITC Avant Garde" w:hAnsi="ITC Avant Garde"/>
          <w:bCs/>
          <w:sz w:val="22"/>
          <w:szCs w:val="22"/>
        </w:rPr>
        <w:t>consejero</w:t>
      </w:r>
      <w:r w:rsidR="00D01F1F">
        <w:rPr>
          <w:rFonts w:ascii="ITC Avant Garde" w:hAnsi="ITC Avant Garde"/>
          <w:bCs/>
          <w:sz w:val="22"/>
          <w:szCs w:val="22"/>
        </w:rPr>
        <w:t xml:space="preserve"> </w:t>
      </w:r>
      <w:r w:rsidR="00D01F1F" w:rsidRPr="00D01F1F">
        <w:rPr>
          <w:rFonts w:ascii="ITC Avant Garde" w:hAnsi="ITC Avant Garde"/>
          <w:bCs/>
          <w:sz w:val="22"/>
          <w:szCs w:val="22"/>
        </w:rPr>
        <w:t>Ernesto M. Flores Roux</w:t>
      </w:r>
      <w:r w:rsidR="00D01F1F">
        <w:rPr>
          <w:rFonts w:ascii="ITC Avant Garde" w:hAnsi="ITC Avant Garde"/>
          <w:bCs/>
          <w:sz w:val="22"/>
          <w:szCs w:val="22"/>
        </w:rPr>
        <w:t xml:space="preserve"> </w:t>
      </w:r>
      <w:r>
        <w:rPr>
          <w:rFonts w:ascii="ITC Avant Garde" w:hAnsi="ITC Avant Garde"/>
          <w:bCs/>
          <w:sz w:val="22"/>
          <w:szCs w:val="22"/>
        </w:rPr>
        <w:t xml:space="preserve">está pendiente, puesto que se ha decido contar primero con un </w:t>
      </w:r>
      <w:r w:rsidR="00485BE6">
        <w:rPr>
          <w:rFonts w:ascii="ITC Avant Garde" w:hAnsi="ITC Avant Garde"/>
          <w:bCs/>
          <w:sz w:val="22"/>
          <w:szCs w:val="22"/>
        </w:rPr>
        <w:t>guion</w:t>
      </w:r>
      <w:r>
        <w:rPr>
          <w:rFonts w:ascii="ITC Avant Garde" w:hAnsi="ITC Avant Garde"/>
          <w:bCs/>
          <w:sz w:val="22"/>
          <w:szCs w:val="22"/>
        </w:rPr>
        <w:t xml:space="preserve"> que permita enfocar tiempo y recursos</w:t>
      </w:r>
      <w:r w:rsidR="00485BE6">
        <w:rPr>
          <w:rFonts w:ascii="ITC Avant Garde" w:hAnsi="ITC Avant Garde"/>
          <w:bCs/>
          <w:sz w:val="22"/>
          <w:szCs w:val="22"/>
        </w:rPr>
        <w:t xml:space="preserve"> </w:t>
      </w:r>
      <w:r>
        <w:rPr>
          <w:rFonts w:ascii="ITC Avant Garde" w:hAnsi="ITC Avant Garde"/>
          <w:bCs/>
          <w:sz w:val="22"/>
          <w:szCs w:val="22"/>
        </w:rPr>
        <w:t>en los temas específicos que desean cubrir</w:t>
      </w:r>
    </w:p>
    <w:p w14:paraId="46166629" w14:textId="77777777" w:rsidR="008E25CF" w:rsidRPr="00574FF8" w:rsidRDefault="008E25CF" w:rsidP="00940E15">
      <w:pPr>
        <w:pStyle w:val="Sinespaciado"/>
        <w:spacing w:line="276" w:lineRule="auto"/>
        <w:ind w:left="1440"/>
        <w:jc w:val="both"/>
        <w:rPr>
          <w:rFonts w:ascii="ITC Avant Garde" w:hAnsi="ITC Avant Garde"/>
          <w:bCs/>
          <w:sz w:val="22"/>
          <w:szCs w:val="22"/>
        </w:rPr>
      </w:pPr>
    </w:p>
    <w:p w14:paraId="6459FAAD" w14:textId="77777777" w:rsidR="008E25CF" w:rsidRDefault="008E25CF" w:rsidP="008E25CF">
      <w:pPr>
        <w:pStyle w:val="Prrafodelista"/>
        <w:numPr>
          <w:ilvl w:val="0"/>
          <w:numId w:val="34"/>
        </w:numPr>
        <w:spacing w:after="0" w:line="276" w:lineRule="auto"/>
        <w:jc w:val="both"/>
        <w:rPr>
          <w:rFonts w:ascii="ITC Avant Garde" w:hAnsi="ITC Avant Garde"/>
          <w:b/>
          <w:bCs/>
          <w:sz w:val="22"/>
          <w:szCs w:val="22"/>
        </w:rPr>
      </w:pPr>
      <w:r w:rsidRPr="00C94C64">
        <w:rPr>
          <w:rFonts w:ascii="ITC Avant Garde" w:hAnsi="ITC Avant Garde"/>
          <w:b/>
          <w:bCs/>
          <w:sz w:val="22"/>
          <w:szCs w:val="22"/>
        </w:rPr>
        <w:t xml:space="preserve">Reunión </w:t>
      </w:r>
      <w:r>
        <w:rPr>
          <w:rFonts w:ascii="ITC Avant Garde" w:hAnsi="ITC Avant Garde"/>
          <w:b/>
          <w:bCs/>
          <w:sz w:val="22"/>
          <w:szCs w:val="22"/>
        </w:rPr>
        <w:t xml:space="preserve">con la Unidad de Política Regulatoria </w:t>
      </w:r>
    </w:p>
    <w:p w14:paraId="6AF29922" w14:textId="27F975C5" w:rsidR="008E25CF" w:rsidRDefault="008E25CF" w:rsidP="00A0646A">
      <w:pPr>
        <w:spacing w:after="0" w:line="276" w:lineRule="auto"/>
        <w:ind w:left="1440"/>
        <w:jc w:val="both"/>
        <w:rPr>
          <w:rFonts w:ascii="ITC Avant Garde" w:hAnsi="ITC Avant Garde"/>
          <w:bCs/>
          <w:sz w:val="22"/>
          <w:szCs w:val="22"/>
        </w:rPr>
      </w:pPr>
      <w:r>
        <w:rPr>
          <w:rFonts w:ascii="ITC Avant Garde" w:hAnsi="ITC Avant Garde"/>
          <w:bCs/>
          <w:sz w:val="22"/>
          <w:szCs w:val="22"/>
        </w:rPr>
        <w:t>La reunión con la Unidad de Política Regulatoria está pendiente</w:t>
      </w:r>
      <w:r w:rsidR="00A0646A">
        <w:rPr>
          <w:rFonts w:ascii="ITC Avant Garde" w:hAnsi="ITC Avant Garde"/>
          <w:bCs/>
          <w:sz w:val="22"/>
          <w:szCs w:val="22"/>
        </w:rPr>
        <w:t xml:space="preserve"> para abordar el tema de libertad tarifaria y darle seguimiento a la reunión anterior</w:t>
      </w:r>
      <w:r w:rsidR="00485BE6">
        <w:rPr>
          <w:rFonts w:ascii="ITC Avant Garde" w:hAnsi="ITC Avant Garde"/>
          <w:bCs/>
          <w:sz w:val="22"/>
          <w:szCs w:val="22"/>
        </w:rPr>
        <w:t>. Se</w:t>
      </w:r>
      <w:r w:rsidR="00A0646A">
        <w:rPr>
          <w:rFonts w:ascii="ITC Avant Garde" w:hAnsi="ITC Avant Garde"/>
          <w:bCs/>
          <w:sz w:val="22"/>
          <w:szCs w:val="22"/>
        </w:rPr>
        <w:t xml:space="preserve"> comentó </w:t>
      </w:r>
      <w:r w:rsidR="00485BE6">
        <w:rPr>
          <w:rFonts w:ascii="ITC Avant Garde" w:hAnsi="ITC Avant Garde"/>
          <w:bCs/>
          <w:sz w:val="22"/>
          <w:szCs w:val="22"/>
        </w:rPr>
        <w:t xml:space="preserve">con el </w:t>
      </w:r>
      <w:r w:rsidR="00A0646A">
        <w:rPr>
          <w:rFonts w:ascii="ITC Avant Garde" w:hAnsi="ITC Avant Garde"/>
          <w:bCs/>
          <w:sz w:val="22"/>
          <w:szCs w:val="22"/>
        </w:rPr>
        <w:t xml:space="preserve">consejero </w:t>
      </w:r>
      <w:r w:rsidR="00A0646A" w:rsidRPr="00A0646A">
        <w:rPr>
          <w:rFonts w:ascii="ITC Avant Garde" w:hAnsi="ITC Avant Garde"/>
          <w:bCs/>
          <w:sz w:val="22"/>
          <w:szCs w:val="22"/>
        </w:rPr>
        <w:t>Ernesto M. Flores Roux</w:t>
      </w:r>
      <w:r w:rsidR="00485BE6">
        <w:rPr>
          <w:rFonts w:ascii="ITC Avant Garde" w:hAnsi="ITC Avant Garde"/>
          <w:bCs/>
          <w:sz w:val="22"/>
          <w:szCs w:val="22"/>
        </w:rPr>
        <w:t xml:space="preserve"> la importancia de </w:t>
      </w:r>
      <w:r w:rsidR="00A0646A">
        <w:rPr>
          <w:rFonts w:ascii="ITC Avant Garde" w:hAnsi="ITC Avant Garde"/>
          <w:bCs/>
          <w:sz w:val="22"/>
          <w:szCs w:val="22"/>
        </w:rPr>
        <w:t xml:space="preserve">identificar </w:t>
      </w:r>
      <w:r w:rsidR="00485BE6">
        <w:rPr>
          <w:rFonts w:ascii="ITC Avant Garde" w:hAnsi="ITC Avant Garde"/>
          <w:bCs/>
          <w:sz w:val="22"/>
          <w:szCs w:val="22"/>
        </w:rPr>
        <w:t>cuáles</w:t>
      </w:r>
      <w:r w:rsidR="00A0646A">
        <w:rPr>
          <w:rFonts w:ascii="ITC Avant Garde" w:hAnsi="ITC Avant Garde"/>
          <w:bCs/>
          <w:sz w:val="22"/>
          <w:szCs w:val="22"/>
        </w:rPr>
        <w:t xml:space="preserve"> son los temas que quieren reforzar o d</w:t>
      </w:r>
      <w:r w:rsidR="00485BE6">
        <w:rPr>
          <w:rFonts w:ascii="ITC Avant Garde" w:hAnsi="ITC Avant Garde"/>
          <w:bCs/>
          <w:sz w:val="22"/>
          <w:szCs w:val="22"/>
        </w:rPr>
        <w:t>ó</w:t>
      </w:r>
      <w:r w:rsidR="00A0646A">
        <w:rPr>
          <w:rFonts w:ascii="ITC Avant Garde" w:hAnsi="ITC Avant Garde"/>
          <w:bCs/>
          <w:sz w:val="22"/>
          <w:szCs w:val="22"/>
        </w:rPr>
        <w:t>nde tiene</w:t>
      </w:r>
      <w:r w:rsidR="00234BE7">
        <w:rPr>
          <w:rFonts w:ascii="ITC Avant Garde" w:hAnsi="ITC Avant Garde"/>
          <w:bCs/>
          <w:sz w:val="22"/>
          <w:szCs w:val="22"/>
        </w:rPr>
        <w:t>n</w:t>
      </w:r>
      <w:r w:rsidR="00A0646A">
        <w:rPr>
          <w:rFonts w:ascii="ITC Avant Garde" w:hAnsi="ITC Avant Garde"/>
          <w:bCs/>
          <w:sz w:val="22"/>
          <w:szCs w:val="22"/>
        </w:rPr>
        <w:t xml:space="preserve"> interés</w:t>
      </w:r>
      <w:r w:rsidR="00485BE6">
        <w:rPr>
          <w:rFonts w:ascii="ITC Avant Garde" w:hAnsi="ITC Avant Garde"/>
          <w:bCs/>
          <w:sz w:val="22"/>
          <w:szCs w:val="22"/>
        </w:rPr>
        <w:t xml:space="preserve">, </w:t>
      </w:r>
      <w:r w:rsidR="00A0646A">
        <w:rPr>
          <w:rFonts w:ascii="ITC Avant Garde" w:hAnsi="ITC Avant Garde"/>
          <w:bCs/>
          <w:sz w:val="22"/>
          <w:szCs w:val="22"/>
        </w:rPr>
        <w:t xml:space="preserve">con el objetivo de facilitar la comunicación entre el equipo de trabajo y la Unidad </w:t>
      </w:r>
      <w:r w:rsidR="007E64FC">
        <w:rPr>
          <w:rFonts w:ascii="ITC Avant Garde" w:hAnsi="ITC Avant Garde"/>
          <w:bCs/>
          <w:sz w:val="22"/>
          <w:szCs w:val="22"/>
        </w:rPr>
        <w:t>d</w:t>
      </w:r>
      <w:r w:rsidR="00A0646A">
        <w:rPr>
          <w:rFonts w:ascii="ITC Avant Garde" w:hAnsi="ITC Avant Garde"/>
          <w:bCs/>
          <w:sz w:val="22"/>
          <w:szCs w:val="22"/>
        </w:rPr>
        <w:t>e Política Regulatoria</w:t>
      </w:r>
    </w:p>
    <w:p w14:paraId="77E9A8D5" w14:textId="77777777" w:rsidR="00A0646A" w:rsidRDefault="00A0646A" w:rsidP="00A0646A">
      <w:pPr>
        <w:spacing w:after="0" w:line="276" w:lineRule="auto"/>
        <w:ind w:left="1440"/>
        <w:jc w:val="both"/>
        <w:rPr>
          <w:rFonts w:ascii="ITC Avant Garde" w:hAnsi="ITC Avant Garde"/>
          <w:bCs/>
          <w:sz w:val="22"/>
          <w:szCs w:val="22"/>
        </w:rPr>
      </w:pPr>
    </w:p>
    <w:p w14:paraId="59FEDA67" w14:textId="77777777" w:rsidR="00C94C64" w:rsidRDefault="00D01F1F" w:rsidP="00940E15">
      <w:pPr>
        <w:pStyle w:val="Prrafodelista"/>
        <w:numPr>
          <w:ilvl w:val="0"/>
          <w:numId w:val="34"/>
        </w:numPr>
        <w:spacing w:after="0" w:line="276" w:lineRule="auto"/>
        <w:jc w:val="both"/>
        <w:rPr>
          <w:rFonts w:ascii="ITC Avant Garde" w:hAnsi="ITC Avant Garde"/>
          <w:b/>
          <w:bCs/>
          <w:sz w:val="22"/>
          <w:szCs w:val="22"/>
        </w:rPr>
      </w:pPr>
      <w:bookmarkStart w:id="9" w:name="_Hlk96963221"/>
      <w:r w:rsidRPr="00D01F1F">
        <w:rPr>
          <w:rFonts w:ascii="ITC Avant Garde" w:hAnsi="ITC Avant Garde"/>
          <w:b/>
          <w:bCs/>
          <w:sz w:val="22"/>
          <w:szCs w:val="22"/>
        </w:rPr>
        <w:t xml:space="preserve">Reunión </w:t>
      </w:r>
      <w:r w:rsidR="00A0646A" w:rsidRPr="00D01F1F">
        <w:rPr>
          <w:rFonts w:ascii="ITC Avant Garde" w:hAnsi="ITC Avant Garde"/>
          <w:b/>
          <w:bCs/>
          <w:sz w:val="22"/>
          <w:szCs w:val="22"/>
        </w:rPr>
        <w:t xml:space="preserve">Sobre </w:t>
      </w:r>
      <w:r w:rsidR="00A0646A">
        <w:rPr>
          <w:rFonts w:ascii="ITC Avant Garde" w:hAnsi="ITC Avant Garde"/>
          <w:b/>
          <w:bCs/>
          <w:sz w:val="22"/>
          <w:szCs w:val="22"/>
        </w:rPr>
        <w:t>las</w:t>
      </w:r>
      <w:r w:rsidR="00A0646A" w:rsidRPr="00D01F1F">
        <w:rPr>
          <w:rFonts w:ascii="ITC Avant Garde" w:hAnsi="ITC Avant Garde"/>
          <w:b/>
          <w:bCs/>
          <w:sz w:val="22"/>
          <w:szCs w:val="22"/>
        </w:rPr>
        <w:t xml:space="preserve"> </w:t>
      </w:r>
      <w:r w:rsidR="00A0646A" w:rsidRPr="00A0646A">
        <w:rPr>
          <w:rFonts w:ascii="ITC Avant Garde" w:hAnsi="ITC Avant Garde"/>
          <w:b/>
          <w:bCs/>
          <w:sz w:val="22"/>
          <w:szCs w:val="22"/>
        </w:rPr>
        <w:t xml:space="preserve">Directrices Generales </w:t>
      </w:r>
      <w:r w:rsidR="00A0646A">
        <w:rPr>
          <w:rFonts w:ascii="ITC Avant Garde" w:hAnsi="ITC Avant Garde"/>
          <w:b/>
          <w:bCs/>
          <w:sz w:val="22"/>
          <w:szCs w:val="22"/>
        </w:rPr>
        <w:t>p</w:t>
      </w:r>
      <w:r w:rsidR="00A0646A" w:rsidRPr="00A0646A">
        <w:rPr>
          <w:rFonts w:ascii="ITC Avant Garde" w:hAnsi="ITC Avant Garde"/>
          <w:b/>
          <w:bCs/>
          <w:sz w:val="22"/>
          <w:szCs w:val="22"/>
        </w:rPr>
        <w:t xml:space="preserve">ara </w:t>
      </w:r>
      <w:r w:rsidR="00A0646A">
        <w:rPr>
          <w:rFonts w:ascii="ITC Avant Garde" w:hAnsi="ITC Avant Garde"/>
          <w:b/>
          <w:bCs/>
          <w:sz w:val="22"/>
          <w:szCs w:val="22"/>
        </w:rPr>
        <w:t>l</w:t>
      </w:r>
      <w:r w:rsidR="00A0646A" w:rsidRPr="00A0646A">
        <w:rPr>
          <w:rFonts w:ascii="ITC Avant Garde" w:hAnsi="ITC Avant Garde"/>
          <w:b/>
          <w:bCs/>
          <w:sz w:val="22"/>
          <w:szCs w:val="22"/>
        </w:rPr>
        <w:t xml:space="preserve">a Prestación </w:t>
      </w:r>
      <w:r w:rsidR="00A0646A">
        <w:rPr>
          <w:rFonts w:ascii="ITC Avant Garde" w:hAnsi="ITC Avant Garde"/>
          <w:b/>
          <w:bCs/>
          <w:sz w:val="22"/>
          <w:szCs w:val="22"/>
        </w:rPr>
        <w:t>d</w:t>
      </w:r>
      <w:r w:rsidR="00A0646A" w:rsidRPr="00A0646A">
        <w:rPr>
          <w:rFonts w:ascii="ITC Avant Garde" w:hAnsi="ITC Avant Garde"/>
          <w:b/>
          <w:bCs/>
          <w:sz w:val="22"/>
          <w:szCs w:val="22"/>
        </w:rPr>
        <w:t xml:space="preserve">e Información Técnica, Económica </w:t>
      </w:r>
      <w:r w:rsidR="00A0646A">
        <w:rPr>
          <w:rFonts w:ascii="ITC Avant Garde" w:hAnsi="ITC Avant Garde"/>
          <w:b/>
          <w:bCs/>
          <w:sz w:val="22"/>
          <w:szCs w:val="22"/>
        </w:rPr>
        <w:t>y</w:t>
      </w:r>
      <w:r w:rsidR="00A0646A" w:rsidRPr="00A0646A">
        <w:rPr>
          <w:rFonts w:ascii="ITC Avant Garde" w:hAnsi="ITC Avant Garde"/>
          <w:b/>
          <w:bCs/>
          <w:sz w:val="22"/>
          <w:szCs w:val="22"/>
        </w:rPr>
        <w:t xml:space="preserve"> Programática</w:t>
      </w:r>
    </w:p>
    <w:p w14:paraId="210D9855" w14:textId="443BB4B1" w:rsidR="00353175" w:rsidRDefault="00A0646A" w:rsidP="007128B6">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reunión </w:t>
      </w:r>
      <w:r w:rsidR="00353175">
        <w:rPr>
          <w:rFonts w:ascii="ITC Avant Garde" w:hAnsi="ITC Avant Garde"/>
          <w:bCs/>
          <w:sz w:val="22"/>
          <w:szCs w:val="22"/>
        </w:rPr>
        <w:t>fue</w:t>
      </w:r>
      <w:r>
        <w:rPr>
          <w:rFonts w:ascii="ITC Avant Garde" w:hAnsi="ITC Avant Garde"/>
          <w:bCs/>
          <w:sz w:val="22"/>
          <w:szCs w:val="22"/>
        </w:rPr>
        <w:t xml:space="preserve"> solicitada por el consejero </w:t>
      </w:r>
      <w:r w:rsidRPr="00A0646A">
        <w:rPr>
          <w:rFonts w:ascii="ITC Avant Garde" w:hAnsi="ITC Avant Garde"/>
          <w:bCs/>
          <w:sz w:val="22"/>
          <w:szCs w:val="22"/>
        </w:rPr>
        <w:t>Gerardo Francisco González Abarca</w:t>
      </w:r>
      <w:r w:rsidR="00485BE6">
        <w:rPr>
          <w:rFonts w:ascii="ITC Avant Garde" w:hAnsi="ITC Avant Garde"/>
          <w:bCs/>
          <w:sz w:val="22"/>
          <w:szCs w:val="22"/>
        </w:rPr>
        <w:t xml:space="preserve"> con la intención de </w:t>
      </w:r>
      <w:r w:rsidR="00353175">
        <w:rPr>
          <w:rFonts w:ascii="ITC Avant Garde" w:hAnsi="ITC Avant Garde"/>
          <w:bCs/>
          <w:sz w:val="22"/>
          <w:szCs w:val="22"/>
        </w:rPr>
        <w:t>finalizar la recomendación que está emitiendo el grupo de trabajo</w:t>
      </w:r>
      <w:r w:rsidR="00234BE7">
        <w:rPr>
          <w:rFonts w:ascii="ITC Avant Garde" w:hAnsi="ITC Avant Garde"/>
          <w:bCs/>
          <w:sz w:val="22"/>
          <w:szCs w:val="22"/>
        </w:rPr>
        <w:t>. C</w:t>
      </w:r>
      <w:r w:rsidR="00353175">
        <w:rPr>
          <w:rFonts w:ascii="ITC Avant Garde" w:hAnsi="ITC Avant Garde"/>
          <w:bCs/>
          <w:sz w:val="22"/>
          <w:szCs w:val="22"/>
        </w:rPr>
        <w:t xml:space="preserve">omentó que dialogó con el consejero </w:t>
      </w:r>
      <w:r w:rsidR="00353175" w:rsidRPr="00353175">
        <w:rPr>
          <w:rFonts w:ascii="ITC Avant Garde" w:hAnsi="ITC Avant Garde"/>
          <w:bCs/>
          <w:sz w:val="22"/>
          <w:szCs w:val="22"/>
        </w:rPr>
        <w:t>Gerardo Francisco González Abarca sobre</w:t>
      </w:r>
      <w:r w:rsidR="00353175">
        <w:rPr>
          <w:rFonts w:ascii="ITC Avant Garde" w:hAnsi="ITC Avant Garde"/>
          <w:bCs/>
          <w:sz w:val="22"/>
          <w:szCs w:val="22"/>
        </w:rPr>
        <w:t xml:space="preserve"> la importancia de conocer los puntos y temas que le interesa abordar en lo particular.</w:t>
      </w:r>
      <w:r w:rsidR="003F01FC">
        <w:rPr>
          <w:rFonts w:ascii="ITC Avant Garde" w:hAnsi="ITC Avant Garde"/>
          <w:bCs/>
          <w:sz w:val="22"/>
          <w:szCs w:val="22"/>
        </w:rPr>
        <w:t xml:space="preserve"> El consejero presidente Luis Miguel Martínez Cervantes confirmó la reunión, por </w:t>
      </w:r>
      <w:bookmarkEnd w:id="9"/>
      <w:r w:rsidR="00485BE6">
        <w:rPr>
          <w:rFonts w:ascii="ITC Avant Garde" w:hAnsi="ITC Avant Garde"/>
          <w:bCs/>
          <w:sz w:val="22"/>
          <w:szCs w:val="22"/>
        </w:rPr>
        <w:t>lo que se procederá a agendar la reunión en fecha próxima</w:t>
      </w:r>
    </w:p>
    <w:p w14:paraId="2199B279" w14:textId="77777777" w:rsidR="00940E15" w:rsidRDefault="00940E15" w:rsidP="00940E15">
      <w:pPr>
        <w:pStyle w:val="Prrafodelista"/>
        <w:spacing w:after="0" w:line="276" w:lineRule="auto"/>
        <w:ind w:left="1080"/>
        <w:jc w:val="both"/>
        <w:rPr>
          <w:rFonts w:ascii="ITC Avant Garde" w:hAnsi="ITC Avant Garde"/>
          <w:b/>
          <w:bCs/>
          <w:sz w:val="22"/>
          <w:szCs w:val="22"/>
        </w:rPr>
      </w:pPr>
    </w:p>
    <w:p w14:paraId="4DF3E8C0" w14:textId="77777777" w:rsidR="00C94C64" w:rsidRDefault="00C94C64" w:rsidP="00940E15">
      <w:pPr>
        <w:pStyle w:val="Prrafodelista"/>
        <w:numPr>
          <w:ilvl w:val="0"/>
          <w:numId w:val="34"/>
        </w:numPr>
        <w:spacing w:after="0" w:line="276" w:lineRule="auto"/>
        <w:jc w:val="both"/>
        <w:rPr>
          <w:rFonts w:ascii="ITC Avant Garde" w:hAnsi="ITC Avant Garde"/>
          <w:b/>
          <w:bCs/>
          <w:sz w:val="22"/>
          <w:szCs w:val="22"/>
        </w:rPr>
      </w:pPr>
      <w:r w:rsidRPr="00C94C64">
        <w:rPr>
          <w:rFonts w:ascii="ITC Avant Garde" w:hAnsi="ITC Avant Garde"/>
          <w:b/>
          <w:bCs/>
          <w:sz w:val="22"/>
          <w:szCs w:val="22"/>
        </w:rPr>
        <w:t xml:space="preserve">Reunión </w:t>
      </w:r>
      <w:r w:rsidR="00353175">
        <w:rPr>
          <w:rFonts w:ascii="ITC Avant Garde" w:hAnsi="ITC Avant Garde"/>
          <w:b/>
          <w:bCs/>
          <w:sz w:val="22"/>
          <w:szCs w:val="22"/>
        </w:rPr>
        <w:t>con la Unidad de Cumplimiento</w:t>
      </w:r>
    </w:p>
    <w:p w14:paraId="2134F0CF" w14:textId="24EE0DD4" w:rsidR="0012121F" w:rsidRDefault="00353175"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El cuestionario solicitado</w:t>
      </w:r>
      <w:r w:rsidR="003251A8">
        <w:rPr>
          <w:rFonts w:ascii="ITC Avant Garde" w:hAnsi="ITC Avant Garde"/>
          <w:bCs/>
          <w:sz w:val="22"/>
          <w:szCs w:val="22"/>
        </w:rPr>
        <w:t xml:space="preserve"> </w:t>
      </w:r>
      <w:r w:rsidR="00234BE7">
        <w:rPr>
          <w:rFonts w:ascii="ITC Avant Garde" w:hAnsi="ITC Avant Garde"/>
          <w:bCs/>
          <w:sz w:val="22"/>
          <w:szCs w:val="22"/>
        </w:rPr>
        <w:t>a</w:t>
      </w:r>
      <w:r>
        <w:rPr>
          <w:rFonts w:ascii="ITC Avant Garde" w:hAnsi="ITC Avant Garde"/>
          <w:bCs/>
          <w:sz w:val="22"/>
          <w:szCs w:val="22"/>
        </w:rPr>
        <w:t xml:space="preserve"> la Unidad de Cumplimiento </w:t>
      </w:r>
      <w:r w:rsidR="00234BE7">
        <w:rPr>
          <w:rFonts w:ascii="ITC Avant Garde" w:hAnsi="ITC Avant Garde"/>
          <w:bCs/>
          <w:sz w:val="22"/>
          <w:szCs w:val="22"/>
        </w:rPr>
        <w:t xml:space="preserve">por parte de </w:t>
      </w:r>
      <w:r w:rsidR="004B36F3">
        <w:rPr>
          <w:rFonts w:ascii="ITC Avant Garde" w:hAnsi="ITC Avant Garde"/>
          <w:bCs/>
          <w:sz w:val="22"/>
          <w:szCs w:val="22"/>
        </w:rPr>
        <w:t>la consejera</w:t>
      </w:r>
      <w:r>
        <w:rPr>
          <w:rFonts w:ascii="ITC Avant Garde" w:hAnsi="ITC Avant Garde"/>
          <w:bCs/>
          <w:sz w:val="22"/>
          <w:szCs w:val="22"/>
        </w:rPr>
        <w:t xml:space="preserve"> </w:t>
      </w:r>
      <w:r w:rsidRPr="00353175">
        <w:rPr>
          <w:rFonts w:ascii="ITC Avant Garde" w:hAnsi="ITC Avant Garde"/>
          <w:bCs/>
          <w:sz w:val="22"/>
          <w:szCs w:val="22"/>
        </w:rPr>
        <w:t>Eur</w:t>
      </w:r>
      <w:r w:rsidR="0012121F">
        <w:rPr>
          <w:rFonts w:ascii="ITC Avant Garde" w:hAnsi="ITC Avant Garde"/>
          <w:bCs/>
          <w:sz w:val="22"/>
          <w:szCs w:val="22"/>
        </w:rPr>
        <w:t>í</w:t>
      </w:r>
      <w:r w:rsidRPr="00353175">
        <w:rPr>
          <w:rFonts w:ascii="ITC Avant Garde" w:hAnsi="ITC Avant Garde"/>
          <w:bCs/>
          <w:sz w:val="22"/>
          <w:szCs w:val="22"/>
        </w:rPr>
        <w:t>dice Palma Salas</w:t>
      </w:r>
      <w:r>
        <w:rPr>
          <w:rFonts w:ascii="ITC Avant Garde" w:hAnsi="ITC Avant Garde"/>
          <w:bCs/>
          <w:sz w:val="22"/>
          <w:szCs w:val="22"/>
        </w:rPr>
        <w:t xml:space="preserve">, </w:t>
      </w:r>
      <w:r w:rsidR="00234BE7">
        <w:rPr>
          <w:rFonts w:ascii="ITC Avant Garde" w:hAnsi="ITC Avant Garde"/>
          <w:bCs/>
          <w:sz w:val="22"/>
          <w:szCs w:val="22"/>
        </w:rPr>
        <w:t>fue respondido y enviado</w:t>
      </w:r>
      <w:r>
        <w:rPr>
          <w:rFonts w:ascii="ITC Avant Garde" w:hAnsi="ITC Avant Garde"/>
          <w:bCs/>
          <w:sz w:val="22"/>
          <w:szCs w:val="22"/>
        </w:rPr>
        <w:t xml:space="preserve"> la semana anterior a la </w:t>
      </w:r>
      <w:r w:rsidR="00234BE7">
        <w:rPr>
          <w:rFonts w:ascii="ITC Avant Garde" w:hAnsi="ITC Avant Garde"/>
          <w:bCs/>
          <w:sz w:val="22"/>
          <w:szCs w:val="22"/>
        </w:rPr>
        <w:t xml:space="preserve">presente </w:t>
      </w:r>
      <w:r>
        <w:rPr>
          <w:rFonts w:ascii="ITC Avant Garde" w:hAnsi="ITC Avant Garde"/>
          <w:bCs/>
          <w:sz w:val="22"/>
          <w:szCs w:val="22"/>
        </w:rPr>
        <w:t xml:space="preserve">reunión del </w:t>
      </w:r>
      <w:r w:rsidR="0012121F">
        <w:rPr>
          <w:rFonts w:ascii="ITC Avant Garde" w:hAnsi="ITC Avant Garde"/>
          <w:bCs/>
          <w:sz w:val="22"/>
          <w:szCs w:val="22"/>
        </w:rPr>
        <w:t>C</w:t>
      </w:r>
      <w:r>
        <w:rPr>
          <w:rFonts w:ascii="ITC Avant Garde" w:hAnsi="ITC Avant Garde"/>
          <w:bCs/>
          <w:sz w:val="22"/>
          <w:szCs w:val="22"/>
        </w:rPr>
        <w:t xml:space="preserve">onsejo </w:t>
      </w:r>
      <w:r w:rsidR="0012121F">
        <w:rPr>
          <w:rFonts w:ascii="ITC Avant Garde" w:hAnsi="ITC Avant Garde"/>
          <w:bCs/>
          <w:sz w:val="22"/>
          <w:szCs w:val="22"/>
        </w:rPr>
        <w:t>C</w:t>
      </w:r>
      <w:r>
        <w:rPr>
          <w:rFonts w:ascii="ITC Avant Garde" w:hAnsi="ITC Avant Garde"/>
          <w:bCs/>
          <w:sz w:val="22"/>
          <w:szCs w:val="22"/>
        </w:rPr>
        <w:t xml:space="preserve">onsultivo. Actualmente el grupo de trabajo se encuentra analizando las respuestas que dio la Unidad de Cumplimiento. </w:t>
      </w:r>
      <w:r w:rsidR="00234BE7">
        <w:rPr>
          <w:rFonts w:ascii="ITC Avant Garde" w:hAnsi="ITC Avant Garde"/>
          <w:bCs/>
          <w:sz w:val="22"/>
          <w:szCs w:val="22"/>
        </w:rPr>
        <w:t>E</w:t>
      </w:r>
      <w:r w:rsidR="0012121F">
        <w:rPr>
          <w:rFonts w:ascii="ITC Avant Garde" w:hAnsi="ITC Avant Garde"/>
          <w:bCs/>
          <w:sz w:val="22"/>
          <w:szCs w:val="22"/>
        </w:rPr>
        <w:t>n caso de que se requiera mayor información</w:t>
      </w:r>
      <w:r>
        <w:rPr>
          <w:rFonts w:ascii="ITC Avant Garde" w:hAnsi="ITC Avant Garde"/>
          <w:bCs/>
          <w:sz w:val="22"/>
          <w:szCs w:val="22"/>
        </w:rPr>
        <w:t xml:space="preserve"> </w:t>
      </w:r>
      <w:r w:rsidR="0012121F">
        <w:rPr>
          <w:rFonts w:ascii="ITC Avant Garde" w:hAnsi="ITC Avant Garde"/>
          <w:bCs/>
          <w:sz w:val="22"/>
          <w:szCs w:val="22"/>
        </w:rPr>
        <w:t>pueden hacer llegar la solicitud a la secretaria del CCIFT para que esta a su vez, la turne a</w:t>
      </w:r>
      <w:r w:rsidR="00BC5E5F">
        <w:rPr>
          <w:rFonts w:ascii="ITC Avant Garde" w:hAnsi="ITC Avant Garde"/>
          <w:bCs/>
          <w:sz w:val="22"/>
          <w:szCs w:val="22"/>
        </w:rPr>
        <w:t xml:space="preserve"> la Unidad de Cumplimiento</w:t>
      </w:r>
    </w:p>
    <w:p w14:paraId="0706EDA0" w14:textId="5B953C34" w:rsidR="0012121F" w:rsidRDefault="0012121F" w:rsidP="00940E15">
      <w:pPr>
        <w:pStyle w:val="Sinespaciado"/>
        <w:spacing w:line="276" w:lineRule="auto"/>
        <w:ind w:left="1440"/>
        <w:jc w:val="both"/>
        <w:rPr>
          <w:rFonts w:ascii="ITC Avant Garde" w:hAnsi="ITC Avant Garde"/>
          <w:bCs/>
          <w:sz w:val="22"/>
          <w:szCs w:val="22"/>
        </w:rPr>
      </w:pPr>
    </w:p>
    <w:p w14:paraId="07338DF5" w14:textId="77777777" w:rsidR="004B36F3" w:rsidRDefault="004B36F3" w:rsidP="00940E15">
      <w:pPr>
        <w:pStyle w:val="Sinespaciado"/>
        <w:spacing w:line="276" w:lineRule="auto"/>
        <w:ind w:left="1440"/>
        <w:jc w:val="both"/>
        <w:rPr>
          <w:rFonts w:ascii="ITC Avant Garde" w:hAnsi="ITC Avant Garde"/>
          <w:bCs/>
          <w:sz w:val="22"/>
          <w:szCs w:val="22"/>
        </w:rPr>
      </w:pPr>
    </w:p>
    <w:p w14:paraId="2FD6BDFC" w14:textId="77777777" w:rsidR="00585BE7" w:rsidRDefault="00585BE7" w:rsidP="001D5983">
      <w:pPr>
        <w:pStyle w:val="Sinespaciado"/>
        <w:numPr>
          <w:ilvl w:val="0"/>
          <w:numId w:val="34"/>
        </w:numPr>
        <w:spacing w:line="276" w:lineRule="auto"/>
        <w:jc w:val="both"/>
        <w:rPr>
          <w:rFonts w:ascii="ITC Avant Garde" w:hAnsi="ITC Avant Garde"/>
          <w:b/>
          <w:bCs/>
          <w:sz w:val="22"/>
          <w:szCs w:val="22"/>
        </w:rPr>
      </w:pPr>
      <w:r w:rsidRPr="00C94C64">
        <w:rPr>
          <w:rFonts w:ascii="ITC Avant Garde" w:hAnsi="ITC Avant Garde"/>
          <w:b/>
          <w:bCs/>
          <w:sz w:val="22"/>
          <w:szCs w:val="22"/>
        </w:rPr>
        <w:t xml:space="preserve">Reunión </w:t>
      </w:r>
      <w:r w:rsidR="00BC5E5F">
        <w:rPr>
          <w:rFonts w:ascii="ITC Avant Garde" w:hAnsi="ITC Avant Garde"/>
          <w:b/>
          <w:bCs/>
          <w:sz w:val="22"/>
          <w:szCs w:val="22"/>
        </w:rPr>
        <w:t>sobre el Comité de Pequeños Operadores</w:t>
      </w:r>
      <w:r w:rsidR="00194BB0">
        <w:rPr>
          <w:rFonts w:ascii="ITC Avant Garde" w:hAnsi="ITC Avant Garde"/>
          <w:b/>
          <w:bCs/>
          <w:sz w:val="22"/>
          <w:szCs w:val="22"/>
        </w:rPr>
        <w:t xml:space="preserve"> </w:t>
      </w:r>
    </w:p>
    <w:p w14:paraId="5C43427D" w14:textId="5BE40D48" w:rsidR="00C94C64" w:rsidRDefault="00194BB0"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w:t>
      </w:r>
      <w:r w:rsidR="00222DFE">
        <w:rPr>
          <w:rFonts w:ascii="ITC Avant Garde" w:hAnsi="ITC Avant Garde"/>
          <w:bCs/>
          <w:sz w:val="22"/>
          <w:szCs w:val="22"/>
        </w:rPr>
        <w:t>c</w:t>
      </w:r>
      <w:r>
        <w:rPr>
          <w:rFonts w:ascii="ITC Avant Garde" w:hAnsi="ITC Avant Garde"/>
          <w:bCs/>
          <w:sz w:val="22"/>
          <w:szCs w:val="22"/>
        </w:rPr>
        <w:t>o</w:t>
      </w:r>
      <w:r w:rsidR="00BD7FAA">
        <w:rPr>
          <w:rFonts w:ascii="ITC Avant Garde" w:hAnsi="ITC Avant Garde"/>
          <w:bCs/>
          <w:sz w:val="22"/>
          <w:szCs w:val="22"/>
        </w:rPr>
        <w:t>nsejera</w:t>
      </w:r>
      <w:r>
        <w:rPr>
          <w:rFonts w:ascii="ITC Avant Garde" w:hAnsi="ITC Avant Garde"/>
          <w:bCs/>
          <w:sz w:val="22"/>
          <w:szCs w:val="22"/>
        </w:rPr>
        <w:t xml:space="preserve"> </w:t>
      </w:r>
      <w:r w:rsidR="00BC5E5F" w:rsidRPr="00BC5E5F">
        <w:rPr>
          <w:rFonts w:ascii="ITC Avant Garde" w:hAnsi="ITC Avant Garde"/>
          <w:bCs/>
          <w:sz w:val="22"/>
          <w:szCs w:val="22"/>
        </w:rPr>
        <w:t xml:space="preserve">Salma Leticia Jalife Villalón </w:t>
      </w:r>
      <w:r w:rsidR="00BC5E5F">
        <w:rPr>
          <w:rFonts w:ascii="ITC Avant Garde" w:hAnsi="ITC Avant Garde"/>
          <w:bCs/>
          <w:sz w:val="22"/>
          <w:szCs w:val="22"/>
        </w:rPr>
        <w:t xml:space="preserve">solicitó la reunión sobre el Comité de Pequeños Operadores, </w:t>
      </w:r>
      <w:r w:rsidR="00234BE7">
        <w:rPr>
          <w:rFonts w:ascii="ITC Avant Garde" w:hAnsi="ITC Avant Garde"/>
          <w:bCs/>
          <w:sz w:val="22"/>
          <w:szCs w:val="22"/>
        </w:rPr>
        <w:t xml:space="preserve">para la cual </w:t>
      </w:r>
      <w:r w:rsidR="00BC5E5F">
        <w:rPr>
          <w:rFonts w:ascii="ITC Avant Garde" w:hAnsi="ITC Avant Garde"/>
          <w:bCs/>
          <w:sz w:val="22"/>
          <w:szCs w:val="22"/>
        </w:rPr>
        <w:t xml:space="preserve">está pendiente el </w:t>
      </w:r>
      <w:r w:rsidR="007E64FC">
        <w:rPr>
          <w:rFonts w:ascii="ITC Avant Garde" w:hAnsi="ITC Avant Garde"/>
          <w:bCs/>
          <w:sz w:val="22"/>
          <w:szCs w:val="22"/>
        </w:rPr>
        <w:t>guion</w:t>
      </w:r>
      <w:r w:rsidR="00BC5E5F">
        <w:rPr>
          <w:rFonts w:ascii="ITC Avant Garde" w:hAnsi="ITC Avant Garde"/>
          <w:bCs/>
          <w:sz w:val="22"/>
          <w:szCs w:val="22"/>
        </w:rPr>
        <w:t xml:space="preserve"> con los temas y dudas específicas que tiene sobre este tema</w:t>
      </w:r>
      <w:r w:rsidR="00234BE7">
        <w:rPr>
          <w:rFonts w:ascii="ITC Avant Garde" w:hAnsi="ITC Avant Garde"/>
          <w:bCs/>
          <w:sz w:val="22"/>
          <w:szCs w:val="22"/>
        </w:rPr>
        <w:t>. U</w:t>
      </w:r>
      <w:r w:rsidR="00BC5E5F">
        <w:rPr>
          <w:rFonts w:ascii="ITC Avant Garde" w:hAnsi="ITC Avant Garde"/>
          <w:bCs/>
          <w:sz w:val="22"/>
          <w:szCs w:val="22"/>
        </w:rPr>
        <w:t>na vez que tenga listo e</w:t>
      </w:r>
      <w:r w:rsidR="0012121F">
        <w:rPr>
          <w:rFonts w:ascii="ITC Avant Garde" w:hAnsi="ITC Avant Garde"/>
          <w:bCs/>
          <w:sz w:val="22"/>
          <w:szCs w:val="22"/>
        </w:rPr>
        <w:t>l</w:t>
      </w:r>
      <w:r w:rsidR="00BC5E5F">
        <w:rPr>
          <w:rFonts w:ascii="ITC Avant Garde" w:hAnsi="ITC Avant Garde"/>
          <w:bCs/>
          <w:sz w:val="22"/>
          <w:szCs w:val="22"/>
        </w:rPr>
        <w:t xml:space="preserve"> </w:t>
      </w:r>
      <w:r w:rsidR="007E64FC">
        <w:rPr>
          <w:rFonts w:ascii="ITC Avant Garde" w:hAnsi="ITC Avant Garde"/>
          <w:bCs/>
          <w:sz w:val="22"/>
          <w:szCs w:val="22"/>
        </w:rPr>
        <w:t>guion</w:t>
      </w:r>
      <w:r w:rsidR="0012121F">
        <w:rPr>
          <w:rFonts w:ascii="ITC Avant Garde" w:hAnsi="ITC Avant Garde"/>
          <w:bCs/>
          <w:sz w:val="22"/>
          <w:szCs w:val="22"/>
        </w:rPr>
        <w:t>, est</w:t>
      </w:r>
      <w:r w:rsidR="00234BE7">
        <w:rPr>
          <w:rFonts w:ascii="ITC Avant Garde" w:hAnsi="ITC Avant Garde"/>
          <w:bCs/>
          <w:sz w:val="22"/>
          <w:szCs w:val="22"/>
        </w:rPr>
        <w:t>e</w:t>
      </w:r>
      <w:r w:rsidR="00BC5E5F">
        <w:rPr>
          <w:rFonts w:ascii="ITC Avant Garde" w:hAnsi="ITC Avant Garde"/>
          <w:bCs/>
          <w:sz w:val="22"/>
          <w:szCs w:val="22"/>
        </w:rPr>
        <w:t xml:space="preserve"> podrá ser atendido a través de la reunión.</w:t>
      </w:r>
    </w:p>
    <w:p w14:paraId="1B5A9C5D" w14:textId="77777777" w:rsidR="007128B6" w:rsidRPr="00CA30BC" w:rsidRDefault="007128B6" w:rsidP="00940E15">
      <w:pPr>
        <w:pStyle w:val="Sinespaciado"/>
        <w:spacing w:line="276" w:lineRule="auto"/>
        <w:ind w:left="1440"/>
        <w:jc w:val="both"/>
        <w:rPr>
          <w:rFonts w:ascii="ITC Avant Garde" w:hAnsi="ITC Avant Garde"/>
          <w:bCs/>
          <w:sz w:val="22"/>
          <w:szCs w:val="22"/>
        </w:rPr>
      </w:pPr>
    </w:p>
    <w:p w14:paraId="7E2D6549" w14:textId="77777777" w:rsidR="007128B6" w:rsidRPr="003F01FC" w:rsidRDefault="007128B6" w:rsidP="007128B6">
      <w:pPr>
        <w:pStyle w:val="Sinespaciado"/>
        <w:numPr>
          <w:ilvl w:val="0"/>
          <w:numId w:val="34"/>
        </w:numPr>
        <w:spacing w:line="276" w:lineRule="auto"/>
        <w:jc w:val="both"/>
        <w:rPr>
          <w:rFonts w:ascii="ITC Avant Garde" w:hAnsi="ITC Avant Garde"/>
          <w:b/>
          <w:bCs/>
          <w:sz w:val="22"/>
          <w:szCs w:val="22"/>
        </w:rPr>
      </w:pPr>
      <w:r w:rsidRPr="003F01FC">
        <w:rPr>
          <w:rFonts w:ascii="ITC Avant Garde" w:hAnsi="ITC Avant Garde"/>
          <w:b/>
          <w:bCs/>
          <w:sz w:val="22"/>
          <w:szCs w:val="22"/>
        </w:rPr>
        <w:t xml:space="preserve">Reunión </w:t>
      </w:r>
      <w:r>
        <w:rPr>
          <w:rFonts w:ascii="ITC Avant Garde" w:hAnsi="ITC Avant Garde"/>
          <w:b/>
          <w:bCs/>
          <w:sz w:val="22"/>
          <w:szCs w:val="22"/>
        </w:rPr>
        <w:t>con la</w:t>
      </w:r>
      <w:r w:rsidR="0012121F">
        <w:rPr>
          <w:rFonts w:ascii="ITC Avant Garde" w:hAnsi="ITC Avant Garde"/>
          <w:b/>
          <w:bCs/>
          <w:sz w:val="22"/>
          <w:szCs w:val="22"/>
        </w:rPr>
        <w:t xml:space="preserve"> s</w:t>
      </w:r>
      <w:r>
        <w:rPr>
          <w:rFonts w:ascii="ITC Avant Garde" w:hAnsi="ITC Avant Garde"/>
          <w:b/>
          <w:bCs/>
          <w:sz w:val="22"/>
          <w:szCs w:val="22"/>
        </w:rPr>
        <w:t>ecretaria del Consejo Consultivo</w:t>
      </w:r>
    </w:p>
    <w:p w14:paraId="2E93A8FE" w14:textId="77777777" w:rsidR="007128B6" w:rsidRDefault="007128B6" w:rsidP="007128B6">
      <w:pPr>
        <w:pStyle w:val="Sinespaciado"/>
        <w:spacing w:line="276" w:lineRule="auto"/>
        <w:ind w:left="1440"/>
        <w:jc w:val="both"/>
        <w:rPr>
          <w:rFonts w:ascii="ITC Avant Garde" w:hAnsi="ITC Avant Garde"/>
          <w:bCs/>
          <w:sz w:val="22"/>
          <w:szCs w:val="22"/>
        </w:rPr>
      </w:pPr>
      <w:r w:rsidRPr="003F01FC">
        <w:rPr>
          <w:rFonts w:ascii="ITC Avant Garde" w:hAnsi="ITC Avant Garde"/>
          <w:bCs/>
          <w:sz w:val="22"/>
          <w:szCs w:val="22"/>
        </w:rPr>
        <w:t xml:space="preserve">La reunión fue solicitada por </w:t>
      </w:r>
      <w:r>
        <w:rPr>
          <w:rFonts w:ascii="ITC Avant Garde" w:hAnsi="ITC Avant Garde"/>
          <w:bCs/>
          <w:sz w:val="22"/>
          <w:szCs w:val="22"/>
        </w:rPr>
        <w:t>la consejera</w:t>
      </w:r>
      <w:r w:rsidRPr="003F01FC">
        <w:t xml:space="preserve"> </w:t>
      </w:r>
      <w:r w:rsidRPr="003F01FC">
        <w:rPr>
          <w:rFonts w:ascii="ITC Avant Garde" w:hAnsi="ITC Avant Garde"/>
          <w:bCs/>
          <w:sz w:val="22"/>
          <w:szCs w:val="22"/>
        </w:rPr>
        <w:t xml:space="preserve">Lucía Ojeda Cárdenas, </w:t>
      </w:r>
      <w:r>
        <w:rPr>
          <w:rFonts w:ascii="ITC Avant Garde" w:hAnsi="ITC Avant Garde"/>
          <w:bCs/>
          <w:sz w:val="22"/>
          <w:szCs w:val="22"/>
        </w:rPr>
        <w:t xml:space="preserve">con el objetivo de conocer cuál es el proceso a seguir de las recomendaciones que emite el Consejo Consultivo. </w:t>
      </w:r>
      <w:r w:rsidR="0012121F">
        <w:rPr>
          <w:rFonts w:ascii="ITC Avant Garde" w:hAnsi="ITC Avant Garde"/>
          <w:bCs/>
          <w:sz w:val="22"/>
          <w:szCs w:val="22"/>
        </w:rPr>
        <w:t xml:space="preserve">Se </w:t>
      </w:r>
      <w:r>
        <w:rPr>
          <w:rFonts w:ascii="ITC Avant Garde" w:hAnsi="ITC Avant Garde"/>
          <w:bCs/>
          <w:sz w:val="22"/>
          <w:szCs w:val="22"/>
        </w:rPr>
        <w:t xml:space="preserve">enviará en un documento </w:t>
      </w:r>
      <w:r w:rsidR="0012121F">
        <w:rPr>
          <w:rFonts w:ascii="ITC Avant Garde" w:hAnsi="ITC Avant Garde"/>
          <w:bCs/>
          <w:sz w:val="22"/>
          <w:szCs w:val="22"/>
        </w:rPr>
        <w:t xml:space="preserve">con la </w:t>
      </w:r>
      <w:r>
        <w:rPr>
          <w:rFonts w:ascii="ITC Avant Garde" w:hAnsi="ITC Avant Garde"/>
          <w:bCs/>
          <w:sz w:val="22"/>
          <w:szCs w:val="22"/>
        </w:rPr>
        <w:t>información sobre este tema para que posteriormente se pueda agendar dicha reunión.</w:t>
      </w:r>
    </w:p>
    <w:p w14:paraId="71C6DB55" w14:textId="77777777" w:rsidR="00836FD0" w:rsidRDefault="00836FD0" w:rsidP="001D5983">
      <w:pPr>
        <w:pStyle w:val="Sinespaciado"/>
        <w:spacing w:line="276" w:lineRule="auto"/>
        <w:jc w:val="both"/>
        <w:rPr>
          <w:rFonts w:ascii="ITC Avant Garde" w:hAnsi="ITC Avant Garde"/>
          <w:bCs/>
          <w:sz w:val="22"/>
          <w:szCs w:val="22"/>
        </w:rPr>
      </w:pPr>
    </w:p>
    <w:p w14:paraId="74D93B85" w14:textId="77777777" w:rsidR="00325DA1" w:rsidRDefault="00325DA1" w:rsidP="002A1C20">
      <w:pPr>
        <w:spacing w:after="0" w:line="276" w:lineRule="auto"/>
        <w:ind w:left="708"/>
        <w:rPr>
          <w:rFonts w:ascii="ITC Avant Garde" w:hAnsi="ITC Avant Garde"/>
          <w:b/>
          <w:sz w:val="22"/>
          <w:szCs w:val="22"/>
        </w:rPr>
      </w:pPr>
    </w:p>
    <w:bookmarkEnd w:id="8"/>
    <w:p w14:paraId="4CCD5008" w14:textId="77777777" w:rsidR="00325DA1" w:rsidRPr="00325DA1" w:rsidRDefault="00325DA1" w:rsidP="00325DA1">
      <w:pPr>
        <w:spacing w:after="0" w:line="276" w:lineRule="auto"/>
        <w:ind w:left="708"/>
        <w:rPr>
          <w:rFonts w:ascii="ITC Avant Garde" w:hAnsi="ITC Avant Garde"/>
          <w:b/>
          <w:sz w:val="22"/>
          <w:szCs w:val="22"/>
        </w:rPr>
      </w:pPr>
      <w:r w:rsidRPr="00325DA1">
        <w:rPr>
          <w:rFonts w:ascii="ITC Avant Garde" w:hAnsi="ITC Avant Garde"/>
          <w:b/>
          <w:sz w:val="22"/>
          <w:szCs w:val="22"/>
        </w:rPr>
        <w:t xml:space="preserve">III. </w:t>
      </w:r>
      <w:r w:rsidR="00B570D1">
        <w:rPr>
          <w:rFonts w:ascii="ITC Avant Garde" w:hAnsi="ITC Avant Garde"/>
          <w:b/>
          <w:sz w:val="22"/>
          <w:szCs w:val="22"/>
        </w:rPr>
        <w:t>4</w:t>
      </w:r>
      <w:r w:rsidRPr="00325DA1">
        <w:rPr>
          <w:rFonts w:ascii="ITC Avant Garde" w:hAnsi="ITC Avant Garde"/>
          <w:sz w:val="22"/>
          <w:szCs w:val="22"/>
        </w:rPr>
        <w:t xml:space="preserve"> </w:t>
      </w:r>
      <w:r w:rsidRPr="00325DA1">
        <w:rPr>
          <w:rFonts w:ascii="ITC Avant Garde" w:hAnsi="ITC Avant Garde"/>
          <w:b/>
          <w:sz w:val="22"/>
          <w:szCs w:val="22"/>
        </w:rPr>
        <w:t>Recomendaciones, Opiniones y Propuestas (Resolutivo)</w:t>
      </w:r>
    </w:p>
    <w:p w14:paraId="7B842057" w14:textId="77777777" w:rsidR="00087114" w:rsidRDefault="00087114" w:rsidP="002A1C20">
      <w:pPr>
        <w:spacing w:after="0" w:line="276" w:lineRule="auto"/>
        <w:ind w:left="708"/>
        <w:rPr>
          <w:rFonts w:ascii="ITC Avant Garde" w:hAnsi="ITC Avant Garde"/>
          <w:sz w:val="22"/>
          <w:szCs w:val="22"/>
        </w:rPr>
      </w:pPr>
    </w:p>
    <w:p w14:paraId="16D996DB" w14:textId="77777777" w:rsidR="007128B6" w:rsidRDefault="007128B6" w:rsidP="007128B6">
      <w:pPr>
        <w:spacing w:after="0" w:line="276" w:lineRule="auto"/>
        <w:ind w:left="1416"/>
        <w:rPr>
          <w:rFonts w:ascii="ITC Avant Garde" w:hAnsi="ITC Avant Garde"/>
          <w:sz w:val="22"/>
          <w:szCs w:val="22"/>
        </w:rPr>
      </w:pPr>
      <w:r>
        <w:rPr>
          <w:rFonts w:ascii="ITC Avant Garde" w:hAnsi="ITC Avant Garde"/>
          <w:b/>
          <w:sz w:val="22"/>
          <w:szCs w:val="22"/>
        </w:rPr>
        <w:t xml:space="preserve">III.4.1 </w:t>
      </w:r>
      <w:r>
        <w:rPr>
          <w:rFonts w:ascii="ITC Avant Garde" w:hAnsi="ITC Avant Garde"/>
          <w:sz w:val="22"/>
          <w:szCs w:val="22"/>
        </w:rPr>
        <w:t>Propuesta de Recomendación sobre la obligación del IFT recién impuesta referente a la verificación del avance del programa de digitalización (EHM)</w:t>
      </w:r>
    </w:p>
    <w:p w14:paraId="347CFCBE" w14:textId="77777777" w:rsidR="007128B6" w:rsidRDefault="007128B6" w:rsidP="007128B6">
      <w:pPr>
        <w:spacing w:after="0" w:line="276" w:lineRule="auto"/>
        <w:ind w:left="1416"/>
        <w:rPr>
          <w:rFonts w:ascii="ITC Avant Garde" w:hAnsi="ITC Avant Garde"/>
          <w:sz w:val="22"/>
          <w:szCs w:val="22"/>
        </w:rPr>
      </w:pPr>
    </w:p>
    <w:p w14:paraId="39F8CCCE" w14:textId="77777777" w:rsidR="007128B6" w:rsidRPr="00341F32" w:rsidRDefault="007128B6" w:rsidP="007128B6">
      <w:pPr>
        <w:spacing w:line="276" w:lineRule="auto"/>
        <w:jc w:val="both"/>
        <w:rPr>
          <w:rFonts w:ascii="ITC Avant Garde" w:hAnsi="ITC Avant Garde"/>
          <w:sz w:val="22"/>
          <w:szCs w:val="22"/>
        </w:rPr>
      </w:pPr>
      <w:r>
        <w:rPr>
          <w:rFonts w:ascii="ITC Avant Garde" w:hAnsi="ITC Avant Garde"/>
          <w:sz w:val="22"/>
          <w:szCs w:val="22"/>
        </w:rPr>
        <w:t>La secretaria Rebeca Escobar Briones señaló que e</w:t>
      </w:r>
      <w:r w:rsidRPr="00B76C6F">
        <w:rPr>
          <w:rFonts w:ascii="ITC Avant Garde" w:hAnsi="ITC Avant Garde"/>
          <w:sz w:val="22"/>
          <w:szCs w:val="22"/>
        </w:rPr>
        <w:t xml:space="preserve">n virtud de que el </w:t>
      </w:r>
      <w:r>
        <w:rPr>
          <w:rFonts w:ascii="ITC Avant Garde" w:hAnsi="ITC Avant Garde"/>
          <w:sz w:val="22"/>
          <w:szCs w:val="22"/>
        </w:rPr>
        <w:t>c</w:t>
      </w:r>
      <w:r w:rsidRPr="00B76C6F">
        <w:rPr>
          <w:rFonts w:ascii="ITC Avant Garde" w:hAnsi="ITC Avant Garde"/>
          <w:sz w:val="22"/>
          <w:szCs w:val="22"/>
        </w:rPr>
        <w:t xml:space="preserve">onsejero Erik Huesca Morales no se </w:t>
      </w:r>
      <w:r>
        <w:rPr>
          <w:rFonts w:ascii="ITC Avant Garde" w:hAnsi="ITC Avant Garde"/>
          <w:sz w:val="22"/>
          <w:szCs w:val="22"/>
        </w:rPr>
        <w:t>pudo conectar</w:t>
      </w:r>
      <w:r w:rsidRPr="00B76C6F">
        <w:rPr>
          <w:rFonts w:ascii="ITC Avant Garde" w:hAnsi="ITC Avant Garde"/>
          <w:sz w:val="22"/>
          <w:szCs w:val="22"/>
        </w:rPr>
        <w:t xml:space="preserve">, </w:t>
      </w:r>
      <w:r>
        <w:rPr>
          <w:rFonts w:ascii="ITC Avant Garde" w:hAnsi="ITC Avant Garde"/>
          <w:sz w:val="22"/>
          <w:szCs w:val="22"/>
        </w:rPr>
        <w:t>el punto III.4.1 del</w:t>
      </w:r>
      <w:r w:rsidRPr="00B76C6F">
        <w:rPr>
          <w:rFonts w:ascii="ITC Avant Garde" w:hAnsi="ITC Avant Garde"/>
          <w:sz w:val="22"/>
          <w:szCs w:val="22"/>
        </w:rPr>
        <w:t xml:space="preserve"> </w:t>
      </w:r>
      <w:r>
        <w:rPr>
          <w:rFonts w:ascii="ITC Avant Garde" w:hAnsi="ITC Avant Garde"/>
          <w:sz w:val="22"/>
          <w:szCs w:val="22"/>
        </w:rPr>
        <w:t>Orden del Día queda pendiente de discusión.</w:t>
      </w:r>
    </w:p>
    <w:p w14:paraId="18D5D521" w14:textId="77777777" w:rsidR="007128B6" w:rsidRDefault="007128B6" w:rsidP="007128B6">
      <w:pPr>
        <w:spacing w:after="0" w:line="276" w:lineRule="auto"/>
        <w:rPr>
          <w:rFonts w:ascii="ITC Avant Garde" w:hAnsi="ITC Avant Garde"/>
          <w:sz w:val="22"/>
          <w:szCs w:val="22"/>
        </w:rPr>
      </w:pPr>
    </w:p>
    <w:p w14:paraId="5AE26C32" w14:textId="5FD9952B" w:rsidR="002A1C20" w:rsidRPr="004B36F3" w:rsidRDefault="007128B6" w:rsidP="004B36F3">
      <w:pPr>
        <w:spacing w:line="276" w:lineRule="auto"/>
        <w:ind w:left="1416"/>
        <w:rPr>
          <w:rFonts w:ascii="ITC Avant Garde" w:hAnsi="ITC Avant Garde"/>
          <w:sz w:val="22"/>
          <w:szCs w:val="22"/>
        </w:rPr>
      </w:pPr>
      <w:r w:rsidRPr="00341F32">
        <w:rPr>
          <w:rFonts w:ascii="ITC Avant Garde" w:hAnsi="ITC Avant Garde"/>
          <w:b/>
          <w:sz w:val="22"/>
          <w:szCs w:val="22"/>
        </w:rPr>
        <w:t>III.</w:t>
      </w:r>
      <w:r>
        <w:rPr>
          <w:rFonts w:ascii="ITC Avant Garde" w:hAnsi="ITC Avant Garde"/>
          <w:b/>
          <w:sz w:val="22"/>
          <w:szCs w:val="22"/>
        </w:rPr>
        <w:t>4</w:t>
      </w:r>
      <w:r w:rsidRPr="00341F32">
        <w:rPr>
          <w:rFonts w:ascii="ITC Avant Garde" w:hAnsi="ITC Avant Garde"/>
          <w:b/>
          <w:sz w:val="22"/>
          <w:szCs w:val="22"/>
        </w:rPr>
        <w:t>.</w:t>
      </w:r>
      <w:r>
        <w:rPr>
          <w:rFonts w:ascii="ITC Avant Garde" w:hAnsi="ITC Avant Garde"/>
          <w:b/>
          <w:sz w:val="22"/>
          <w:szCs w:val="22"/>
        </w:rPr>
        <w:t>2</w:t>
      </w:r>
      <w:r w:rsidRPr="00341F32">
        <w:rPr>
          <w:rFonts w:ascii="ITC Avant Garde" w:hAnsi="ITC Avant Garde"/>
          <w:sz w:val="22"/>
          <w:szCs w:val="22"/>
        </w:rPr>
        <w:t xml:space="preserve"> </w:t>
      </w:r>
      <w:r w:rsidRPr="00CC6E47">
        <w:rPr>
          <w:rFonts w:ascii="ITC Avant Garde" w:hAnsi="ITC Avant Garde"/>
          <w:sz w:val="22"/>
          <w:szCs w:val="22"/>
        </w:rPr>
        <w:t xml:space="preserve">Propuesta de Recomendación que emite el </w:t>
      </w:r>
      <w:r>
        <w:rPr>
          <w:rFonts w:ascii="ITC Avant Garde" w:hAnsi="ITC Avant Garde"/>
          <w:sz w:val="22"/>
          <w:szCs w:val="22"/>
        </w:rPr>
        <w:t>C</w:t>
      </w:r>
      <w:r w:rsidRPr="00CC6E47">
        <w:rPr>
          <w:rFonts w:ascii="ITC Avant Garde" w:hAnsi="ITC Avant Garde"/>
          <w:sz w:val="22"/>
          <w:szCs w:val="22"/>
        </w:rPr>
        <w:t xml:space="preserve">onsejo </w:t>
      </w:r>
      <w:r>
        <w:rPr>
          <w:rFonts w:ascii="ITC Avant Garde" w:hAnsi="ITC Avant Garde"/>
          <w:sz w:val="22"/>
          <w:szCs w:val="22"/>
        </w:rPr>
        <w:t>C</w:t>
      </w:r>
      <w:r w:rsidRPr="00CC6E47">
        <w:rPr>
          <w:rFonts w:ascii="ITC Avant Garde" w:hAnsi="ITC Avant Garde"/>
          <w:sz w:val="22"/>
          <w:szCs w:val="22"/>
        </w:rPr>
        <w:t>onsultivo del IFT para eliminar barreras de entrada económicas y regulatorias al mercado SMS en México (GGA)</w:t>
      </w:r>
    </w:p>
    <w:p w14:paraId="3B5D9727" w14:textId="77777777" w:rsidR="002A1C20" w:rsidRDefault="002A1C20" w:rsidP="00721A14">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107C769B" w14:textId="77777777" w:rsidR="00057616" w:rsidRDefault="00057616" w:rsidP="002B0A36">
      <w:pPr>
        <w:spacing w:after="0" w:line="276" w:lineRule="auto"/>
        <w:ind w:left="1416"/>
        <w:jc w:val="both"/>
        <w:rPr>
          <w:rFonts w:ascii="ITC Avant Garde" w:hAnsi="ITC Avant Garde"/>
          <w:b/>
          <w:sz w:val="22"/>
          <w:szCs w:val="22"/>
        </w:rPr>
      </w:pPr>
    </w:p>
    <w:p w14:paraId="11DEDE12" w14:textId="41D7BC99" w:rsidR="00B93982" w:rsidRDefault="0012121F" w:rsidP="00E660E3">
      <w:pPr>
        <w:spacing w:after="0" w:line="276" w:lineRule="auto"/>
        <w:jc w:val="both"/>
        <w:rPr>
          <w:rFonts w:ascii="ITC Avant Garde" w:hAnsi="ITC Avant Garde"/>
          <w:sz w:val="22"/>
          <w:szCs w:val="22"/>
        </w:rPr>
      </w:pPr>
      <w:r>
        <w:rPr>
          <w:rFonts w:ascii="ITC Avant Garde" w:hAnsi="ITC Avant Garde"/>
          <w:sz w:val="22"/>
          <w:szCs w:val="22"/>
        </w:rPr>
        <w:t>En uso de la palabra, e</w:t>
      </w:r>
      <w:r w:rsidR="005E4716">
        <w:rPr>
          <w:rFonts w:ascii="ITC Avant Garde" w:hAnsi="ITC Avant Garde"/>
          <w:sz w:val="22"/>
          <w:szCs w:val="22"/>
        </w:rPr>
        <w:t xml:space="preserve">l </w:t>
      </w:r>
      <w:r w:rsidR="00222DFE">
        <w:rPr>
          <w:rFonts w:ascii="ITC Avant Garde" w:hAnsi="ITC Avant Garde"/>
          <w:sz w:val="22"/>
          <w:szCs w:val="22"/>
        </w:rPr>
        <w:t>c</w:t>
      </w:r>
      <w:r w:rsidR="005E4716">
        <w:rPr>
          <w:rFonts w:ascii="ITC Avant Garde" w:hAnsi="ITC Avant Garde"/>
          <w:sz w:val="22"/>
          <w:szCs w:val="22"/>
        </w:rPr>
        <w:t xml:space="preserve">onsejero </w:t>
      </w:r>
      <w:r w:rsidR="007128B6" w:rsidRPr="007128B6">
        <w:rPr>
          <w:rFonts w:ascii="ITC Avant Garde" w:hAnsi="ITC Avant Garde"/>
          <w:sz w:val="22"/>
          <w:szCs w:val="22"/>
        </w:rPr>
        <w:t xml:space="preserve">Gerardo Francisco González </w:t>
      </w:r>
      <w:r w:rsidR="00E660E3" w:rsidRPr="007128B6">
        <w:rPr>
          <w:rFonts w:ascii="ITC Avant Garde" w:hAnsi="ITC Avant Garde"/>
          <w:sz w:val="22"/>
          <w:szCs w:val="22"/>
        </w:rPr>
        <w:t xml:space="preserve">Abarca </w:t>
      </w:r>
      <w:r w:rsidR="00E660E3">
        <w:rPr>
          <w:rFonts w:ascii="ITC Avant Garde" w:hAnsi="ITC Avant Garde"/>
          <w:sz w:val="22"/>
          <w:szCs w:val="22"/>
        </w:rPr>
        <w:t>expuso</w:t>
      </w:r>
      <w:r w:rsidR="007128B6">
        <w:rPr>
          <w:rFonts w:ascii="ITC Avant Garde" w:hAnsi="ITC Avant Garde"/>
          <w:sz w:val="22"/>
          <w:szCs w:val="22"/>
        </w:rPr>
        <w:t xml:space="preserve"> </w:t>
      </w:r>
      <w:r w:rsidR="00E660E3">
        <w:rPr>
          <w:rFonts w:ascii="ITC Avant Garde" w:hAnsi="ITC Avant Garde"/>
          <w:sz w:val="22"/>
          <w:szCs w:val="22"/>
        </w:rPr>
        <w:t xml:space="preserve">la </w:t>
      </w:r>
      <w:r>
        <w:rPr>
          <w:rFonts w:ascii="ITC Avant Garde" w:hAnsi="ITC Avant Garde"/>
          <w:sz w:val="22"/>
          <w:szCs w:val="22"/>
        </w:rPr>
        <w:t>p</w:t>
      </w:r>
      <w:r w:rsidR="002E5DFB" w:rsidRPr="002E5DFB">
        <w:rPr>
          <w:rFonts w:ascii="ITC Avant Garde" w:hAnsi="ITC Avant Garde"/>
          <w:sz w:val="22"/>
          <w:szCs w:val="22"/>
        </w:rPr>
        <w:t xml:space="preserve">ropuesta de </w:t>
      </w:r>
      <w:r>
        <w:rPr>
          <w:rFonts w:ascii="ITC Avant Garde" w:hAnsi="ITC Avant Garde"/>
          <w:sz w:val="22"/>
          <w:szCs w:val="22"/>
        </w:rPr>
        <w:t>“</w:t>
      </w:r>
      <w:r w:rsidR="002E5DFB" w:rsidRPr="002E5DFB">
        <w:rPr>
          <w:rFonts w:ascii="ITC Avant Garde" w:hAnsi="ITC Avant Garde"/>
          <w:sz w:val="22"/>
          <w:szCs w:val="22"/>
        </w:rPr>
        <w:t>Recomendación que emite el Consejo Consultivo del IFT para eliminar barreras de entrada económicas y regulatorias al mercado SMS en México</w:t>
      </w:r>
      <w:r>
        <w:rPr>
          <w:rFonts w:ascii="ITC Avant Garde" w:hAnsi="ITC Avant Garde"/>
          <w:sz w:val="22"/>
          <w:szCs w:val="22"/>
        </w:rPr>
        <w:t>”</w:t>
      </w:r>
      <w:r w:rsidR="002E5DFB">
        <w:rPr>
          <w:rFonts w:ascii="ITC Avant Garde" w:hAnsi="ITC Avant Garde"/>
          <w:sz w:val="22"/>
          <w:szCs w:val="22"/>
        </w:rPr>
        <w:t xml:space="preserve">, </w:t>
      </w:r>
      <w:r>
        <w:rPr>
          <w:rFonts w:ascii="ITC Avant Garde" w:hAnsi="ITC Avant Garde"/>
          <w:sz w:val="22"/>
          <w:szCs w:val="22"/>
        </w:rPr>
        <w:t xml:space="preserve">al respecto, </w:t>
      </w:r>
      <w:r w:rsidR="00E660E3">
        <w:rPr>
          <w:rFonts w:ascii="ITC Avant Garde" w:hAnsi="ITC Avant Garde"/>
          <w:sz w:val="22"/>
          <w:szCs w:val="22"/>
        </w:rPr>
        <w:t xml:space="preserve">señaló que </w:t>
      </w:r>
      <w:r w:rsidR="00893E7C">
        <w:rPr>
          <w:rFonts w:ascii="ITC Avant Garde" w:hAnsi="ITC Avant Garde"/>
          <w:sz w:val="22"/>
          <w:szCs w:val="22"/>
        </w:rPr>
        <w:t xml:space="preserve">la recomendación </w:t>
      </w:r>
      <w:r w:rsidR="002E5DFB">
        <w:rPr>
          <w:rFonts w:ascii="ITC Avant Garde" w:hAnsi="ITC Avant Garde"/>
          <w:sz w:val="22"/>
          <w:szCs w:val="22"/>
        </w:rPr>
        <w:t xml:space="preserve">muestra las distintas </w:t>
      </w:r>
      <w:r w:rsidR="00893E7C">
        <w:rPr>
          <w:rFonts w:ascii="ITC Avant Garde" w:hAnsi="ITC Avant Garde"/>
          <w:sz w:val="22"/>
          <w:szCs w:val="22"/>
        </w:rPr>
        <w:t>barreras a la entrada</w:t>
      </w:r>
      <w:r w:rsidR="002E5DFB">
        <w:rPr>
          <w:rFonts w:ascii="ITC Avant Garde" w:hAnsi="ITC Avant Garde"/>
          <w:sz w:val="22"/>
          <w:szCs w:val="22"/>
        </w:rPr>
        <w:t xml:space="preserve"> que existen</w:t>
      </w:r>
      <w:r w:rsidR="00893E7C">
        <w:rPr>
          <w:rFonts w:ascii="ITC Avant Garde" w:hAnsi="ITC Avant Garde"/>
          <w:sz w:val="22"/>
          <w:szCs w:val="22"/>
        </w:rPr>
        <w:t xml:space="preserve"> en el mercado de SMS en México</w:t>
      </w:r>
      <w:r w:rsidR="002E5DFB">
        <w:rPr>
          <w:rFonts w:ascii="ITC Avant Garde" w:hAnsi="ITC Avant Garde"/>
          <w:sz w:val="22"/>
          <w:szCs w:val="22"/>
        </w:rPr>
        <w:t>, comentó que algunas de las barreras de los entrantes al mercado son</w:t>
      </w:r>
      <w:r w:rsidR="00731F2A">
        <w:rPr>
          <w:rFonts w:ascii="ITC Avant Garde" w:hAnsi="ITC Avant Garde"/>
          <w:sz w:val="22"/>
          <w:szCs w:val="22"/>
        </w:rPr>
        <w:t>:</w:t>
      </w:r>
      <w:r w:rsidR="00893E7C">
        <w:rPr>
          <w:rFonts w:ascii="ITC Avant Garde" w:hAnsi="ITC Avant Garde"/>
          <w:sz w:val="22"/>
          <w:szCs w:val="22"/>
        </w:rPr>
        <w:t xml:space="preserve"> </w:t>
      </w:r>
      <w:r w:rsidR="00893E7C" w:rsidRPr="00893E7C">
        <w:rPr>
          <w:rFonts w:ascii="ITC Avant Garde" w:hAnsi="ITC Avant Garde"/>
          <w:sz w:val="22"/>
          <w:szCs w:val="22"/>
        </w:rPr>
        <w:t>la negativa de los concesionarios móviles para permitir que los entrantes puedan entregar SMS a usuarios finales con códigos cortos y palabras para identificar la marca del remitente del SMS</w:t>
      </w:r>
      <w:r w:rsidR="00893E7C">
        <w:rPr>
          <w:rFonts w:ascii="ITC Avant Garde" w:hAnsi="ITC Avant Garde"/>
          <w:sz w:val="22"/>
          <w:szCs w:val="22"/>
        </w:rPr>
        <w:t xml:space="preserve">, </w:t>
      </w:r>
      <w:r w:rsidR="00731F2A">
        <w:rPr>
          <w:rFonts w:ascii="ITC Avant Garde" w:hAnsi="ITC Avant Garde"/>
          <w:sz w:val="22"/>
          <w:szCs w:val="22"/>
        </w:rPr>
        <w:t>además de l</w:t>
      </w:r>
      <w:r w:rsidR="00893E7C" w:rsidRPr="00893E7C">
        <w:rPr>
          <w:rFonts w:ascii="ITC Avant Garde" w:hAnsi="ITC Avant Garde"/>
          <w:sz w:val="22"/>
          <w:szCs w:val="22"/>
        </w:rPr>
        <w:t xml:space="preserve">a negativa de los concesionarios móviles para proponer la funcionalidad DLR, </w:t>
      </w:r>
      <w:proofErr w:type="spellStart"/>
      <w:r w:rsidR="00893E7C" w:rsidRPr="00721A14">
        <w:rPr>
          <w:rFonts w:ascii="ITC Avant Garde" w:hAnsi="ITC Avant Garde"/>
          <w:i/>
          <w:sz w:val="22"/>
          <w:szCs w:val="22"/>
        </w:rPr>
        <w:t>delivery</w:t>
      </w:r>
      <w:proofErr w:type="spellEnd"/>
      <w:r w:rsidR="00893E7C" w:rsidRPr="00721A14">
        <w:rPr>
          <w:rFonts w:ascii="ITC Avant Garde" w:hAnsi="ITC Avant Garde"/>
          <w:i/>
          <w:sz w:val="22"/>
          <w:szCs w:val="22"/>
        </w:rPr>
        <w:t xml:space="preserve"> </w:t>
      </w:r>
      <w:proofErr w:type="spellStart"/>
      <w:r w:rsidR="00893E7C" w:rsidRPr="00721A14">
        <w:rPr>
          <w:rFonts w:ascii="ITC Avant Garde" w:hAnsi="ITC Avant Garde"/>
          <w:i/>
          <w:sz w:val="22"/>
          <w:szCs w:val="22"/>
        </w:rPr>
        <w:t>receipts</w:t>
      </w:r>
      <w:proofErr w:type="spellEnd"/>
      <w:r w:rsidR="00893E7C" w:rsidRPr="00893E7C">
        <w:rPr>
          <w:rFonts w:ascii="ITC Avant Garde" w:hAnsi="ITC Avant Garde"/>
          <w:sz w:val="22"/>
          <w:szCs w:val="22"/>
        </w:rPr>
        <w:t xml:space="preserve">, </w:t>
      </w:r>
      <w:r w:rsidR="00731F2A">
        <w:rPr>
          <w:rFonts w:ascii="ITC Avant Garde" w:hAnsi="ITC Avant Garde"/>
          <w:sz w:val="22"/>
          <w:szCs w:val="22"/>
        </w:rPr>
        <w:t xml:space="preserve">donde </w:t>
      </w:r>
      <w:r w:rsidR="00893E7C">
        <w:rPr>
          <w:rFonts w:ascii="ITC Avant Garde" w:hAnsi="ITC Avant Garde"/>
          <w:sz w:val="22"/>
          <w:szCs w:val="22"/>
        </w:rPr>
        <w:t xml:space="preserve">los </w:t>
      </w:r>
      <w:r w:rsidR="00893E7C" w:rsidRPr="00893E7C">
        <w:rPr>
          <w:rFonts w:ascii="ITC Avant Garde" w:hAnsi="ITC Avant Garde"/>
          <w:sz w:val="22"/>
          <w:szCs w:val="22"/>
        </w:rPr>
        <w:t xml:space="preserve">agregadores SMS son de alguna manera una extensión de los propios </w:t>
      </w:r>
      <w:r w:rsidR="00C664F7">
        <w:rPr>
          <w:rFonts w:ascii="ITC Avant Garde" w:hAnsi="ITC Avant Garde"/>
          <w:sz w:val="22"/>
          <w:szCs w:val="22"/>
        </w:rPr>
        <w:t xml:space="preserve">operadores </w:t>
      </w:r>
      <w:r w:rsidR="00893E7C" w:rsidRPr="00893E7C">
        <w:rPr>
          <w:rFonts w:ascii="ITC Avant Garde" w:hAnsi="ITC Avant Garde"/>
          <w:sz w:val="22"/>
          <w:szCs w:val="22"/>
        </w:rPr>
        <w:t>móviles</w:t>
      </w:r>
      <w:r w:rsidR="00731F2A">
        <w:rPr>
          <w:rFonts w:ascii="ITC Avant Garde" w:hAnsi="ITC Avant Garde"/>
          <w:sz w:val="22"/>
          <w:szCs w:val="22"/>
        </w:rPr>
        <w:t>.</w:t>
      </w:r>
      <w:r w:rsidR="00B93982">
        <w:rPr>
          <w:rFonts w:ascii="ITC Avant Garde" w:hAnsi="ITC Avant Garde"/>
          <w:sz w:val="22"/>
          <w:szCs w:val="22"/>
        </w:rPr>
        <w:t xml:space="preserve"> </w:t>
      </w:r>
    </w:p>
    <w:p w14:paraId="2DFA1023" w14:textId="77777777" w:rsidR="00731F2A" w:rsidRDefault="00731F2A" w:rsidP="00E660E3">
      <w:pPr>
        <w:spacing w:after="0" w:line="276" w:lineRule="auto"/>
        <w:jc w:val="both"/>
        <w:rPr>
          <w:rFonts w:ascii="ITC Avant Garde" w:hAnsi="ITC Avant Garde"/>
          <w:sz w:val="22"/>
          <w:szCs w:val="22"/>
        </w:rPr>
      </w:pPr>
    </w:p>
    <w:p w14:paraId="6D49E002" w14:textId="77777777" w:rsidR="002E5DFB" w:rsidRPr="002E5DFB" w:rsidRDefault="00731F2A">
      <w:pPr>
        <w:spacing w:after="0" w:line="276" w:lineRule="auto"/>
        <w:jc w:val="both"/>
        <w:rPr>
          <w:rFonts w:ascii="ITC Avant Garde" w:hAnsi="ITC Avant Garde"/>
          <w:sz w:val="22"/>
          <w:szCs w:val="22"/>
        </w:rPr>
      </w:pPr>
      <w:r>
        <w:rPr>
          <w:rFonts w:ascii="ITC Avant Garde" w:hAnsi="ITC Avant Garde"/>
          <w:sz w:val="22"/>
          <w:szCs w:val="22"/>
        </w:rPr>
        <w:t>E</w:t>
      </w:r>
      <w:r w:rsidR="002E5DFB" w:rsidRPr="002E5DFB">
        <w:rPr>
          <w:rFonts w:ascii="ITC Avant Garde" w:hAnsi="ITC Avant Garde"/>
          <w:sz w:val="22"/>
          <w:szCs w:val="22"/>
        </w:rPr>
        <w:t xml:space="preserve">l consejero </w:t>
      </w:r>
      <w:bookmarkStart w:id="10" w:name="_Hlk97113927"/>
      <w:r w:rsidR="002E5DFB" w:rsidRPr="002E5DFB">
        <w:rPr>
          <w:rFonts w:ascii="ITC Avant Garde" w:hAnsi="ITC Avant Garde"/>
          <w:sz w:val="22"/>
          <w:szCs w:val="22"/>
        </w:rPr>
        <w:t>Gerardo Francisco González Abarca</w:t>
      </w:r>
      <w:r w:rsidR="002E5DFB">
        <w:rPr>
          <w:rFonts w:ascii="ITC Avant Garde" w:hAnsi="ITC Avant Garde"/>
          <w:sz w:val="22"/>
          <w:szCs w:val="22"/>
        </w:rPr>
        <w:t xml:space="preserve"> </w:t>
      </w:r>
      <w:bookmarkEnd w:id="10"/>
      <w:r w:rsidR="002E5DFB">
        <w:rPr>
          <w:rFonts w:ascii="ITC Avant Garde" w:hAnsi="ITC Avant Garde"/>
          <w:sz w:val="22"/>
          <w:szCs w:val="22"/>
        </w:rPr>
        <w:t>señaló que</w:t>
      </w:r>
      <w:r w:rsidR="00DB7077">
        <w:rPr>
          <w:rFonts w:ascii="ITC Avant Garde" w:hAnsi="ITC Avant Garde"/>
          <w:sz w:val="22"/>
          <w:szCs w:val="22"/>
        </w:rPr>
        <w:t xml:space="preserve"> </w:t>
      </w:r>
      <w:r w:rsidR="002E5DFB">
        <w:rPr>
          <w:rFonts w:ascii="ITC Avant Garde" w:hAnsi="ITC Avant Garde"/>
          <w:sz w:val="22"/>
          <w:szCs w:val="22"/>
        </w:rPr>
        <w:t xml:space="preserve">dentro de las recomendaciones </w:t>
      </w:r>
      <w:r w:rsidR="00851396">
        <w:rPr>
          <w:rFonts w:ascii="ITC Avant Garde" w:hAnsi="ITC Avant Garde"/>
          <w:sz w:val="22"/>
          <w:szCs w:val="22"/>
        </w:rPr>
        <w:t>analizan barreras regulatorias como</w:t>
      </w:r>
      <w:r w:rsidR="00DD42A0">
        <w:rPr>
          <w:rFonts w:ascii="ITC Avant Garde" w:hAnsi="ITC Avant Garde"/>
          <w:sz w:val="22"/>
          <w:szCs w:val="22"/>
        </w:rPr>
        <w:t xml:space="preserve"> el plan de numeración donde se contempla la cantidad de números o palabras en los SMS, añadió que es importante hacer una adecuación al plan de numeración usando como ejemplo el caso de Colombia. El consejero </w:t>
      </w:r>
      <w:r w:rsidR="00DD42A0" w:rsidRPr="00DD42A0">
        <w:rPr>
          <w:rFonts w:ascii="ITC Avant Garde" w:hAnsi="ITC Avant Garde"/>
          <w:sz w:val="22"/>
          <w:szCs w:val="22"/>
        </w:rPr>
        <w:t>Gerardo Francisco González Abarca</w:t>
      </w:r>
      <w:r w:rsidR="00DD42A0">
        <w:rPr>
          <w:rFonts w:ascii="ITC Avant Garde" w:hAnsi="ITC Avant Garde"/>
          <w:sz w:val="22"/>
          <w:szCs w:val="22"/>
        </w:rPr>
        <w:t xml:space="preserve"> comentó que corresponde al Instituto</w:t>
      </w:r>
      <w:r w:rsidR="00721A14">
        <w:rPr>
          <w:rFonts w:ascii="ITC Avant Garde" w:hAnsi="ITC Avant Garde"/>
          <w:sz w:val="22"/>
          <w:szCs w:val="22"/>
        </w:rPr>
        <w:t xml:space="preserve"> la</w:t>
      </w:r>
      <w:r w:rsidR="00DD42A0">
        <w:rPr>
          <w:rFonts w:ascii="ITC Avant Garde" w:hAnsi="ITC Avant Garde"/>
          <w:sz w:val="22"/>
          <w:szCs w:val="22"/>
        </w:rPr>
        <w:t xml:space="preserve"> </w:t>
      </w:r>
      <w:r w:rsidR="00DD42A0" w:rsidRPr="00DD42A0">
        <w:rPr>
          <w:rFonts w:ascii="ITC Avant Garde" w:hAnsi="ITC Avant Garde"/>
          <w:sz w:val="22"/>
          <w:szCs w:val="22"/>
        </w:rPr>
        <w:t xml:space="preserve">asignación de códigos de red </w:t>
      </w:r>
      <w:r w:rsidR="00724A4E" w:rsidRPr="00DD42A0">
        <w:rPr>
          <w:rFonts w:ascii="ITC Avant Garde" w:hAnsi="ITC Avant Garde"/>
          <w:sz w:val="22"/>
          <w:szCs w:val="22"/>
        </w:rPr>
        <w:t>móvil,</w:t>
      </w:r>
      <w:r w:rsidR="00DD42A0">
        <w:rPr>
          <w:rFonts w:ascii="ITC Avant Garde" w:hAnsi="ITC Avant Garde"/>
          <w:sz w:val="22"/>
          <w:szCs w:val="22"/>
        </w:rPr>
        <w:t xml:space="preserve"> además, precis</w:t>
      </w:r>
      <w:r w:rsidR="00721A14">
        <w:rPr>
          <w:rFonts w:ascii="ITC Avant Garde" w:hAnsi="ITC Avant Garde"/>
          <w:sz w:val="22"/>
          <w:szCs w:val="22"/>
        </w:rPr>
        <w:t>ó</w:t>
      </w:r>
      <w:r w:rsidR="00DD42A0">
        <w:rPr>
          <w:rFonts w:ascii="ITC Avant Garde" w:hAnsi="ITC Avant Garde"/>
          <w:sz w:val="22"/>
          <w:szCs w:val="22"/>
        </w:rPr>
        <w:t xml:space="preserve"> que la recomendación propone iniciar un proceso de </w:t>
      </w:r>
      <w:r w:rsidR="00724A4E">
        <w:rPr>
          <w:rFonts w:ascii="ITC Avant Garde" w:hAnsi="ITC Avant Garde"/>
          <w:sz w:val="22"/>
          <w:szCs w:val="22"/>
        </w:rPr>
        <w:t>investigación en</w:t>
      </w:r>
      <w:r w:rsidR="00DD42A0">
        <w:rPr>
          <w:rFonts w:ascii="ITC Avant Garde" w:hAnsi="ITC Avant Garde"/>
          <w:sz w:val="22"/>
          <w:szCs w:val="22"/>
        </w:rPr>
        <w:t xml:space="preserve"> marco del artículo 91. </w:t>
      </w:r>
    </w:p>
    <w:p w14:paraId="4623B000" w14:textId="77777777" w:rsidR="009A2A4C" w:rsidRDefault="009A2A4C" w:rsidP="00E660E3">
      <w:pPr>
        <w:spacing w:after="0" w:line="276" w:lineRule="auto"/>
        <w:jc w:val="both"/>
        <w:rPr>
          <w:rFonts w:ascii="ITC Avant Garde" w:hAnsi="ITC Avant Garde"/>
          <w:sz w:val="22"/>
          <w:szCs w:val="22"/>
        </w:rPr>
      </w:pPr>
    </w:p>
    <w:p w14:paraId="6223D2D4" w14:textId="77777777" w:rsidR="00731F2A" w:rsidRDefault="00DB7077" w:rsidP="00731F2A">
      <w:pPr>
        <w:spacing w:after="0" w:line="276" w:lineRule="auto"/>
        <w:jc w:val="both"/>
        <w:rPr>
          <w:rFonts w:ascii="ITC Avant Garde" w:hAnsi="ITC Avant Garde"/>
          <w:sz w:val="22"/>
          <w:szCs w:val="22"/>
        </w:rPr>
      </w:pPr>
      <w:r>
        <w:rPr>
          <w:rFonts w:ascii="ITC Avant Garde" w:hAnsi="ITC Avant Garde"/>
          <w:sz w:val="22"/>
          <w:szCs w:val="22"/>
        </w:rPr>
        <w:t>Al respecto, e</w:t>
      </w:r>
      <w:r w:rsidR="00731F2A">
        <w:rPr>
          <w:rFonts w:ascii="ITC Avant Garde" w:hAnsi="ITC Avant Garde"/>
          <w:sz w:val="22"/>
          <w:szCs w:val="22"/>
        </w:rPr>
        <w:t xml:space="preserve">l consejero </w:t>
      </w:r>
      <w:r w:rsidR="00731F2A" w:rsidRPr="00731F2A">
        <w:rPr>
          <w:rFonts w:ascii="ITC Avant Garde" w:hAnsi="ITC Avant Garde"/>
          <w:sz w:val="22"/>
          <w:szCs w:val="22"/>
        </w:rPr>
        <w:t>Ernesto M. Flores-Roux</w:t>
      </w:r>
      <w:r w:rsidR="00731F2A">
        <w:rPr>
          <w:rFonts w:ascii="ITC Avant Garde" w:hAnsi="ITC Avant Garde"/>
          <w:sz w:val="22"/>
          <w:szCs w:val="22"/>
        </w:rPr>
        <w:t xml:space="preserve"> apuntó que considera que el tema en general es complejo por la cantidad de individuos que interactúan entre sí, señaló que debe ponerse atención en las condiciones de tráfico prohibido además de poner en perspectiva la relación que existe entre el precio y el margen de reventa, que conlleva a un problema de extracción de rentas económicas</w:t>
      </w:r>
      <w:r w:rsidR="007229FE">
        <w:rPr>
          <w:rFonts w:ascii="ITC Avant Garde" w:hAnsi="ITC Avant Garde"/>
          <w:sz w:val="22"/>
          <w:szCs w:val="22"/>
        </w:rPr>
        <w:t>.</w:t>
      </w:r>
    </w:p>
    <w:p w14:paraId="135BFF43" w14:textId="77777777" w:rsidR="002642D7" w:rsidRPr="003251A8" w:rsidRDefault="002642D7" w:rsidP="00731F2A">
      <w:pPr>
        <w:spacing w:after="0" w:line="276" w:lineRule="auto"/>
        <w:jc w:val="both"/>
        <w:rPr>
          <w:rFonts w:ascii="ITC Avant Garde" w:hAnsi="ITC Avant Garde"/>
          <w:sz w:val="22"/>
          <w:szCs w:val="22"/>
        </w:rPr>
      </w:pPr>
    </w:p>
    <w:p w14:paraId="4B5C6490" w14:textId="0C6B0C3B" w:rsidR="007229FE" w:rsidRPr="00D21232" w:rsidRDefault="007229FE" w:rsidP="00731F2A">
      <w:pPr>
        <w:spacing w:after="0" w:line="276" w:lineRule="auto"/>
        <w:jc w:val="both"/>
        <w:rPr>
          <w:rFonts w:ascii="ITC Avant Garde" w:hAnsi="ITC Avant Garde"/>
          <w:sz w:val="22"/>
          <w:szCs w:val="22"/>
        </w:rPr>
      </w:pPr>
      <w:r w:rsidRPr="00D21232">
        <w:rPr>
          <w:rFonts w:ascii="ITC Avant Garde" w:hAnsi="ITC Avant Garde"/>
          <w:sz w:val="22"/>
          <w:szCs w:val="22"/>
        </w:rPr>
        <w:t>Por su parte l</w:t>
      </w:r>
      <w:r w:rsidR="002642D7" w:rsidRPr="00D21232">
        <w:rPr>
          <w:rFonts w:ascii="ITC Avant Garde" w:hAnsi="ITC Avant Garde"/>
          <w:sz w:val="22"/>
          <w:szCs w:val="22"/>
        </w:rPr>
        <w:t xml:space="preserve">a </w:t>
      </w:r>
      <w:r w:rsidR="00A321B6" w:rsidRPr="00D21232">
        <w:rPr>
          <w:rFonts w:ascii="ITC Avant Garde" w:hAnsi="ITC Avant Garde"/>
          <w:sz w:val="22"/>
          <w:szCs w:val="22"/>
        </w:rPr>
        <w:t>consejera Lucía</w:t>
      </w:r>
      <w:r w:rsidR="002642D7" w:rsidRPr="00D21232">
        <w:rPr>
          <w:rFonts w:ascii="ITC Avant Garde" w:hAnsi="ITC Avant Garde"/>
          <w:sz w:val="22"/>
          <w:szCs w:val="22"/>
        </w:rPr>
        <w:t xml:space="preserve"> Ojeda Cárdenas</w:t>
      </w:r>
      <w:r w:rsidR="00C30BAF" w:rsidRPr="00D21232">
        <w:rPr>
          <w:rFonts w:ascii="ITC Avant Garde" w:hAnsi="ITC Avant Garde"/>
          <w:sz w:val="22"/>
          <w:szCs w:val="22"/>
        </w:rPr>
        <w:t xml:space="preserve"> comentó que</w:t>
      </w:r>
      <w:r w:rsidR="00175635" w:rsidRPr="00D21232">
        <w:rPr>
          <w:rFonts w:ascii="ITC Avant Garde" w:hAnsi="ITC Avant Garde"/>
          <w:sz w:val="22"/>
          <w:szCs w:val="22"/>
        </w:rPr>
        <w:t xml:space="preserve"> </w:t>
      </w:r>
      <w:r w:rsidR="0035323D" w:rsidRPr="00D21232">
        <w:rPr>
          <w:rFonts w:ascii="ITC Avant Garde" w:hAnsi="ITC Avant Garde"/>
          <w:sz w:val="22"/>
          <w:szCs w:val="22"/>
        </w:rPr>
        <w:t xml:space="preserve">debe ponerse especial atención </w:t>
      </w:r>
      <w:r w:rsidRPr="00D21232">
        <w:rPr>
          <w:rFonts w:ascii="ITC Avant Garde" w:hAnsi="ITC Avant Garde"/>
          <w:sz w:val="22"/>
          <w:szCs w:val="22"/>
        </w:rPr>
        <w:t>en</w:t>
      </w:r>
      <w:r w:rsidR="0035323D" w:rsidRPr="00D21232">
        <w:rPr>
          <w:rFonts w:ascii="ITC Avant Garde" w:hAnsi="ITC Avant Garde"/>
          <w:sz w:val="22"/>
          <w:szCs w:val="22"/>
        </w:rPr>
        <w:t xml:space="preserve"> </w:t>
      </w:r>
      <w:r w:rsidR="00A321B6" w:rsidRPr="00D21232">
        <w:rPr>
          <w:rFonts w:ascii="ITC Avant Garde" w:hAnsi="ITC Avant Garde"/>
          <w:sz w:val="22"/>
          <w:szCs w:val="22"/>
        </w:rPr>
        <w:t>cuál</w:t>
      </w:r>
      <w:r w:rsidR="00C30BAF" w:rsidRPr="00D21232">
        <w:rPr>
          <w:rFonts w:ascii="ITC Avant Garde" w:hAnsi="ITC Avant Garde"/>
          <w:sz w:val="22"/>
          <w:szCs w:val="22"/>
        </w:rPr>
        <w:t xml:space="preserve"> es el objetivo de la </w:t>
      </w:r>
      <w:r w:rsidR="0035323D" w:rsidRPr="00D21232">
        <w:rPr>
          <w:rFonts w:ascii="ITC Avant Garde" w:hAnsi="ITC Avant Garde"/>
          <w:sz w:val="22"/>
          <w:szCs w:val="22"/>
        </w:rPr>
        <w:t>recomendación</w:t>
      </w:r>
      <w:r w:rsidR="008E24AF" w:rsidRPr="00D21232">
        <w:rPr>
          <w:rFonts w:ascii="ITC Avant Garde" w:hAnsi="ITC Avant Garde"/>
          <w:sz w:val="22"/>
          <w:szCs w:val="22"/>
        </w:rPr>
        <w:t xml:space="preserve">. </w:t>
      </w:r>
      <w:r w:rsidR="008E24AF" w:rsidRPr="00D21232">
        <w:rPr>
          <w:rFonts w:ascii="ITC Avant Garde" w:eastAsia="Times New Roman" w:hAnsi="ITC Avant Garde"/>
          <w:color w:val="222222"/>
          <w:sz w:val="22"/>
          <w:szCs w:val="22"/>
          <w:lang w:eastAsia="es-MX"/>
        </w:rPr>
        <w:t>Es un tema delicado, porque finalmente estos son procedimientos jurídicos importantes de investigación, que no pueden decidirse con dos o tres elementos, por lo que no pueden ser tan conclusivos</w:t>
      </w:r>
      <w:r w:rsidR="008E24AF" w:rsidRPr="003251A8">
        <w:rPr>
          <w:rFonts w:ascii="ITC Avant Garde" w:hAnsi="ITC Avant Garde"/>
          <w:sz w:val="22"/>
          <w:szCs w:val="22"/>
        </w:rPr>
        <w:t xml:space="preserve">. </w:t>
      </w:r>
      <w:r w:rsidR="008E24AF" w:rsidRPr="00D21232">
        <w:rPr>
          <w:rFonts w:ascii="ITC Avant Garde" w:hAnsi="ITC Avant Garde"/>
          <w:sz w:val="22"/>
          <w:szCs w:val="22"/>
        </w:rPr>
        <w:t>Tampoco</w:t>
      </w:r>
      <w:r w:rsidR="0035323D" w:rsidRPr="00D21232">
        <w:rPr>
          <w:rFonts w:ascii="ITC Avant Garde" w:hAnsi="ITC Avant Garde"/>
          <w:sz w:val="22"/>
          <w:szCs w:val="22"/>
        </w:rPr>
        <w:t xml:space="preserve"> se puede tener como objetivo generar un</w:t>
      </w:r>
      <w:r w:rsidR="00A321B6" w:rsidRPr="00D21232">
        <w:rPr>
          <w:rFonts w:ascii="ITC Avant Garde" w:hAnsi="ITC Avant Garde"/>
          <w:sz w:val="22"/>
          <w:szCs w:val="22"/>
        </w:rPr>
        <w:t>a carpeta de</w:t>
      </w:r>
      <w:r w:rsidR="0035323D" w:rsidRPr="00D21232">
        <w:rPr>
          <w:rFonts w:ascii="ITC Avant Garde" w:hAnsi="ITC Avant Garde"/>
          <w:sz w:val="22"/>
          <w:szCs w:val="22"/>
        </w:rPr>
        <w:t xml:space="preserve"> investigación en materia de competencia sobre este tema</w:t>
      </w:r>
      <w:r w:rsidR="00A321B6" w:rsidRPr="00D21232">
        <w:rPr>
          <w:rFonts w:ascii="ITC Avant Garde" w:hAnsi="ITC Avant Garde"/>
          <w:sz w:val="22"/>
          <w:szCs w:val="22"/>
        </w:rPr>
        <w:t>,</w:t>
      </w:r>
      <w:r w:rsidR="0035323D" w:rsidRPr="00D21232">
        <w:rPr>
          <w:rFonts w:ascii="ITC Avant Garde" w:hAnsi="ITC Avant Garde"/>
          <w:sz w:val="22"/>
          <w:szCs w:val="22"/>
        </w:rPr>
        <w:t xml:space="preserve"> </w:t>
      </w:r>
      <w:r w:rsidR="00A321B6" w:rsidRPr="00D21232">
        <w:rPr>
          <w:rFonts w:ascii="ITC Avant Garde" w:hAnsi="ITC Avant Garde"/>
          <w:sz w:val="22"/>
          <w:szCs w:val="22"/>
        </w:rPr>
        <w:t>puesto</w:t>
      </w:r>
      <w:r w:rsidR="0035323D" w:rsidRPr="00D21232">
        <w:rPr>
          <w:rFonts w:ascii="ITC Avant Garde" w:hAnsi="ITC Avant Garde"/>
          <w:sz w:val="22"/>
          <w:szCs w:val="22"/>
        </w:rPr>
        <w:t xml:space="preserve"> que, la </w:t>
      </w:r>
      <w:r w:rsidR="00836FD0" w:rsidRPr="00D21232">
        <w:rPr>
          <w:rFonts w:ascii="ITC Avant Garde" w:hAnsi="ITC Avant Garde"/>
          <w:sz w:val="22"/>
          <w:szCs w:val="22"/>
        </w:rPr>
        <w:t>A</w:t>
      </w:r>
      <w:r w:rsidR="0035323D" w:rsidRPr="00D21232">
        <w:rPr>
          <w:rFonts w:ascii="ITC Avant Garde" w:hAnsi="ITC Avant Garde"/>
          <w:sz w:val="22"/>
          <w:szCs w:val="22"/>
        </w:rPr>
        <w:t xml:space="preserve">utoridad </w:t>
      </w:r>
      <w:r w:rsidR="00836FD0" w:rsidRPr="00D21232">
        <w:rPr>
          <w:rFonts w:ascii="ITC Avant Garde" w:hAnsi="ITC Avant Garde"/>
          <w:sz w:val="22"/>
          <w:szCs w:val="22"/>
        </w:rPr>
        <w:t>I</w:t>
      </w:r>
      <w:r w:rsidR="0035323D" w:rsidRPr="00D21232">
        <w:rPr>
          <w:rFonts w:ascii="ITC Avant Garde" w:hAnsi="ITC Avant Garde"/>
          <w:sz w:val="22"/>
          <w:szCs w:val="22"/>
        </w:rPr>
        <w:t xml:space="preserve">nvestigadora es autónoma y </w:t>
      </w:r>
      <w:r w:rsidR="008E52C2" w:rsidRPr="00D21232">
        <w:rPr>
          <w:rFonts w:ascii="ITC Avant Garde" w:hAnsi="ITC Avant Garde"/>
          <w:sz w:val="22"/>
          <w:szCs w:val="22"/>
        </w:rPr>
        <w:t>ni siquiera el Pleno del Instituto puede tener</w:t>
      </w:r>
      <w:r w:rsidR="0035323D" w:rsidRPr="00D21232">
        <w:rPr>
          <w:rFonts w:ascii="ITC Avant Garde" w:hAnsi="ITC Avant Garde"/>
          <w:sz w:val="22"/>
          <w:szCs w:val="22"/>
        </w:rPr>
        <w:t xml:space="preserve"> injerencia alguna </w:t>
      </w:r>
      <w:r w:rsidR="008E52C2" w:rsidRPr="00D21232">
        <w:rPr>
          <w:rFonts w:ascii="ITC Avant Garde" w:hAnsi="ITC Avant Garde"/>
          <w:sz w:val="22"/>
          <w:szCs w:val="22"/>
        </w:rPr>
        <w:t xml:space="preserve">sobre </w:t>
      </w:r>
      <w:r w:rsidR="008E24AF" w:rsidRPr="00D21232">
        <w:rPr>
          <w:rFonts w:ascii="ITC Avant Garde" w:hAnsi="ITC Avant Garde"/>
          <w:sz w:val="22"/>
          <w:szCs w:val="22"/>
        </w:rPr>
        <w:t>las investigaciones a abrir</w:t>
      </w:r>
      <w:r w:rsidRPr="00D21232">
        <w:rPr>
          <w:rFonts w:ascii="ITC Avant Garde" w:hAnsi="ITC Avant Garde"/>
          <w:sz w:val="22"/>
          <w:szCs w:val="22"/>
        </w:rPr>
        <w:t>.</w:t>
      </w:r>
      <w:r w:rsidR="00A321B6" w:rsidRPr="00D21232">
        <w:rPr>
          <w:rFonts w:ascii="ITC Avant Garde" w:hAnsi="ITC Avant Garde"/>
          <w:sz w:val="22"/>
          <w:szCs w:val="22"/>
        </w:rPr>
        <w:t xml:space="preserve"> </w:t>
      </w:r>
    </w:p>
    <w:p w14:paraId="328ABD22" w14:textId="77777777" w:rsidR="007229FE" w:rsidRDefault="007229FE" w:rsidP="00731F2A">
      <w:pPr>
        <w:spacing w:after="0" w:line="276" w:lineRule="auto"/>
        <w:jc w:val="both"/>
        <w:rPr>
          <w:rFonts w:ascii="ITC Avant Garde" w:hAnsi="ITC Avant Garde"/>
          <w:sz w:val="22"/>
          <w:szCs w:val="22"/>
        </w:rPr>
      </w:pPr>
    </w:p>
    <w:p w14:paraId="0F868C82" w14:textId="02D0B320" w:rsidR="002642D7" w:rsidRDefault="00A321B6" w:rsidP="00731F2A">
      <w:pPr>
        <w:spacing w:after="0" w:line="276" w:lineRule="auto"/>
        <w:jc w:val="both"/>
        <w:rPr>
          <w:rFonts w:ascii="ITC Avant Garde" w:hAnsi="ITC Avant Garde"/>
          <w:sz w:val="22"/>
          <w:szCs w:val="22"/>
        </w:rPr>
      </w:pPr>
      <w:r>
        <w:rPr>
          <w:rFonts w:ascii="ITC Avant Garde" w:hAnsi="ITC Avant Garde"/>
          <w:sz w:val="22"/>
          <w:szCs w:val="22"/>
        </w:rPr>
        <w:t xml:space="preserve">La consejera </w:t>
      </w:r>
      <w:r w:rsidRPr="00A321B6">
        <w:rPr>
          <w:rFonts w:ascii="ITC Avant Garde" w:hAnsi="ITC Avant Garde"/>
          <w:sz w:val="22"/>
          <w:szCs w:val="22"/>
        </w:rPr>
        <w:t>Salma Leticia Jalife Villalón</w:t>
      </w:r>
      <w:r w:rsidR="007229FE">
        <w:rPr>
          <w:rFonts w:ascii="ITC Avant Garde" w:hAnsi="ITC Avant Garde"/>
          <w:sz w:val="22"/>
          <w:szCs w:val="22"/>
        </w:rPr>
        <w:t>, por su parte,</w:t>
      </w:r>
      <w:r>
        <w:rPr>
          <w:rFonts w:ascii="ITC Avant Garde" w:hAnsi="ITC Avant Garde"/>
          <w:sz w:val="22"/>
          <w:szCs w:val="22"/>
        </w:rPr>
        <w:t xml:space="preserve"> añadió que los comentarios de la consejera Lucía</w:t>
      </w:r>
      <w:r w:rsidRPr="002642D7">
        <w:rPr>
          <w:rFonts w:ascii="ITC Avant Garde" w:hAnsi="ITC Avant Garde"/>
          <w:sz w:val="22"/>
          <w:szCs w:val="22"/>
        </w:rPr>
        <w:t xml:space="preserve"> Ojeda Cárdenas</w:t>
      </w:r>
      <w:r>
        <w:rPr>
          <w:rFonts w:ascii="ITC Avant Garde" w:hAnsi="ITC Avant Garde"/>
          <w:sz w:val="22"/>
          <w:szCs w:val="22"/>
        </w:rPr>
        <w:t xml:space="preserve"> son pertinentes y la recomendación no debe quedarse en el punto de la competencia económica, </w:t>
      </w:r>
      <w:r w:rsidR="007229FE">
        <w:rPr>
          <w:rFonts w:ascii="ITC Avant Garde" w:hAnsi="ITC Avant Garde"/>
          <w:sz w:val="22"/>
          <w:szCs w:val="22"/>
        </w:rPr>
        <w:t>sino que</w:t>
      </w:r>
      <w:r>
        <w:rPr>
          <w:rFonts w:ascii="ITC Avant Garde" w:hAnsi="ITC Avant Garde"/>
          <w:sz w:val="22"/>
          <w:szCs w:val="22"/>
        </w:rPr>
        <w:t xml:space="preserve"> debe concentrarse en el usuario final, </w:t>
      </w:r>
      <w:r w:rsidR="008E24AF">
        <w:rPr>
          <w:rFonts w:ascii="ITC Avant Garde" w:hAnsi="ITC Avant Garde"/>
          <w:sz w:val="22"/>
          <w:szCs w:val="22"/>
        </w:rPr>
        <w:t>para que este</w:t>
      </w:r>
      <w:r>
        <w:rPr>
          <w:rFonts w:ascii="ITC Avant Garde" w:hAnsi="ITC Avant Garde"/>
          <w:sz w:val="22"/>
          <w:szCs w:val="22"/>
        </w:rPr>
        <w:t xml:space="preserve"> tenga la decisión de recibir este tipo de mensajes</w:t>
      </w:r>
      <w:r w:rsidR="008E24AF">
        <w:rPr>
          <w:rFonts w:ascii="ITC Avant Garde" w:hAnsi="ITC Avant Garde"/>
          <w:sz w:val="22"/>
          <w:szCs w:val="22"/>
        </w:rPr>
        <w:t xml:space="preserve"> o no</w:t>
      </w:r>
      <w:r>
        <w:rPr>
          <w:rFonts w:ascii="ITC Avant Garde" w:hAnsi="ITC Avant Garde"/>
          <w:sz w:val="22"/>
          <w:szCs w:val="22"/>
        </w:rPr>
        <w:t>.</w:t>
      </w:r>
    </w:p>
    <w:p w14:paraId="37C911D2" w14:textId="77777777" w:rsidR="00A321B6" w:rsidRDefault="00A321B6" w:rsidP="00731F2A">
      <w:pPr>
        <w:spacing w:after="0" w:line="276" w:lineRule="auto"/>
        <w:jc w:val="both"/>
        <w:rPr>
          <w:rFonts w:ascii="ITC Avant Garde" w:hAnsi="ITC Avant Garde"/>
          <w:sz w:val="22"/>
          <w:szCs w:val="22"/>
        </w:rPr>
      </w:pPr>
    </w:p>
    <w:p w14:paraId="37BD80C7" w14:textId="3FB894AA" w:rsidR="00A321B6" w:rsidRPr="003E7D2F" w:rsidRDefault="007229FE" w:rsidP="00731F2A">
      <w:pPr>
        <w:spacing w:after="0" w:line="276" w:lineRule="auto"/>
        <w:jc w:val="both"/>
        <w:rPr>
          <w:rFonts w:ascii="ITC Avant Garde" w:hAnsi="ITC Avant Garde"/>
          <w:sz w:val="22"/>
          <w:szCs w:val="22"/>
        </w:rPr>
      </w:pPr>
      <w:r>
        <w:rPr>
          <w:rFonts w:ascii="ITC Avant Garde" w:hAnsi="ITC Avant Garde"/>
          <w:sz w:val="22"/>
          <w:szCs w:val="22"/>
        </w:rPr>
        <w:t>Al respecto, e</w:t>
      </w:r>
      <w:r w:rsidR="00A321B6">
        <w:rPr>
          <w:rFonts w:ascii="ITC Avant Garde" w:hAnsi="ITC Avant Garde"/>
          <w:sz w:val="22"/>
          <w:szCs w:val="22"/>
        </w:rPr>
        <w:t xml:space="preserve">l consejero </w:t>
      </w:r>
      <w:r w:rsidR="00A321B6" w:rsidRPr="00A321B6">
        <w:rPr>
          <w:rFonts w:ascii="ITC Avant Garde" w:hAnsi="ITC Avant Garde"/>
          <w:sz w:val="22"/>
          <w:szCs w:val="22"/>
        </w:rPr>
        <w:t>José Luis Peralta Higuera</w:t>
      </w:r>
      <w:r w:rsidR="00A321B6">
        <w:rPr>
          <w:rFonts w:ascii="ITC Avant Garde" w:hAnsi="ITC Avant Garde"/>
          <w:sz w:val="22"/>
          <w:szCs w:val="22"/>
        </w:rPr>
        <w:t xml:space="preserve"> señaló que</w:t>
      </w:r>
      <w:r>
        <w:rPr>
          <w:rFonts w:ascii="ITC Avant Garde" w:hAnsi="ITC Avant Garde"/>
          <w:sz w:val="22"/>
          <w:szCs w:val="22"/>
        </w:rPr>
        <w:t xml:space="preserve"> </w:t>
      </w:r>
      <w:r w:rsidR="00A321B6">
        <w:rPr>
          <w:rFonts w:ascii="ITC Avant Garde" w:hAnsi="ITC Avant Garde"/>
          <w:sz w:val="22"/>
          <w:szCs w:val="22"/>
        </w:rPr>
        <w:t xml:space="preserve">esta recomendación no puede sugerir una investigación en materia de competencia toda vez que esto solo compete a la Autoridad Investigadora del </w:t>
      </w:r>
      <w:r w:rsidR="00A321B6" w:rsidRPr="00A321B6">
        <w:rPr>
          <w:rFonts w:ascii="ITC Avant Garde" w:hAnsi="ITC Avant Garde"/>
          <w:sz w:val="22"/>
          <w:szCs w:val="22"/>
        </w:rPr>
        <w:t>Instituto</w:t>
      </w:r>
      <w:r w:rsidR="00A321B6">
        <w:rPr>
          <w:rFonts w:ascii="ITC Avant Garde" w:hAnsi="ITC Avant Garde"/>
          <w:sz w:val="22"/>
          <w:szCs w:val="22"/>
        </w:rPr>
        <w:t>, en cambio se puede sugerir realizar un estudio al respecto</w:t>
      </w:r>
      <w:r w:rsidR="008E24AF">
        <w:rPr>
          <w:rFonts w:ascii="ITC Avant Garde" w:hAnsi="ITC Avant Garde"/>
          <w:sz w:val="22"/>
          <w:szCs w:val="22"/>
        </w:rPr>
        <w:t>.</w:t>
      </w:r>
      <w:r w:rsidR="00A321B6">
        <w:rPr>
          <w:rFonts w:ascii="ITC Avant Garde" w:hAnsi="ITC Avant Garde"/>
          <w:sz w:val="22"/>
          <w:szCs w:val="22"/>
        </w:rPr>
        <w:t xml:space="preserve"> </w:t>
      </w:r>
      <w:r w:rsidR="008E24AF">
        <w:rPr>
          <w:rFonts w:ascii="ITC Avant Garde" w:hAnsi="ITC Avant Garde"/>
          <w:sz w:val="22"/>
          <w:szCs w:val="22"/>
        </w:rPr>
        <w:t>A</w:t>
      </w:r>
      <w:r w:rsidR="00A321B6">
        <w:rPr>
          <w:rFonts w:ascii="ITC Avant Garde" w:hAnsi="ITC Avant Garde"/>
          <w:sz w:val="22"/>
          <w:szCs w:val="22"/>
        </w:rPr>
        <w:t>ñadió que</w:t>
      </w:r>
      <w:r>
        <w:rPr>
          <w:rFonts w:ascii="ITC Avant Garde" w:hAnsi="ITC Avant Garde"/>
          <w:sz w:val="22"/>
          <w:szCs w:val="22"/>
        </w:rPr>
        <w:t xml:space="preserve"> </w:t>
      </w:r>
      <w:r w:rsidR="00A321B6">
        <w:rPr>
          <w:rFonts w:ascii="ITC Avant Garde" w:hAnsi="ITC Avant Garde"/>
          <w:sz w:val="22"/>
          <w:szCs w:val="22"/>
        </w:rPr>
        <w:t xml:space="preserve">se debe revisar el </w:t>
      </w:r>
      <w:r w:rsidR="00F055BD" w:rsidRPr="00F055BD">
        <w:rPr>
          <w:rFonts w:ascii="ITC Avant Garde" w:hAnsi="ITC Avant Garde"/>
          <w:sz w:val="22"/>
          <w:szCs w:val="22"/>
        </w:rPr>
        <w:t>tema del plan de numeración</w:t>
      </w:r>
      <w:r w:rsidR="00F055BD">
        <w:rPr>
          <w:rFonts w:ascii="ITC Avant Garde" w:hAnsi="ITC Avant Garde"/>
          <w:sz w:val="22"/>
          <w:szCs w:val="22"/>
        </w:rPr>
        <w:t xml:space="preserve"> y </w:t>
      </w:r>
      <w:r w:rsidR="00F055BD" w:rsidRPr="00F055BD">
        <w:rPr>
          <w:rFonts w:ascii="ITC Avant Garde" w:hAnsi="ITC Avant Garde"/>
          <w:sz w:val="22"/>
          <w:szCs w:val="22"/>
        </w:rPr>
        <w:t>el tema de los códigos de red móvil</w:t>
      </w:r>
      <w:r w:rsidR="00F055BD">
        <w:rPr>
          <w:rFonts w:ascii="ITC Avant Garde" w:hAnsi="ITC Avant Garde"/>
          <w:sz w:val="22"/>
          <w:szCs w:val="22"/>
        </w:rPr>
        <w:t>.</w:t>
      </w:r>
    </w:p>
    <w:p w14:paraId="7C0223D0" w14:textId="77777777" w:rsidR="00731F2A" w:rsidRDefault="00731F2A" w:rsidP="00E660E3">
      <w:pPr>
        <w:spacing w:after="0" w:line="276" w:lineRule="auto"/>
        <w:jc w:val="both"/>
        <w:rPr>
          <w:rFonts w:ascii="ITC Avant Garde" w:hAnsi="ITC Avant Garde"/>
          <w:sz w:val="22"/>
          <w:szCs w:val="22"/>
        </w:rPr>
      </w:pPr>
    </w:p>
    <w:p w14:paraId="7924D460" w14:textId="6A1825FF" w:rsidR="00362925" w:rsidRDefault="007229FE" w:rsidP="00E660E3">
      <w:pPr>
        <w:spacing w:after="0" w:line="276" w:lineRule="auto"/>
        <w:jc w:val="both"/>
        <w:rPr>
          <w:rFonts w:ascii="ITC Avant Garde" w:hAnsi="ITC Avant Garde"/>
          <w:sz w:val="22"/>
          <w:szCs w:val="22"/>
        </w:rPr>
      </w:pPr>
      <w:r>
        <w:rPr>
          <w:rFonts w:ascii="ITC Avant Garde" w:hAnsi="ITC Avant Garde"/>
          <w:sz w:val="22"/>
          <w:szCs w:val="22"/>
        </w:rPr>
        <w:t>Adicionalmente, l</w:t>
      </w:r>
      <w:r w:rsidR="00362925">
        <w:rPr>
          <w:rFonts w:ascii="ITC Avant Garde" w:hAnsi="ITC Avant Garde"/>
          <w:sz w:val="22"/>
          <w:szCs w:val="22"/>
        </w:rPr>
        <w:t xml:space="preserve">a consejera </w:t>
      </w:r>
      <w:r w:rsidR="00362925" w:rsidRPr="00362925">
        <w:rPr>
          <w:rFonts w:ascii="ITC Avant Garde" w:hAnsi="ITC Avant Garde"/>
          <w:sz w:val="22"/>
          <w:szCs w:val="22"/>
        </w:rPr>
        <w:t>Sara Gabriela Castellanos Pascacio</w:t>
      </w:r>
      <w:r w:rsidR="00362925">
        <w:rPr>
          <w:rFonts w:ascii="ITC Avant Garde" w:hAnsi="ITC Avant Garde"/>
          <w:sz w:val="22"/>
          <w:szCs w:val="22"/>
        </w:rPr>
        <w:t xml:space="preserve"> comentó que sería conveniente realizar un estudio de mercado </w:t>
      </w:r>
      <w:r w:rsidR="00362925" w:rsidRPr="00362925">
        <w:rPr>
          <w:rFonts w:ascii="ITC Avant Garde" w:hAnsi="ITC Avant Garde"/>
          <w:sz w:val="22"/>
          <w:szCs w:val="22"/>
        </w:rPr>
        <w:t xml:space="preserve">para caracterizar cómo está funcionado este mercado, </w:t>
      </w:r>
      <w:r w:rsidR="00362925">
        <w:rPr>
          <w:rFonts w:ascii="ITC Avant Garde" w:hAnsi="ITC Avant Garde"/>
          <w:sz w:val="22"/>
          <w:szCs w:val="22"/>
        </w:rPr>
        <w:t>ya que esto</w:t>
      </w:r>
      <w:r>
        <w:rPr>
          <w:rFonts w:ascii="ITC Avant Garde" w:hAnsi="ITC Avant Garde"/>
          <w:sz w:val="22"/>
          <w:szCs w:val="22"/>
        </w:rPr>
        <w:t xml:space="preserve"> sí</w:t>
      </w:r>
      <w:r w:rsidR="00362925">
        <w:rPr>
          <w:rFonts w:ascii="ITC Avant Garde" w:hAnsi="ITC Avant Garde"/>
          <w:sz w:val="22"/>
          <w:szCs w:val="22"/>
        </w:rPr>
        <w:t xml:space="preserve"> está dentro de las funciones del </w:t>
      </w:r>
      <w:r w:rsidR="00362925" w:rsidRPr="00362925">
        <w:rPr>
          <w:rFonts w:ascii="ITC Avant Garde" w:hAnsi="ITC Avant Garde"/>
          <w:sz w:val="22"/>
          <w:szCs w:val="22"/>
        </w:rPr>
        <w:t xml:space="preserve">Instituto y no </w:t>
      </w:r>
      <w:r w:rsidR="00362925">
        <w:rPr>
          <w:rFonts w:ascii="ITC Avant Garde" w:hAnsi="ITC Avant Garde"/>
          <w:sz w:val="22"/>
          <w:szCs w:val="22"/>
        </w:rPr>
        <w:t>interfiere con</w:t>
      </w:r>
      <w:r w:rsidR="00362925" w:rsidRPr="00362925">
        <w:rPr>
          <w:rFonts w:ascii="ITC Avant Garde" w:hAnsi="ITC Avant Garde"/>
          <w:sz w:val="22"/>
          <w:szCs w:val="22"/>
        </w:rPr>
        <w:t xml:space="preserve"> la Autoridad Investigadora</w:t>
      </w:r>
      <w:r w:rsidR="00DD42A0">
        <w:rPr>
          <w:rFonts w:ascii="ITC Avant Garde" w:hAnsi="ITC Avant Garde"/>
          <w:sz w:val="22"/>
          <w:szCs w:val="22"/>
        </w:rPr>
        <w:t xml:space="preserve">, al respecto el consejero </w:t>
      </w:r>
      <w:r w:rsidR="002C09F6" w:rsidRPr="002C09F6">
        <w:rPr>
          <w:rFonts w:ascii="ITC Avant Garde" w:hAnsi="ITC Avant Garde"/>
          <w:sz w:val="22"/>
          <w:szCs w:val="22"/>
        </w:rPr>
        <w:t>Gerardo Francisco González Abarca señaló</w:t>
      </w:r>
      <w:r w:rsidR="002C09F6">
        <w:rPr>
          <w:rFonts w:ascii="ITC Avant Garde" w:hAnsi="ITC Avant Garde"/>
          <w:sz w:val="22"/>
          <w:szCs w:val="22"/>
        </w:rPr>
        <w:t xml:space="preserve"> que considerando los comentarios de las consejeras </w:t>
      </w:r>
      <w:r w:rsidR="002C09F6" w:rsidRPr="00362925">
        <w:rPr>
          <w:rFonts w:ascii="ITC Avant Garde" w:hAnsi="ITC Avant Garde"/>
          <w:sz w:val="22"/>
          <w:szCs w:val="22"/>
        </w:rPr>
        <w:t>Sara Gabriela Castellanos Pascacio</w:t>
      </w:r>
      <w:r w:rsidR="002C09F6">
        <w:rPr>
          <w:rFonts w:ascii="ITC Avant Garde" w:hAnsi="ITC Avant Garde"/>
          <w:sz w:val="22"/>
          <w:szCs w:val="22"/>
        </w:rPr>
        <w:t xml:space="preserve"> y </w:t>
      </w:r>
      <w:r w:rsidR="002C09F6" w:rsidRPr="002C09F6">
        <w:rPr>
          <w:rFonts w:ascii="ITC Avant Garde" w:hAnsi="ITC Avant Garde"/>
          <w:sz w:val="22"/>
          <w:szCs w:val="22"/>
        </w:rPr>
        <w:t>Lucía Ojeda Cárdenas</w:t>
      </w:r>
      <w:r w:rsidR="002C09F6">
        <w:rPr>
          <w:rFonts w:ascii="ITC Avant Garde" w:hAnsi="ITC Avant Garde"/>
          <w:sz w:val="22"/>
          <w:szCs w:val="22"/>
        </w:rPr>
        <w:t xml:space="preserve">, la recomendación no debe ser </w:t>
      </w:r>
      <w:r w:rsidR="008E24AF">
        <w:rPr>
          <w:rFonts w:ascii="ITC Avant Garde" w:hAnsi="ITC Avant Garde"/>
          <w:sz w:val="22"/>
          <w:szCs w:val="22"/>
        </w:rPr>
        <w:t xml:space="preserve">la </w:t>
      </w:r>
      <w:r w:rsidR="002C09F6">
        <w:rPr>
          <w:rFonts w:ascii="ITC Avant Garde" w:hAnsi="ITC Avant Garde"/>
          <w:sz w:val="22"/>
          <w:szCs w:val="22"/>
        </w:rPr>
        <w:t>realiza</w:t>
      </w:r>
      <w:r w:rsidR="008E24AF">
        <w:rPr>
          <w:rFonts w:ascii="ITC Avant Garde" w:hAnsi="ITC Avant Garde"/>
          <w:sz w:val="22"/>
          <w:szCs w:val="22"/>
        </w:rPr>
        <w:t>ción de</w:t>
      </w:r>
      <w:r w:rsidR="002C09F6">
        <w:rPr>
          <w:rFonts w:ascii="ITC Avant Garde" w:hAnsi="ITC Avant Garde"/>
          <w:sz w:val="22"/>
          <w:szCs w:val="22"/>
        </w:rPr>
        <w:t xml:space="preserve"> una investigación de oficio</w:t>
      </w:r>
      <w:r w:rsidR="008E24AF">
        <w:rPr>
          <w:rFonts w:ascii="ITC Avant Garde" w:hAnsi="ITC Avant Garde"/>
          <w:sz w:val="22"/>
          <w:szCs w:val="22"/>
        </w:rPr>
        <w:t>,</w:t>
      </w:r>
      <w:r w:rsidR="002C09F6">
        <w:rPr>
          <w:rFonts w:ascii="ITC Avant Garde" w:hAnsi="ITC Avant Garde"/>
          <w:sz w:val="22"/>
          <w:szCs w:val="22"/>
        </w:rPr>
        <w:t xml:space="preserve"> más bien realizar un estudio del mercado de los SMS en México.</w:t>
      </w:r>
    </w:p>
    <w:p w14:paraId="14F463C9" w14:textId="77777777" w:rsidR="00362925" w:rsidRDefault="00362925" w:rsidP="00E660E3">
      <w:pPr>
        <w:spacing w:after="0" w:line="276" w:lineRule="auto"/>
        <w:jc w:val="both"/>
        <w:rPr>
          <w:rFonts w:ascii="ITC Avant Garde" w:hAnsi="ITC Avant Garde"/>
          <w:sz w:val="22"/>
          <w:szCs w:val="22"/>
        </w:rPr>
      </w:pPr>
    </w:p>
    <w:p w14:paraId="7EA4C1B3" w14:textId="77777777" w:rsidR="002E5DFB" w:rsidRPr="003E7D2F" w:rsidRDefault="007229FE" w:rsidP="00E660E3">
      <w:pPr>
        <w:spacing w:after="0" w:line="276" w:lineRule="auto"/>
        <w:jc w:val="both"/>
        <w:rPr>
          <w:rFonts w:ascii="ITC Avant Garde" w:hAnsi="ITC Avant Garde"/>
          <w:sz w:val="22"/>
          <w:szCs w:val="22"/>
        </w:rPr>
      </w:pPr>
      <w:r>
        <w:rPr>
          <w:rFonts w:ascii="ITC Avant Garde" w:hAnsi="ITC Avant Garde"/>
          <w:sz w:val="22"/>
          <w:szCs w:val="22"/>
        </w:rPr>
        <w:t>Finalmente, e</w:t>
      </w:r>
      <w:r w:rsidR="002E5DFB">
        <w:rPr>
          <w:rFonts w:ascii="ITC Avant Garde" w:hAnsi="ITC Avant Garde"/>
          <w:sz w:val="22"/>
          <w:szCs w:val="22"/>
        </w:rPr>
        <w:t xml:space="preserve">l consejero presidente </w:t>
      </w:r>
      <w:r w:rsidR="002E5DFB" w:rsidRPr="002E5DFB">
        <w:rPr>
          <w:rFonts w:ascii="ITC Avant Garde" w:hAnsi="ITC Avant Garde"/>
          <w:sz w:val="22"/>
          <w:szCs w:val="22"/>
        </w:rPr>
        <w:t>Luis Miguel Martínez Cervantes</w:t>
      </w:r>
      <w:r w:rsidR="002E5DFB">
        <w:rPr>
          <w:rFonts w:ascii="ITC Avant Garde" w:hAnsi="ITC Avant Garde"/>
          <w:sz w:val="22"/>
          <w:szCs w:val="22"/>
        </w:rPr>
        <w:t xml:space="preserve"> señaló que</w:t>
      </w:r>
      <w:r>
        <w:rPr>
          <w:rFonts w:ascii="ITC Avant Garde" w:hAnsi="ITC Avant Garde"/>
          <w:sz w:val="22"/>
          <w:szCs w:val="22"/>
        </w:rPr>
        <w:t>,</w:t>
      </w:r>
      <w:r w:rsidR="002E5DFB">
        <w:rPr>
          <w:rFonts w:ascii="ITC Avant Garde" w:hAnsi="ITC Avant Garde"/>
          <w:sz w:val="22"/>
          <w:szCs w:val="22"/>
        </w:rPr>
        <w:t xml:space="preserve"> debido a fallas técnicas</w:t>
      </w:r>
      <w:r>
        <w:rPr>
          <w:rFonts w:ascii="ITC Avant Garde" w:hAnsi="ITC Avant Garde"/>
          <w:sz w:val="22"/>
          <w:szCs w:val="22"/>
        </w:rPr>
        <w:t>,</w:t>
      </w:r>
      <w:r w:rsidR="002E5DFB">
        <w:rPr>
          <w:rFonts w:ascii="ITC Avant Garde" w:hAnsi="ITC Avant Garde"/>
          <w:sz w:val="22"/>
          <w:szCs w:val="22"/>
        </w:rPr>
        <w:t xml:space="preserve"> no pudo circular antes de la reunión la recomendación expuesta por el consejero Francisco Gonzales Abarca</w:t>
      </w:r>
      <w:r w:rsidR="00C137B1">
        <w:rPr>
          <w:rFonts w:ascii="ITC Avant Garde" w:hAnsi="ITC Avant Garde"/>
          <w:sz w:val="22"/>
          <w:szCs w:val="22"/>
        </w:rPr>
        <w:t>. En consecuencia, señaló que colectará</w:t>
      </w:r>
      <w:r w:rsidR="00F055BD">
        <w:rPr>
          <w:rFonts w:ascii="ITC Avant Garde" w:hAnsi="ITC Avant Garde"/>
          <w:sz w:val="22"/>
          <w:szCs w:val="22"/>
        </w:rPr>
        <w:t xml:space="preserve"> </w:t>
      </w:r>
      <w:r w:rsidR="002E5DFB">
        <w:rPr>
          <w:rFonts w:ascii="ITC Avant Garde" w:hAnsi="ITC Avant Garde"/>
          <w:sz w:val="22"/>
          <w:szCs w:val="22"/>
        </w:rPr>
        <w:t xml:space="preserve">los comentarios emitidos por los integrantes del </w:t>
      </w:r>
      <w:r w:rsidR="00731F2A">
        <w:rPr>
          <w:rFonts w:ascii="ITC Avant Garde" w:hAnsi="ITC Avant Garde"/>
          <w:sz w:val="22"/>
          <w:szCs w:val="22"/>
        </w:rPr>
        <w:t>consejo para</w:t>
      </w:r>
      <w:r w:rsidR="002E5DFB">
        <w:rPr>
          <w:rFonts w:ascii="ITC Avant Garde" w:hAnsi="ITC Avant Garde"/>
          <w:sz w:val="22"/>
          <w:szCs w:val="22"/>
        </w:rPr>
        <w:t xml:space="preserve"> integrarlos</w:t>
      </w:r>
      <w:r w:rsidR="00F055BD">
        <w:rPr>
          <w:rFonts w:ascii="ITC Avant Garde" w:hAnsi="ITC Avant Garde"/>
          <w:sz w:val="22"/>
          <w:szCs w:val="22"/>
        </w:rPr>
        <w:t xml:space="preserve"> a </w:t>
      </w:r>
      <w:r w:rsidR="00F47ECB">
        <w:rPr>
          <w:rFonts w:ascii="ITC Avant Garde" w:hAnsi="ITC Avant Garde"/>
          <w:sz w:val="22"/>
          <w:szCs w:val="22"/>
        </w:rPr>
        <w:t>la</w:t>
      </w:r>
      <w:r w:rsidR="00F055BD">
        <w:rPr>
          <w:rFonts w:ascii="ITC Avant Garde" w:hAnsi="ITC Avant Garde"/>
          <w:sz w:val="22"/>
          <w:szCs w:val="22"/>
        </w:rPr>
        <w:t xml:space="preserve"> recomendación</w:t>
      </w:r>
      <w:r w:rsidR="00F47ECB">
        <w:rPr>
          <w:rFonts w:ascii="ITC Avant Garde" w:hAnsi="ITC Avant Garde"/>
          <w:sz w:val="22"/>
          <w:szCs w:val="22"/>
        </w:rPr>
        <w:t xml:space="preserve"> de referencia</w:t>
      </w:r>
      <w:r w:rsidR="002E5DFB">
        <w:rPr>
          <w:rFonts w:ascii="ITC Avant Garde" w:hAnsi="ITC Avant Garde"/>
          <w:sz w:val="22"/>
          <w:szCs w:val="22"/>
        </w:rPr>
        <w:t xml:space="preserve"> y </w:t>
      </w:r>
      <w:r w:rsidR="00F47ECB">
        <w:rPr>
          <w:rFonts w:ascii="ITC Avant Garde" w:hAnsi="ITC Avant Garde"/>
          <w:sz w:val="22"/>
          <w:szCs w:val="22"/>
        </w:rPr>
        <w:t>así estar en condiciones de enviarla a los consejeros y, en su caso, votarla la siguiente sesión.</w:t>
      </w:r>
    </w:p>
    <w:p w14:paraId="11A7EC43" w14:textId="77777777" w:rsidR="009A2A4C" w:rsidRDefault="009A2A4C" w:rsidP="009A2A4C">
      <w:pPr>
        <w:spacing w:after="0" w:line="276" w:lineRule="auto"/>
        <w:jc w:val="both"/>
        <w:rPr>
          <w:rFonts w:ascii="ITC Avant Garde" w:hAnsi="ITC Avant Garde"/>
          <w:sz w:val="22"/>
          <w:szCs w:val="22"/>
        </w:rPr>
      </w:pPr>
    </w:p>
    <w:p w14:paraId="721F801B" w14:textId="77777777" w:rsidR="007229FE" w:rsidRDefault="007229FE" w:rsidP="001D5983">
      <w:pPr>
        <w:pStyle w:val="Sinespaciado"/>
        <w:spacing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3D828DBC" w14:textId="77777777" w:rsidR="007229FE" w:rsidRDefault="007229FE" w:rsidP="009A2A4C">
      <w:pPr>
        <w:spacing w:after="0" w:line="276" w:lineRule="auto"/>
        <w:jc w:val="both"/>
        <w:rPr>
          <w:rFonts w:ascii="ITC Avant Garde" w:hAnsi="ITC Avant Garde"/>
          <w:sz w:val="22"/>
          <w:szCs w:val="22"/>
        </w:rPr>
      </w:pPr>
    </w:p>
    <w:p w14:paraId="54843DF0" w14:textId="77777777" w:rsidR="00E12257" w:rsidRDefault="00E12257" w:rsidP="002304A1">
      <w:pPr>
        <w:spacing w:after="0" w:line="276" w:lineRule="auto"/>
        <w:jc w:val="both"/>
        <w:rPr>
          <w:rFonts w:ascii="ITC Avant Garde" w:hAnsi="ITC Avant Garde"/>
          <w:sz w:val="22"/>
          <w:szCs w:val="22"/>
        </w:rPr>
      </w:pPr>
    </w:p>
    <w:p w14:paraId="7048F574" w14:textId="77777777" w:rsidR="00417028" w:rsidRDefault="00417028" w:rsidP="00417028">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39FD581B" w14:textId="77777777" w:rsidR="00417028" w:rsidRDefault="00417028" w:rsidP="00417028">
      <w:pPr>
        <w:spacing w:after="0" w:line="276" w:lineRule="auto"/>
        <w:jc w:val="center"/>
        <w:rPr>
          <w:rFonts w:ascii="ITC Avant Garde" w:hAnsi="ITC Avant Garde" w:cs="Arial"/>
          <w:b/>
          <w:sz w:val="22"/>
          <w:szCs w:val="22"/>
        </w:rPr>
      </w:pPr>
    </w:p>
    <w:p w14:paraId="4729CC1D" w14:textId="01C0F453" w:rsidR="00B76C6F" w:rsidRDefault="00F055BD" w:rsidP="00B76C6F">
      <w:pPr>
        <w:spacing w:after="0" w:line="276" w:lineRule="auto"/>
        <w:jc w:val="both"/>
        <w:rPr>
          <w:rFonts w:ascii="ITC Avant Garde" w:hAnsi="ITC Avant Garde"/>
          <w:b/>
          <w:sz w:val="22"/>
          <w:szCs w:val="22"/>
        </w:rPr>
      </w:pPr>
      <w:r>
        <w:rPr>
          <w:rFonts w:ascii="ITC Avant Garde" w:hAnsi="ITC Avant Garde"/>
          <w:sz w:val="22"/>
          <w:szCs w:val="22"/>
        </w:rPr>
        <w:t xml:space="preserve">El consejero presidente </w:t>
      </w:r>
      <w:r w:rsidRPr="002E5DFB">
        <w:rPr>
          <w:rFonts w:ascii="ITC Avant Garde" w:hAnsi="ITC Avant Garde"/>
          <w:sz w:val="22"/>
          <w:szCs w:val="22"/>
        </w:rPr>
        <w:t>Luis Miguel Martínez Cervantes</w:t>
      </w:r>
      <w:r>
        <w:rPr>
          <w:rFonts w:ascii="ITC Avant Garde" w:hAnsi="ITC Avant Garde"/>
          <w:sz w:val="22"/>
          <w:szCs w:val="22"/>
        </w:rPr>
        <w:t xml:space="preserve"> circulará la recomendación para que</w:t>
      </w:r>
      <w:r w:rsidR="00D01719">
        <w:rPr>
          <w:rFonts w:ascii="ITC Avant Garde" w:hAnsi="ITC Avant Garde"/>
          <w:sz w:val="22"/>
          <w:szCs w:val="22"/>
        </w:rPr>
        <w:t xml:space="preserve"> </w:t>
      </w:r>
      <w:r>
        <w:rPr>
          <w:rFonts w:ascii="ITC Avant Garde" w:hAnsi="ITC Avant Garde"/>
          <w:sz w:val="22"/>
          <w:szCs w:val="22"/>
        </w:rPr>
        <w:t xml:space="preserve">los consejeros puedan </w:t>
      </w:r>
      <w:r w:rsidR="00B3028A">
        <w:rPr>
          <w:rFonts w:ascii="ITC Avant Garde" w:hAnsi="ITC Avant Garde"/>
          <w:sz w:val="22"/>
          <w:szCs w:val="22"/>
        </w:rPr>
        <w:t>realizar</w:t>
      </w:r>
      <w:r>
        <w:rPr>
          <w:rFonts w:ascii="ITC Avant Garde" w:hAnsi="ITC Avant Garde"/>
          <w:sz w:val="22"/>
          <w:szCs w:val="22"/>
        </w:rPr>
        <w:t xml:space="preserve"> comentarios y </w:t>
      </w:r>
      <w:r w:rsidR="00F47ECB">
        <w:rPr>
          <w:rFonts w:ascii="ITC Avant Garde" w:hAnsi="ITC Avant Garde"/>
          <w:sz w:val="22"/>
          <w:szCs w:val="22"/>
        </w:rPr>
        <w:t>sean atendidos. Lo anterior con la intención de que dicha recomendación</w:t>
      </w:r>
      <w:r>
        <w:rPr>
          <w:rFonts w:ascii="ITC Avant Garde" w:hAnsi="ITC Avant Garde"/>
          <w:sz w:val="22"/>
          <w:szCs w:val="22"/>
        </w:rPr>
        <w:t xml:space="preserve"> sea votada en la próxima reunión del Consejo Consultivo.</w:t>
      </w:r>
    </w:p>
    <w:p w14:paraId="2988593E" w14:textId="77777777" w:rsidR="00454895" w:rsidRDefault="00454895" w:rsidP="00454895">
      <w:pPr>
        <w:spacing w:after="0" w:line="276" w:lineRule="auto"/>
        <w:jc w:val="both"/>
        <w:rPr>
          <w:rFonts w:ascii="ITC Avant Garde" w:hAnsi="ITC Avant Garde"/>
          <w:bCs/>
          <w:sz w:val="22"/>
          <w:szCs w:val="22"/>
        </w:rPr>
      </w:pPr>
    </w:p>
    <w:p w14:paraId="6ED457CB" w14:textId="77777777" w:rsidR="00C06172" w:rsidRDefault="005E0986" w:rsidP="00C06172">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6338F065" w14:textId="77777777" w:rsidR="00362925" w:rsidRDefault="00362925" w:rsidP="00362925">
      <w:pPr>
        <w:pStyle w:val="Sinespaciado"/>
        <w:spacing w:line="276" w:lineRule="auto"/>
        <w:ind w:left="720"/>
        <w:jc w:val="both"/>
        <w:rPr>
          <w:rFonts w:ascii="ITC Avant Garde" w:hAnsi="ITC Avant Garde"/>
          <w:b/>
          <w:sz w:val="22"/>
          <w:szCs w:val="22"/>
        </w:rPr>
      </w:pPr>
    </w:p>
    <w:p w14:paraId="1A6B3107" w14:textId="77777777" w:rsidR="00362925" w:rsidRDefault="00362925" w:rsidP="00362925">
      <w:pPr>
        <w:pStyle w:val="Prrafodelista"/>
        <w:spacing w:after="0"/>
        <w:jc w:val="both"/>
        <w:rPr>
          <w:rFonts w:ascii="ITC Avant Garde" w:hAnsi="ITC Avant Garde"/>
          <w:sz w:val="22"/>
          <w:szCs w:val="22"/>
        </w:rPr>
      </w:pPr>
      <w:r>
        <w:rPr>
          <w:rFonts w:ascii="ITC Avant Garde" w:hAnsi="ITC Avant Garde"/>
          <w:b/>
          <w:sz w:val="22"/>
          <w:szCs w:val="22"/>
        </w:rPr>
        <w:t xml:space="preserve">IV.1 </w:t>
      </w:r>
      <w:r w:rsidRPr="00CC6E47">
        <w:rPr>
          <w:rFonts w:ascii="ITC Avant Garde" w:hAnsi="ITC Avant Garde"/>
          <w:sz w:val="22"/>
          <w:szCs w:val="22"/>
        </w:rPr>
        <w:t>Reuniones internacionales en 2022 en materia de Telecomunicaciones y Radiodifusión</w:t>
      </w:r>
    </w:p>
    <w:p w14:paraId="1D44A752" w14:textId="77777777" w:rsidR="003A38DD" w:rsidRPr="003A38DD" w:rsidRDefault="003A38DD" w:rsidP="003A38DD">
      <w:pPr>
        <w:spacing w:after="0"/>
        <w:jc w:val="both"/>
        <w:rPr>
          <w:rFonts w:ascii="ITC Avant Garde" w:hAnsi="ITC Avant Garde"/>
          <w:sz w:val="22"/>
          <w:szCs w:val="22"/>
        </w:rPr>
      </w:pPr>
    </w:p>
    <w:p w14:paraId="6DD3BD18" w14:textId="77777777" w:rsidR="00362925" w:rsidRDefault="003A38DD" w:rsidP="00362925">
      <w:pPr>
        <w:spacing w:after="0"/>
        <w:jc w:val="both"/>
        <w:rPr>
          <w:rFonts w:ascii="ITC Avant Garde" w:hAnsi="ITC Avant Garde"/>
          <w:sz w:val="22"/>
          <w:szCs w:val="22"/>
        </w:rPr>
      </w:pPr>
      <w:r>
        <w:rPr>
          <w:rFonts w:ascii="ITC Avant Garde" w:hAnsi="ITC Avant Garde"/>
          <w:sz w:val="22"/>
          <w:szCs w:val="22"/>
        </w:rPr>
        <w:t xml:space="preserve">El consejero presidente </w:t>
      </w:r>
      <w:r w:rsidRPr="002E5DFB">
        <w:rPr>
          <w:rFonts w:ascii="ITC Avant Garde" w:hAnsi="ITC Avant Garde"/>
          <w:sz w:val="22"/>
          <w:szCs w:val="22"/>
        </w:rPr>
        <w:t>Luis Miguel Martínez Cervantes</w:t>
      </w:r>
      <w:r>
        <w:rPr>
          <w:rFonts w:ascii="ITC Avant Garde" w:hAnsi="ITC Avant Garde"/>
          <w:sz w:val="22"/>
          <w:szCs w:val="22"/>
        </w:rPr>
        <w:t xml:space="preserve"> comentó </w:t>
      </w:r>
      <w:r w:rsidR="00F47ECB">
        <w:rPr>
          <w:rFonts w:ascii="ITC Avant Garde" w:hAnsi="ITC Avant Garde"/>
          <w:sz w:val="22"/>
          <w:szCs w:val="22"/>
        </w:rPr>
        <w:t>que</w:t>
      </w:r>
      <w:r>
        <w:rPr>
          <w:rFonts w:ascii="ITC Avant Garde" w:hAnsi="ITC Avant Garde"/>
          <w:sz w:val="22"/>
          <w:szCs w:val="22"/>
        </w:rPr>
        <w:t xml:space="preserve"> enviará un correo electrónico con las reuniones que </w:t>
      </w:r>
      <w:r w:rsidR="00F47ECB">
        <w:rPr>
          <w:rFonts w:ascii="ITC Avant Garde" w:hAnsi="ITC Avant Garde"/>
          <w:sz w:val="22"/>
          <w:szCs w:val="22"/>
        </w:rPr>
        <w:t xml:space="preserve">se </w:t>
      </w:r>
      <w:r>
        <w:rPr>
          <w:rFonts w:ascii="ITC Avant Garde" w:hAnsi="ITC Avant Garde"/>
          <w:sz w:val="22"/>
          <w:szCs w:val="22"/>
        </w:rPr>
        <w:t>va</w:t>
      </w:r>
      <w:r w:rsidR="00F47ECB">
        <w:rPr>
          <w:rFonts w:ascii="ITC Avant Garde" w:hAnsi="ITC Avant Garde"/>
          <w:sz w:val="22"/>
          <w:szCs w:val="22"/>
        </w:rPr>
        <w:t>n</w:t>
      </w:r>
      <w:r>
        <w:rPr>
          <w:rFonts w:ascii="ITC Avant Garde" w:hAnsi="ITC Avant Garde"/>
          <w:sz w:val="22"/>
          <w:szCs w:val="22"/>
        </w:rPr>
        <w:t xml:space="preserve"> a realizar el año que viene</w:t>
      </w:r>
      <w:r w:rsidR="00F47ECB">
        <w:rPr>
          <w:rFonts w:ascii="ITC Avant Garde" w:hAnsi="ITC Avant Garde"/>
          <w:sz w:val="22"/>
          <w:szCs w:val="22"/>
        </w:rPr>
        <w:t xml:space="preserve"> en</w:t>
      </w:r>
      <w:r>
        <w:rPr>
          <w:rFonts w:ascii="ITC Avant Garde" w:hAnsi="ITC Avant Garde"/>
          <w:sz w:val="22"/>
          <w:szCs w:val="22"/>
        </w:rPr>
        <w:t xml:space="preserve"> la UIT, el </w:t>
      </w:r>
      <w:r w:rsidRPr="003A38DD">
        <w:rPr>
          <w:rFonts w:ascii="ITC Avant Garde" w:hAnsi="ITC Avant Garde"/>
          <w:sz w:val="22"/>
          <w:szCs w:val="22"/>
        </w:rPr>
        <w:t>Internet Governance Forum (IGF</w:t>
      </w:r>
      <w:r>
        <w:rPr>
          <w:rFonts w:ascii="ITC Avant Garde" w:hAnsi="ITC Avant Garde"/>
          <w:sz w:val="22"/>
          <w:szCs w:val="22"/>
        </w:rPr>
        <w:t>), además señaló que si alguien considera pertinente agregar otra reunión está en la posibilidad de hacerlo.</w:t>
      </w:r>
    </w:p>
    <w:p w14:paraId="6F0A266B" w14:textId="77777777" w:rsidR="003A38DD" w:rsidRDefault="003A38DD" w:rsidP="00362925">
      <w:pPr>
        <w:spacing w:after="0"/>
        <w:jc w:val="both"/>
        <w:rPr>
          <w:rFonts w:ascii="ITC Avant Garde" w:hAnsi="ITC Avant Garde"/>
          <w:sz w:val="22"/>
          <w:szCs w:val="22"/>
        </w:rPr>
      </w:pPr>
    </w:p>
    <w:p w14:paraId="7370DBDE" w14:textId="77777777" w:rsidR="00F47ECB" w:rsidRDefault="00F47ECB" w:rsidP="001D5983">
      <w:pPr>
        <w:pStyle w:val="Sinespaciado"/>
        <w:spacing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4BAFBD5F" w14:textId="77777777" w:rsidR="003A38DD" w:rsidRDefault="003A38DD" w:rsidP="00362925">
      <w:pPr>
        <w:spacing w:after="0"/>
        <w:jc w:val="both"/>
        <w:rPr>
          <w:rFonts w:ascii="ITC Avant Garde" w:hAnsi="ITC Avant Garde"/>
          <w:sz w:val="22"/>
          <w:szCs w:val="22"/>
        </w:rPr>
      </w:pPr>
    </w:p>
    <w:p w14:paraId="3000CABE" w14:textId="77777777" w:rsidR="003A38DD" w:rsidRPr="00362925" w:rsidRDefault="003A38DD" w:rsidP="00362925">
      <w:pPr>
        <w:spacing w:after="0"/>
        <w:jc w:val="both"/>
        <w:rPr>
          <w:rFonts w:ascii="ITC Avant Garde" w:hAnsi="ITC Avant Garde"/>
          <w:b/>
          <w:sz w:val="22"/>
          <w:szCs w:val="22"/>
        </w:rPr>
      </w:pPr>
    </w:p>
    <w:p w14:paraId="296E9DB6" w14:textId="77777777"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w:t>
      </w:r>
      <w:r w:rsidR="00CA30BC">
        <w:rPr>
          <w:rFonts w:ascii="ITC Avant Garde" w:hAnsi="ITC Avant Garde" w:cs="Arial"/>
          <w:sz w:val="22"/>
          <w:szCs w:val="22"/>
        </w:rPr>
        <w:t>ningún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sidR="00411260">
        <w:rPr>
          <w:rFonts w:ascii="ITC Avant Garde" w:hAnsi="ITC Avant Garde" w:cs="Arial"/>
          <w:sz w:val="22"/>
          <w:szCs w:val="22"/>
        </w:rPr>
        <w:t>7</w:t>
      </w:r>
      <w:r w:rsidRPr="002B0A36">
        <w:rPr>
          <w:rFonts w:ascii="ITC Avant Garde" w:hAnsi="ITC Avant Garde" w:cs="Arial"/>
          <w:sz w:val="22"/>
          <w:szCs w:val="22"/>
        </w:rPr>
        <w:t xml:space="preserve"> horas con </w:t>
      </w:r>
      <w:r w:rsidR="00411260">
        <w:rPr>
          <w:rFonts w:ascii="ITC Avant Garde" w:hAnsi="ITC Avant Garde" w:cs="Arial"/>
          <w:sz w:val="22"/>
          <w:szCs w:val="22"/>
        </w:rPr>
        <w:t>3</w:t>
      </w:r>
      <w:r w:rsidR="006A1BB2" w:rsidRPr="00CC53E3">
        <w:rPr>
          <w:rFonts w:ascii="ITC Avant Garde" w:hAnsi="ITC Avant Garde" w:cs="Arial"/>
          <w:sz w:val="22"/>
          <w:szCs w:val="22"/>
        </w:rPr>
        <w:t xml:space="preserve"> </w:t>
      </w:r>
      <w:r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14:paraId="13A51BEC" w14:textId="77777777" w:rsidR="00492715" w:rsidRPr="003E7D2F" w:rsidRDefault="00492715" w:rsidP="00C17C40">
      <w:pPr>
        <w:spacing w:after="0" w:line="276" w:lineRule="auto"/>
        <w:ind w:left="142"/>
        <w:jc w:val="center"/>
        <w:rPr>
          <w:rFonts w:ascii="ITC Avant Garde" w:hAnsi="ITC Avant Garde" w:cs="Arial"/>
          <w:sz w:val="22"/>
          <w:szCs w:val="22"/>
        </w:rPr>
      </w:pPr>
    </w:p>
    <w:p w14:paraId="402CE72E" w14:textId="77777777" w:rsidR="007774C0" w:rsidRPr="003E7D2F" w:rsidRDefault="007774C0" w:rsidP="00C17C40">
      <w:pPr>
        <w:spacing w:after="0" w:line="276" w:lineRule="auto"/>
        <w:ind w:left="142"/>
        <w:jc w:val="center"/>
        <w:rPr>
          <w:rFonts w:ascii="ITC Avant Garde" w:hAnsi="ITC Avant Garde" w:cs="Arial"/>
          <w:sz w:val="22"/>
          <w:szCs w:val="22"/>
        </w:rPr>
      </w:pPr>
    </w:p>
    <w:p w14:paraId="15AD9D44" w14:textId="77777777" w:rsidR="007774C0" w:rsidRPr="003E7D2F" w:rsidRDefault="007774C0" w:rsidP="00C17C40">
      <w:pPr>
        <w:spacing w:after="0" w:line="276" w:lineRule="auto"/>
        <w:ind w:left="142"/>
        <w:jc w:val="center"/>
        <w:rPr>
          <w:rFonts w:ascii="ITC Avant Garde" w:hAnsi="ITC Avant Garde" w:cs="Arial"/>
          <w:sz w:val="22"/>
          <w:szCs w:val="22"/>
        </w:rPr>
      </w:pPr>
    </w:p>
    <w:p w14:paraId="4076ED1B" w14:textId="77777777" w:rsidR="00867A69" w:rsidRPr="003E7D2F" w:rsidRDefault="00867A69" w:rsidP="00C17C40">
      <w:pPr>
        <w:spacing w:after="0" w:line="276" w:lineRule="auto"/>
        <w:ind w:left="142"/>
        <w:jc w:val="center"/>
        <w:rPr>
          <w:rFonts w:ascii="ITC Avant Garde" w:hAnsi="ITC Avant Garde" w:cs="Arial"/>
          <w:sz w:val="22"/>
          <w:szCs w:val="22"/>
        </w:rPr>
      </w:pPr>
    </w:p>
    <w:p w14:paraId="2D72EF83" w14:textId="77777777" w:rsidR="000A300F" w:rsidRDefault="000A300F" w:rsidP="00C17C40">
      <w:pPr>
        <w:spacing w:after="0" w:line="276" w:lineRule="auto"/>
        <w:ind w:left="142"/>
        <w:jc w:val="center"/>
        <w:rPr>
          <w:rFonts w:ascii="ITC Avant Garde" w:hAnsi="ITC Avant Garde" w:cs="Arial"/>
          <w:sz w:val="22"/>
          <w:szCs w:val="22"/>
        </w:rPr>
      </w:pPr>
    </w:p>
    <w:p w14:paraId="2D5B521A" w14:textId="77777777" w:rsidR="000A300F" w:rsidRDefault="000A300F" w:rsidP="00C17C40">
      <w:pPr>
        <w:spacing w:after="0" w:line="276" w:lineRule="auto"/>
        <w:ind w:left="142"/>
        <w:jc w:val="center"/>
        <w:rPr>
          <w:rFonts w:ascii="ITC Avant Garde" w:hAnsi="ITC Avant Garde" w:cs="Arial"/>
          <w:sz w:val="22"/>
          <w:szCs w:val="22"/>
        </w:rPr>
      </w:pPr>
    </w:p>
    <w:p w14:paraId="23697D4C"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20F89BE3" w14:textId="77777777"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7C810DAE" w14:textId="77777777" w:rsidR="001B3CAB" w:rsidRPr="003E7D2F" w:rsidRDefault="001B3CAB" w:rsidP="00C17C40">
      <w:pPr>
        <w:spacing w:after="0" w:line="276" w:lineRule="auto"/>
        <w:ind w:left="142"/>
        <w:jc w:val="center"/>
        <w:rPr>
          <w:rFonts w:ascii="ITC Avant Garde" w:hAnsi="ITC Avant Garde" w:cs="Arial"/>
          <w:sz w:val="22"/>
          <w:szCs w:val="22"/>
        </w:rPr>
      </w:pPr>
    </w:p>
    <w:p w14:paraId="7DF6D194" w14:textId="77777777" w:rsidR="00CE21A4" w:rsidRPr="003E7D2F" w:rsidRDefault="00CE21A4" w:rsidP="00C17C40">
      <w:pPr>
        <w:spacing w:after="0" w:line="276" w:lineRule="auto"/>
        <w:ind w:left="142"/>
        <w:jc w:val="center"/>
        <w:rPr>
          <w:rFonts w:ascii="ITC Avant Garde" w:hAnsi="ITC Avant Garde" w:cs="Arial"/>
          <w:sz w:val="22"/>
          <w:szCs w:val="22"/>
        </w:rPr>
      </w:pPr>
    </w:p>
    <w:p w14:paraId="00D32743" w14:textId="77777777" w:rsidR="0049209E" w:rsidRPr="003E7D2F" w:rsidRDefault="0049209E" w:rsidP="00C17C40">
      <w:pPr>
        <w:spacing w:after="0" w:line="276" w:lineRule="auto"/>
        <w:ind w:left="142"/>
        <w:jc w:val="center"/>
        <w:rPr>
          <w:rFonts w:ascii="ITC Avant Garde" w:hAnsi="ITC Avant Garde" w:cs="Arial"/>
          <w:sz w:val="22"/>
          <w:szCs w:val="22"/>
        </w:rPr>
      </w:pPr>
    </w:p>
    <w:p w14:paraId="3F95D8A2" w14:textId="77777777" w:rsidR="007774C0" w:rsidRDefault="007774C0" w:rsidP="00C17C40">
      <w:pPr>
        <w:spacing w:after="0" w:line="276" w:lineRule="auto"/>
        <w:ind w:left="142"/>
        <w:jc w:val="center"/>
        <w:rPr>
          <w:rFonts w:ascii="ITC Avant Garde" w:hAnsi="ITC Avant Garde" w:cs="Arial"/>
          <w:sz w:val="22"/>
          <w:szCs w:val="22"/>
        </w:rPr>
      </w:pPr>
    </w:p>
    <w:p w14:paraId="72A48788" w14:textId="77777777" w:rsidR="00281993" w:rsidRPr="003E7D2F" w:rsidRDefault="00281993" w:rsidP="00C17C40">
      <w:pPr>
        <w:spacing w:after="0" w:line="276" w:lineRule="auto"/>
        <w:ind w:left="142"/>
        <w:jc w:val="center"/>
        <w:rPr>
          <w:rFonts w:ascii="ITC Avant Garde" w:hAnsi="ITC Avant Garde" w:cs="Arial"/>
          <w:sz w:val="22"/>
          <w:szCs w:val="22"/>
        </w:rPr>
      </w:pPr>
    </w:p>
    <w:p w14:paraId="2CF0590E"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1B953040"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4568C9A3" w14:textId="77777777" w:rsidR="00492715" w:rsidRDefault="00492715" w:rsidP="00C17C40">
      <w:pPr>
        <w:spacing w:after="0" w:line="276" w:lineRule="auto"/>
        <w:ind w:left="142"/>
        <w:jc w:val="center"/>
        <w:rPr>
          <w:rFonts w:ascii="ITC Avant Garde" w:hAnsi="ITC Avant Garde" w:cs="Arial"/>
          <w:sz w:val="22"/>
          <w:szCs w:val="22"/>
        </w:rPr>
      </w:pPr>
    </w:p>
    <w:p w14:paraId="600C4981" w14:textId="77777777" w:rsidR="00492715" w:rsidRDefault="00492715" w:rsidP="00C17C40">
      <w:pPr>
        <w:spacing w:after="0" w:line="276" w:lineRule="auto"/>
        <w:ind w:left="142"/>
        <w:jc w:val="center"/>
        <w:rPr>
          <w:rFonts w:ascii="ITC Avant Garde" w:hAnsi="ITC Avant Garde" w:cs="Arial"/>
          <w:sz w:val="22"/>
          <w:szCs w:val="22"/>
        </w:rPr>
      </w:pPr>
    </w:p>
    <w:p w14:paraId="526CCB27" w14:textId="60B53D1C" w:rsidR="00492715" w:rsidRPr="005772A5" w:rsidRDefault="00492715" w:rsidP="005772A5">
      <w:pPr>
        <w:spacing w:line="276" w:lineRule="auto"/>
        <w:jc w:val="both"/>
        <w:rPr>
          <w:rFonts w:ascii="ITC Avant Garde" w:hAnsi="ITC Avant Garde" w:cs="Arial"/>
          <w:sz w:val="16"/>
          <w:szCs w:val="16"/>
        </w:rPr>
      </w:pPr>
      <w:r w:rsidRPr="006863C3">
        <w:rPr>
          <w:rFonts w:ascii="ITC Avant Garde" w:hAnsi="ITC Avant Garde" w:cs="Arial"/>
          <w:sz w:val="16"/>
          <w:szCs w:val="16"/>
        </w:rPr>
        <w:t xml:space="preserve">La presente Acta fue aprobada por el Consejo Consultivo del Instituto Federal de Telecomunicaciones por unanimidad de votos de los </w:t>
      </w:r>
      <w:r w:rsidR="002B4081" w:rsidRPr="006863C3">
        <w:rPr>
          <w:rFonts w:ascii="ITC Avant Garde" w:hAnsi="ITC Avant Garde" w:cs="Arial"/>
          <w:sz w:val="16"/>
          <w:szCs w:val="16"/>
        </w:rPr>
        <w:t xml:space="preserve">consejeros </w:t>
      </w:r>
      <w:r w:rsidRPr="006863C3">
        <w:rPr>
          <w:rFonts w:ascii="ITC Avant Garde" w:hAnsi="ITC Avant Garde" w:cs="Arial"/>
          <w:sz w:val="16"/>
          <w:szCs w:val="16"/>
        </w:rPr>
        <w:t xml:space="preserve">presentes: Alejandro Ildefonso Castañeda Sabido, </w:t>
      </w:r>
      <w:r w:rsidR="006863C3" w:rsidRPr="006863C3">
        <w:rPr>
          <w:rFonts w:ascii="ITC Avant Garde" w:hAnsi="ITC Avant Garde" w:cs="Arial"/>
          <w:sz w:val="16"/>
          <w:szCs w:val="16"/>
        </w:rPr>
        <w:t xml:space="preserve">Sara Gabriela Castellanos Pascacio, </w:t>
      </w:r>
      <w:r w:rsidRPr="006863C3">
        <w:rPr>
          <w:rFonts w:ascii="ITC Avant Garde" w:hAnsi="ITC Avant Garde" w:cs="Arial"/>
          <w:sz w:val="16"/>
          <w:szCs w:val="16"/>
        </w:rPr>
        <w:t xml:space="preserve">Ernesto M. Flores-Roux, Gerardo Francisco González Abarca, Luis Miguel Martínez Cervantes, Lucía Ojeda Cárdenas, </w:t>
      </w:r>
      <w:r w:rsidR="002304A1" w:rsidRPr="006863C3">
        <w:rPr>
          <w:rFonts w:ascii="ITC Avant Garde" w:hAnsi="ITC Avant Garde" w:cs="Arial"/>
          <w:sz w:val="16"/>
          <w:szCs w:val="16"/>
        </w:rPr>
        <w:t>Eurídice</w:t>
      </w:r>
      <w:r w:rsidRPr="006863C3">
        <w:rPr>
          <w:rFonts w:ascii="ITC Avant Garde" w:hAnsi="ITC Avant Garde" w:cs="Arial"/>
          <w:sz w:val="16"/>
          <w:szCs w:val="16"/>
        </w:rPr>
        <w:t xml:space="preserve"> Palma Salas,</w:t>
      </w:r>
      <w:r w:rsidR="006863C3" w:rsidRPr="006863C3">
        <w:rPr>
          <w:rFonts w:ascii="ITC Avant Garde" w:hAnsi="ITC Avant Garde" w:cs="Arial"/>
          <w:sz w:val="16"/>
          <w:szCs w:val="16"/>
        </w:rPr>
        <w:t xml:space="preserve"> José Luis Peralta Higuera,</w:t>
      </w:r>
      <w:r w:rsidRPr="006863C3">
        <w:rPr>
          <w:rFonts w:ascii="ITC Avant Garde" w:hAnsi="ITC Avant Garde" w:cs="Arial"/>
          <w:sz w:val="16"/>
          <w:szCs w:val="16"/>
        </w:rPr>
        <w:t xml:space="preserve"> Víctor Rangel Licea, Cynthia Gabriela Solís Arredondo</w:t>
      </w:r>
      <w:r w:rsidR="006863C3" w:rsidRPr="006863C3">
        <w:rPr>
          <w:rFonts w:ascii="ITC Avant Garde" w:hAnsi="ITC Avant Garde" w:cs="Arial"/>
          <w:sz w:val="16"/>
          <w:szCs w:val="16"/>
        </w:rPr>
        <w:t>, y Sofía Trejo Abad,</w:t>
      </w:r>
      <w:r w:rsidR="00A8409A" w:rsidRPr="006863C3">
        <w:rPr>
          <w:rFonts w:ascii="ITC Avant Garde" w:hAnsi="ITC Avant Garde" w:cs="Arial"/>
          <w:sz w:val="16"/>
          <w:szCs w:val="16"/>
        </w:rPr>
        <w:t xml:space="preserve"> </w:t>
      </w:r>
      <w:r w:rsidRPr="006863C3">
        <w:rPr>
          <w:rFonts w:ascii="ITC Avant Garde" w:hAnsi="ITC Avant Garde" w:cs="Arial"/>
          <w:sz w:val="16"/>
          <w:szCs w:val="16"/>
        </w:rPr>
        <w:t xml:space="preserve">en su </w:t>
      </w:r>
      <w:r w:rsidR="00A8409A" w:rsidRPr="006863C3">
        <w:rPr>
          <w:rFonts w:ascii="ITC Avant Garde" w:hAnsi="ITC Avant Garde" w:cs="Arial"/>
          <w:sz w:val="16"/>
          <w:szCs w:val="16"/>
        </w:rPr>
        <w:t>I</w:t>
      </w:r>
      <w:r w:rsidR="00EE57B0" w:rsidRPr="006863C3">
        <w:rPr>
          <w:rFonts w:ascii="ITC Avant Garde" w:hAnsi="ITC Avant Garde" w:cs="Arial"/>
          <w:sz w:val="16"/>
          <w:szCs w:val="16"/>
        </w:rPr>
        <w:t>II</w:t>
      </w:r>
      <w:r w:rsidR="00A8409A" w:rsidRPr="006863C3">
        <w:rPr>
          <w:rFonts w:ascii="ITC Avant Garde" w:hAnsi="ITC Avant Garde" w:cs="Arial"/>
          <w:sz w:val="16"/>
          <w:szCs w:val="16"/>
        </w:rPr>
        <w:t xml:space="preserve"> </w:t>
      </w:r>
      <w:r w:rsidRPr="006863C3">
        <w:rPr>
          <w:rFonts w:ascii="ITC Avant Garde" w:hAnsi="ITC Avant Garde" w:cs="Arial"/>
          <w:sz w:val="16"/>
          <w:szCs w:val="16"/>
        </w:rPr>
        <w:t xml:space="preserve">Sesión Ordinaria celebrada el </w:t>
      </w:r>
      <w:r w:rsidR="00EE57B0" w:rsidRPr="006863C3">
        <w:rPr>
          <w:rFonts w:ascii="ITC Avant Garde" w:hAnsi="ITC Avant Garde" w:cs="Arial"/>
          <w:sz w:val="16"/>
          <w:szCs w:val="16"/>
        </w:rPr>
        <w:t>10 de marzo</w:t>
      </w:r>
      <w:r w:rsidR="00A8409A" w:rsidRPr="006863C3">
        <w:rPr>
          <w:rFonts w:ascii="ITC Avant Garde" w:hAnsi="ITC Avant Garde" w:cs="Arial"/>
          <w:sz w:val="16"/>
          <w:szCs w:val="16"/>
        </w:rPr>
        <w:t xml:space="preserve"> de </w:t>
      </w:r>
      <w:r w:rsidRPr="006863C3">
        <w:rPr>
          <w:rFonts w:ascii="ITC Avant Garde" w:hAnsi="ITC Avant Garde" w:cs="Arial"/>
          <w:sz w:val="16"/>
          <w:szCs w:val="16"/>
        </w:rPr>
        <w:t>202</w:t>
      </w:r>
      <w:r w:rsidR="00A8409A" w:rsidRPr="006863C3">
        <w:rPr>
          <w:rFonts w:ascii="ITC Avant Garde" w:hAnsi="ITC Avant Garde" w:cs="Arial"/>
          <w:sz w:val="16"/>
          <w:szCs w:val="16"/>
        </w:rPr>
        <w:t>2</w:t>
      </w:r>
      <w:r w:rsidRPr="006863C3">
        <w:rPr>
          <w:rFonts w:ascii="ITC Avant Garde" w:hAnsi="ITC Avant Garde" w:cs="Arial"/>
          <w:sz w:val="16"/>
          <w:szCs w:val="16"/>
        </w:rPr>
        <w:t>, mediante Acuerdo CC/IFT/</w:t>
      </w:r>
      <w:r w:rsidR="00EE57B0" w:rsidRPr="006863C3">
        <w:rPr>
          <w:rFonts w:ascii="ITC Avant Garde" w:hAnsi="ITC Avant Garde" w:cs="Arial"/>
          <w:sz w:val="16"/>
          <w:szCs w:val="16"/>
        </w:rPr>
        <w:t>100322</w:t>
      </w:r>
      <w:r w:rsidR="00382121" w:rsidRPr="006863C3">
        <w:rPr>
          <w:rFonts w:ascii="ITC Avant Garde" w:hAnsi="ITC Avant Garde" w:cs="Arial"/>
          <w:sz w:val="16"/>
          <w:szCs w:val="16"/>
        </w:rPr>
        <w:t>/1</w:t>
      </w:r>
      <w:r w:rsidR="00EE57B0" w:rsidRPr="006863C3">
        <w:rPr>
          <w:rFonts w:ascii="ITC Avant Garde" w:hAnsi="ITC Avant Garde" w:cs="Arial"/>
          <w:sz w:val="16"/>
          <w:szCs w:val="16"/>
        </w:rPr>
        <w:t>4</w:t>
      </w:r>
      <w:bookmarkStart w:id="11" w:name="_GoBack"/>
      <w:bookmarkEnd w:id="11"/>
    </w:p>
    <w:sectPr w:rsidR="00492715" w:rsidRPr="005772A5" w:rsidSect="00F8380E">
      <w:headerReference w:type="default" r:id="rId8"/>
      <w:footerReference w:type="default" r:id="rId9"/>
      <w:pgSz w:w="12240" w:h="15840"/>
      <w:pgMar w:top="1955" w:right="1183" w:bottom="1985" w:left="1134" w:header="708" w:footer="48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B548C" w16cex:dateUtc="2022-03-03T20:51:00Z"/>
  <w16cex:commentExtensible w16cex:durableId="25CB54EA" w16cex:dateUtc="2022-03-03T20:53:00Z"/>
  <w16cex:commentExtensible w16cex:durableId="25CB5572" w16cex:dateUtc="2022-03-03T20:55:00Z"/>
  <w16cex:commentExtensible w16cex:durableId="25CB7E1A" w16cex:dateUtc="2022-03-03T23:49:00Z"/>
  <w16cex:commentExtensible w16cex:durableId="25CB8338" w16cex:dateUtc="2022-03-04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00E7" w14:textId="77777777" w:rsidR="006833FF" w:rsidRDefault="006833FF" w:rsidP="00F60C09">
      <w:pPr>
        <w:spacing w:after="0"/>
      </w:pPr>
      <w:r>
        <w:separator/>
      </w:r>
    </w:p>
  </w:endnote>
  <w:endnote w:type="continuationSeparator" w:id="0">
    <w:p w14:paraId="745E309F" w14:textId="77777777" w:rsidR="006833FF" w:rsidRDefault="006833FF"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2426"/>
      <w:docPartObj>
        <w:docPartGallery w:val="Page Numbers (Bottom of Page)"/>
        <w:docPartUnique/>
      </w:docPartObj>
    </w:sdtPr>
    <w:sdtEndPr>
      <w:rPr>
        <w:rFonts w:asciiTheme="majorHAnsi" w:hAnsiTheme="majorHAnsi" w:cstheme="majorHAnsi"/>
        <w:sz w:val="16"/>
        <w:szCs w:val="16"/>
      </w:rPr>
    </w:sdtEndPr>
    <w:sdtContent>
      <w:p w14:paraId="2DC0D794" w14:textId="77777777" w:rsidR="00437DB1" w:rsidRPr="005B18C8" w:rsidRDefault="00437DB1" w:rsidP="00813DAA">
        <w:pPr>
          <w:spacing w:before="240"/>
          <w:jc w:val="both"/>
          <w:rPr>
            <w:rFonts w:ascii="ITC Avant Garde" w:hAnsi="ITC Avant Garde" w:cs="Arial"/>
            <w:sz w:val="12"/>
            <w:szCs w:val="12"/>
          </w:rPr>
        </w:pPr>
      </w:p>
      <w:p w14:paraId="5A1B1EDB" w14:textId="77777777" w:rsidR="00437DB1" w:rsidRPr="005B18C8" w:rsidRDefault="00437DB1" w:rsidP="0043711E">
        <w:pPr>
          <w:spacing w:before="240"/>
          <w:jc w:val="both"/>
          <w:rPr>
            <w:rFonts w:ascii="ITC Avant Garde" w:hAnsi="ITC Avant Garde" w:cs="Arial"/>
            <w:sz w:val="12"/>
            <w:szCs w:val="12"/>
          </w:rPr>
        </w:pPr>
      </w:p>
      <w:p w14:paraId="5D7BAC72" w14:textId="77777777" w:rsidR="00437DB1" w:rsidRPr="00C47843" w:rsidRDefault="00437DB1">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6C93790A" w14:textId="77777777" w:rsidR="00437DB1" w:rsidRDefault="00437D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2DE2" w14:textId="77777777" w:rsidR="006833FF" w:rsidRDefault="006833FF" w:rsidP="00F60C09">
      <w:pPr>
        <w:spacing w:after="0"/>
      </w:pPr>
      <w:r>
        <w:separator/>
      </w:r>
    </w:p>
  </w:footnote>
  <w:footnote w:type="continuationSeparator" w:id="0">
    <w:p w14:paraId="4BADD0EC" w14:textId="77777777" w:rsidR="006833FF" w:rsidRDefault="006833FF"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4492" w14:textId="77777777" w:rsidR="00437DB1" w:rsidRDefault="00437DB1">
    <w:pPr>
      <w:pStyle w:val="Encabezado"/>
    </w:pPr>
    <w:r>
      <w:rPr>
        <w:noProof/>
      </w:rPr>
      <w:drawing>
        <wp:inline distT="0" distB="0" distL="0" distR="0" wp14:anchorId="724B80FE" wp14:editId="55A08563">
          <wp:extent cx="3432175" cy="552450"/>
          <wp:effectExtent l="0" t="0" r="0" b="0"/>
          <wp:docPr id="3" name="Imagen 3"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A3F3B18"/>
    <w:multiLevelType w:val="hybridMultilevel"/>
    <w:tmpl w:val="684ECE3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9"/>
  </w:num>
  <w:num w:numId="4">
    <w:abstractNumId w:val="14"/>
  </w:num>
  <w:num w:numId="5">
    <w:abstractNumId w:val="2"/>
  </w:num>
  <w:num w:numId="6">
    <w:abstractNumId w:val="13"/>
  </w:num>
  <w:num w:numId="7">
    <w:abstractNumId w:val="9"/>
  </w:num>
  <w:num w:numId="8">
    <w:abstractNumId w:val="23"/>
  </w:num>
  <w:num w:numId="9">
    <w:abstractNumId w:val="4"/>
  </w:num>
  <w:num w:numId="10">
    <w:abstractNumId w:val="26"/>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32"/>
  </w:num>
  <w:num w:numId="16">
    <w:abstractNumId w:val="11"/>
  </w:num>
  <w:num w:numId="17">
    <w:abstractNumId w:val="6"/>
  </w:num>
  <w:num w:numId="18">
    <w:abstractNumId w:val="30"/>
  </w:num>
  <w:num w:numId="19">
    <w:abstractNumId w:val="18"/>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0"/>
  </w:num>
  <w:num w:numId="27">
    <w:abstractNumId w:val="19"/>
  </w:num>
  <w:num w:numId="28">
    <w:abstractNumId w:val="28"/>
  </w:num>
  <w:num w:numId="29">
    <w:abstractNumId w:val="25"/>
  </w:num>
  <w:num w:numId="30">
    <w:abstractNumId w:val="8"/>
  </w:num>
  <w:num w:numId="31">
    <w:abstractNumId w:val="31"/>
  </w:num>
  <w:num w:numId="32">
    <w:abstractNumId w:val="21"/>
  </w:num>
  <w:num w:numId="33">
    <w:abstractNumId w:val="24"/>
  </w:num>
  <w:num w:numId="34">
    <w:abstractNumId w:val="12"/>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5C1"/>
    <w:rsid w:val="00000D73"/>
    <w:rsid w:val="00002516"/>
    <w:rsid w:val="0000400B"/>
    <w:rsid w:val="000068CD"/>
    <w:rsid w:val="00006C3D"/>
    <w:rsid w:val="000108A4"/>
    <w:rsid w:val="00012460"/>
    <w:rsid w:val="00012CFF"/>
    <w:rsid w:val="00014B37"/>
    <w:rsid w:val="00015572"/>
    <w:rsid w:val="00015A2E"/>
    <w:rsid w:val="00016546"/>
    <w:rsid w:val="00021F32"/>
    <w:rsid w:val="00022B5B"/>
    <w:rsid w:val="00025361"/>
    <w:rsid w:val="00026CD7"/>
    <w:rsid w:val="0002734D"/>
    <w:rsid w:val="00027F3A"/>
    <w:rsid w:val="00030A47"/>
    <w:rsid w:val="00032738"/>
    <w:rsid w:val="00032909"/>
    <w:rsid w:val="00032D66"/>
    <w:rsid w:val="00034F2D"/>
    <w:rsid w:val="000355B6"/>
    <w:rsid w:val="00041E36"/>
    <w:rsid w:val="000425FF"/>
    <w:rsid w:val="00043328"/>
    <w:rsid w:val="0004686E"/>
    <w:rsid w:val="000470FB"/>
    <w:rsid w:val="00052359"/>
    <w:rsid w:val="000528E2"/>
    <w:rsid w:val="00052C2C"/>
    <w:rsid w:val="00054F9C"/>
    <w:rsid w:val="00055D05"/>
    <w:rsid w:val="00057424"/>
    <w:rsid w:val="00057616"/>
    <w:rsid w:val="00057B25"/>
    <w:rsid w:val="00057DD9"/>
    <w:rsid w:val="000618E3"/>
    <w:rsid w:val="000644AA"/>
    <w:rsid w:val="000655D2"/>
    <w:rsid w:val="00065E6A"/>
    <w:rsid w:val="00070710"/>
    <w:rsid w:val="00071A7D"/>
    <w:rsid w:val="00071B55"/>
    <w:rsid w:val="00076527"/>
    <w:rsid w:val="000767C5"/>
    <w:rsid w:val="00076FAD"/>
    <w:rsid w:val="000804A1"/>
    <w:rsid w:val="00080B79"/>
    <w:rsid w:val="0008480B"/>
    <w:rsid w:val="00084E72"/>
    <w:rsid w:val="00085DE6"/>
    <w:rsid w:val="00086A6F"/>
    <w:rsid w:val="00086FD1"/>
    <w:rsid w:val="00087114"/>
    <w:rsid w:val="0009009D"/>
    <w:rsid w:val="00094029"/>
    <w:rsid w:val="000953DE"/>
    <w:rsid w:val="000979B1"/>
    <w:rsid w:val="000A15FE"/>
    <w:rsid w:val="000A249F"/>
    <w:rsid w:val="000A2D73"/>
    <w:rsid w:val="000A300F"/>
    <w:rsid w:val="000A3D1D"/>
    <w:rsid w:val="000A3F79"/>
    <w:rsid w:val="000A56C6"/>
    <w:rsid w:val="000A7A74"/>
    <w:rsid w:val="000A7B47"/>
    <w:rsid w:val="000B1B61"/>
    <w:rsid w:val="000B1DA9"/>
    <w:rsid w:val="000B217D"/>
    <w:rsid w:val="000B4F5C"/>
    <w:rsid w:val="000C26A8"/>
    <w:rsid w:val="000C343C"/>
    <w:rsid w:val="000C3980"/>
    <w:rsid w:val="000C3AD6"/>
    <w:rsid w:val="000C4B17"/>
    <w:rsid w:val="000C553C"/>
    <w:rsid w:val="000C621A"/>
    <w:rsid w:val="000C6EFA"/>
    <w:rsid w:val="000C7BCE"/>
    <w:rsid w:val="000D332C"/>
    <w:rsid w:val="000D3393"/>
    <w:rsid w:val="000D5C5A"/>
    <w:rsid w:val="000D6709"/>
    <w:rsid w:val="000E1C0A"/>
    <w:rsid w:val="000E1D9D"/>
    <w:rsid w:val="000E2DB4"/>
    <w:rsid w:val="000E455F"/>
    <w:rsid w:val="000E6810"/>
    <w:rsid w:val="000E697D"/>
    <w:rsid w:val="000E6A85"/>
    <w:rsid w:val="000E76E5"/>
    <w:rsid w:val="000F0DED"/>
    <w:rsid w:val="000F153E"/>
    <w:rsid w:val="000F2AC8"/>
    <w:rsid w:val="000F42C6"/>
    <w:rsid w:val="000F4D24"/>
    <w:rsid w:val="000F664D"/>
    <w:rsid w:val="00100D7D"/>
    <w:rsid w:val="001015B5"/>
    <w:rsid w:val="00102EFC"/>
    <w:rsid w:val="00103BA0"/>
    <w:rsid w:val="001048A9"/>
    <w:rsid w:val="0010662B"/>
    <w:rsid w:val="00112763"/>
    <w:rsid w:val="0012121F"/>
    <w:rsid w:val="00121495"/>
    <w:rsid w:val="00121F2E"/>
    <w:rsid w:val="00122CF1"/>
    <w:rsid w:val="001235FE"/>
    <w:rsid w:val="00123665"/>
    <w:rsid w:val="00123773"/>
    <w:rsid w:val="00124452"/>
    <w:rsid w:val="0012483D"/>
    <w:rsid w:val="00124BE4"/>
    <w:rsid w:val="00124CD3"/>
    <w:rsid w:val="00125B19"/>
    <w:rsid w:val="00127152"/>
    <w:rsid w:val="00127D02"/>
    <w:rsid w:val="001300D8"/>
    <w:rsid w:val="001337D9"/>
    <w:rsid w:val="00135E67"/>
    <w:rsid w:val="00140E64"/>
    <w:rsid w:val="00140F92"/>
    <w:rsid w:val="00141196"/>
    <w:rsid w:val="00142F81"/>
    <w:rsid w:val="00143C19"/>
    <w:rsid w:val="00146166"/>
    <w:rsid w:val="00152402"/>
    <w:rsid w:val="00154169"/>
    <w:rsid w:val="0015508A"/>
    <w:rsid w:val="0015605B"/>
    <w:rsid w:val="001562B3"/>
    <w:rsid w:val="00156B22"/>
    <w:rsid w:val="00160EDF"/>
    <w:rsid w:val="0016106C"/>
    <w:rsid w:val="00163250"/>
    <w:rsid w:val="001646A2"/>
    <w:rsid w:val="001671BC"/>
    <w:rsid w:val="001704EC"/>
    <w:rsid w:val="001706CA"/>
    <w:rsid w:val="00171008"/>
    <w:rsid w:val="00171214"/>
    <w:rsid w:val="001713A2"/>
    <w:rsid w:val="00171C65"/>
    <w:rsid w:val="001736AA"/>
    <w:rsid w:val="00174F31"/>
    <w:rsid w:val="00174FC2"/>
    <w:rsid w:val="00175635"/>
    <w:rsid w:val="00175947"/>
    <w:rsid w:val="00177E98"/>
    <w:rsid w:val="0018068A"/>
    <w:rsid w:val="00180D0E"/>
    <w:rsid w:val="0018129A"/>
    <w:rsid w:val="00181E42"/>
    <w:rsid w:val="001823E9"/>
    <w:rsid w:val="00182445"/>
    <w:rsid w:val="00184AEC"/>
    <w:rsid w:val="00186F2E"/>
    <w:rsid w:val="001926DE"/>
    <w:rsid w:val="00192A28"/>
    <w:rsid w:val="00193302"/>
    <w:rsid w:val="00194B49"/>
    <w:rsid w:val="00194BB0"/>
    <w:rsid w:val="00195358"/>
    <w:rsid w:val="001A28FD"/>
    <w:rsid w:val="001A315C"/>
    <w:rsid w:val="001A4482"/>
    <w:rsid w:val="001A55D1"/>
    <w:rsid w:val="001A5CA4"/>
    <w:rsid w:val="001B25C4"/>
    <w:rsid w:val="001B3517"/>
    <w:rsid w:val="001B3CAB"/>
    <w:rsid w:val="001B56F5"/>
    <w:rsid w:val="001B5756"/>
    <w:rsid w:val="001C14A2"/>
    <w:rsid w:val="001C1FCF"/>
    <w:rsid w:val="001C3433"/>
    <w:rsid w:val="001C3A1B"/>
    <w:rsid w:val="001C4DC8"/>
    <w:rsid w:val="001C4E55"/>
    <w:rsid w:val="001C7EEE"/>
    <w:rsid w:val="001D0AF0"/>
    <w:rsid w:val="001D0DE4"/>
    <w:rsid w:val="001D135B"/>
    <w:rsid w:val="001D1561"/>
    <w:rsid w:val="001D49B3"/>
    <w:rsid w:val="001D4F61"/>
    <w:rsid w:val="001D5983"/>
    <w:rsid w:val="001D6968"/>
    <w:rsid w:val="001E1248"/>
    <w:rsid w:val="001E199D"/>
    <w:rsid w:val="001E24D2"/>
    <w:rsid w:val="001E383C"/>
    <w:rsid w:val="001E4984"/>
    <w:rsid w:val="001F05D0"/>
    <w:rsid w:val="001F0B7C"/>
    <w:rsid w:val="001F2697"/>
    <w:rsid w:val="001F3245"/>
    <w:rsid w:val="001F4604"/>
    <w:rsid w:val="001F7273"/>
    <w:rsid w:val="002011A0"/>
    <w:rsid w:val="00202F7B"/>
    <w:rsid w:val="00204899"/>
    <w:rsid w:val="002048B7"/>
    <w:rsid w:val="00205E0A"/>
    <w:rsid w:val="00207B12"/>
    <w:rsid w:val="00211859"/>
    <w:rsid w:val="00215547"/>
    <w:rsid w:val="00215AA0"/>
    <w:rsid w:val="00217C96"/>
    <w:rsid w:val="00222DFE"/>
    <w:rsid w:val="00223D55"/>
    <w:rsid w:val="00223DAF"/>
    <w:rsid w:val="0022481A"/>
    <w:rsid w:val="002304A1"/>
    <w:rsid w:val="00230600"/>
    <w:rsid w:val="00233B44"/>
    <w:rsid w:val="00234BE7"/>
    <w:rsid w:val="0023511F"/>
    <w:rsid w:val="00235285"/>
    <w:rsid w:val="0023759E"/>
    <w:rsid w:val="0025095A"/>
    <w:rsid w:val="00251E05"/>
    <w:rsid w:val="00252B1E"/>
    <w:rsid w:val="002556C3"/>
    <w:rsid w:val="00261637"/>
    <w:rsid w:val="00263F80"/>
    <w:rsid w:val="0026410B"/>
    <w:rsid w:val="002642D7"/>
    <w:rsid w:val="00266DDB"/>
    <w:rsid w:val="00266F0A"/>
    <w:rsid w:val="002673FF"/>
    <w:rsid w:val="002700CF"/>
    <w:rsid w:val="00273047"/>
    <w:rsid w:val="00275634"/>
    <w:rsid w:val="002802AA"/>
    <w:rsid w:val="00280DE7"/>
    <w:rsid w:val="00281993"/>
    <w:rsid w:val="0028498E"/>
    <w:rsid w:val="0028516D"/>
    <w:rsid w:val="0029162B"/>
    <w:rsid w:val="00291A01"/>
    <w:rsid w:val="0029639E"/>
    <w:rsid w:val="0029731F"/>
    <w:rsid w:val="00297DF3"/>
    <w:rsid w:val="002A0A78"/>
    <w:rsid w:val="002A19E9"/>
    <w:rsid w:val="002A1C20"/>
    <w:rsid w:val="002A2976"/>
    <w:rsid w:val="002A2A80"/>
    <w:rsid w:val="002A322A"/>
    <w:rsid w:val="002A3E99"/>
    <w:rsid w:val="002A4BEF"/>
    <w:rsid w:val="002A501D"/>
    <w:rsid w:val="002B0634"/>
    <w:rsid w:val="002B0A36"/>
    <w:rsid w:val="002B1314"/>
    <w:rsid w:val="002B1AE3"/>
    <w:rsid w:val="002B4081"/>
    <w:rsid w:val="002B5398"/>
    <w:rsid w:val="002B5DA7"/>
    <w:rsid w:val="002B698C"/>
    <w:rsid w:val="002C09F6"/>
    <w:rsid w:val="002C23D6"/>
    <w:rsid w:val="002C29A7"/>
    <w:rsid w:val="002C2DF4"/>
    <w:rsid w:val="002C5282"/>
    <w:rsid w:val="002C7AB0"/>
    <w:rsid w:val="002D1E32"/>
    <w:rsid w:val="002D3367"/>
    <w:rsid w:val="002D4B67"/>
    <w:rsid w:val="002D7040"/>
    <w:rsid w:val="002D7D8B"/>
    <w:rsid w:val="002E1C95"/>
    <w:rsid w:val="002E289B"/>
    <w:rsid w:val="002E5666"/>
    <w:rsid w:val="002E5DFB"/>
    <w:rsid w:val="002F0238"/>
    <w:rsid w:val="002F026B"/>
    <w:rsid w:val="002F09FB"/>
    <w:rsid w:val="002F1670"/>
    <w:rsid w:val="002F2F10"/>
    <w:rsid w:val="002F4A29"/>
    <w:rsid w:val="002F5462"/>
    <w:rsid w:val="002F5C3F"/>
    <w:rsid w:val="002F613D"/>
    <w:rsid w:val="002F67BC"/>
    <w:rsid w:val="002F7F2E"/>
    <w:rsid w:val="0030195D"/>
    <w:rsid w:val="0030246E"/>
    <w:rsid w:val="0030260F"/>
    <w:rsid w:val="0030367B"/>
    <w:rsid w:val="003049F6"/>
    <w:rsid w:val="003050C8"/>
    <w:rsid w:val="00310650"/>
    <w:rsid w:val="0031211B"/>
    <w:rsid w:val="003167F7"/>
    <w:rsid w:val="00316E44"/>
    <w:rsid w:val="00322222"/>
    <w:rsid w:val="00323239"/>
    <w:rsid w:val="00324563"/>
    <w:rsid w:val="003251A8"/>
    <w:rsid w:val="00325347"/>
    <w:rsid w:val="00325DA1"/>
    <w:rsid w:val="003260AE"/>
    <w:rsid w:val="00330E27"/>
    <w:rsid w:val="00333E85"/>
    <w:rsid w:val="00335318"/>
    <w:rsid w:val="00337768"/>
    <w:rsid w:val="00340E17"/>
    <w:rsid w:val="003432C0"/>
    <w:rsid w:val="00353175"/>
    <w:rsid w:val="0035323D"/>
    <w:rsid w:val="00356A3D"/>
    <w:rsid w:val="00357E26"/>
    <w:rsid w:val="003607E4"/>
    <w:rsid w:val="00361D9E"/>
    <w:rsid w:val="00362293"/>
    <w:rsid w:val="00362925"/>
    <w:rsid w:val="0036310A"/>
    <w:rsid w:val="0036365D"/>
    <w:rsid w:val="003656B3"/>
    <w:rsid w:val="0036587E"/>
    <w:rsid w:val="00366F3E"/>
    <w:rsid w:val="00367EE9"/>
    <w:rsid w:val="00370A6D"/>
    <w:rsid w:val="00370EE0"/>
    <w:rsid w:val="00371125"/>
    <w:rsid w:val="00372631"/>
    <w:rsid w:val="00372E53"/>
    <w:rsid w:val="00373DB9"/>
    <w:rsid w:val="0037409C"/>
    <w:rsid w:val="003746BB"/>
    <w:rsid w:val="0037527A"/>
    <w:rsid w:val="003758C3"/>
    <w:rsid w:val="00376448"/>
    <w:rsid w:val="00376EC4"/>
    <w:rsid w:val="0038025E"/>
    <w:rsid w:val="00380C0B"/>
    <w:rsid w:val="00382081"/>
    <w:rsid w:val="00382121"/>
    <w:rsid w:val="00382CAE"/>
    <w:rsid w:val="00382EAE"/>
    <w:rsid w:val="00384914"/>
    <w:rsid w:val="00384A91"/>
    <w:rsid w:val="003902DD"/>
    <w:rsid w:val="003920F8"/>
    <w:rsid w:val="0039294E"/>
    <w:rsid w:val="0039487A"/>
    <w:rsid w:val="003A220E"/>
    <w:rsid w:val="003A28A2"/>
    <w:rsid w:val="003A36EA"/>
    <w:rsid w:val="003A373D"/>
    <w:rsid w:val="003A38DD"/>
    <w:rsid w:val="003A5B6E"/>
    <w:rsid w:val="003B0520"/>
    <w:rsid w:val="003B09AC"/>
    <w:rsid w:val="003B442E"/>
    <w:rsid w:val="003B5406"/>
    <w:rsid w:val="003B6CC3"/>
    <w:rsid w:val="003B770E"/>
    <w:rsid w:val="003C0137"/>
    <w:rsid w:val="003C0C2E"/>
    <w:rsid w:val="003C39F5"/>
    <w:rsid w:val="003C3D10"/>
    <w:rsid w:val="003C4507"/>
    <w:rsid w:val="003D0C75"/>
    <w:rsid w:val="003D4160"/>
    <w:rsid w:val="003D4B1B"/>
    <w:rsid w:val="003D4FC0"/>
    <w:rsid w:val="003D6C76"/>
    <w:rsid w:val="003D72E6"/>
    <w:rsid w:val="003D7BA3"/>
    <w:rsid w:val="003E073D"/>
    <w:rsid w:val="003E0C70"/>
    <w:rsid w:val="003E21DF"/>
    <w:rsid w:val="003E75E7"/>
    <w:rsid w:val="003E7D2F"/>
    <w:rsid w:val="003F01FC"/>
    <w:rsid w:val="003F051D"/>
    <w:rsid w:val="003F0583"/>
    <w:rsid w:val="003F1F34"/>
    <w:rsid w:val="003F27D5"/>
    <w:rsid w:val="003F2A24"/>
    <w:rsid w:val="003F4160"/>
    <w:rsid w:val="003F5CF6"/>
    <w:rsid w:val="003F6E6E"/>
    <w:rsid w:val="00400E3D"/>
    <w:rsid w:val="004037A5"/>
    <w:rsid w:val="0040766C"/>
    <w:rsid w:val="00411260"/>
    <w:rsid w:val="004126D4"/>
    <w:rsid w:val="004146B3"/>
    <w:rsid w:val="0041577A"/>
    <w:rsid w:val="00417028"/>
    <w:rsid w:val="00421329"/>
    <w:rsid w:val="0042147B"/>
    <w:rsid w:val="00421990"/>
    <w:rsid w:val="00423B4F"/>
    <w:rsid w:val="00426C81"/>
    <w:rsid w:val="0042757B"/>
    <w:rsid w:val="00430B16"/>
    <w:rsid w:val="004314F4"/>
    <w:rsid w:val="004332F1"/>
    <w:rsid w:val="004340E3"/>
    <w:rsid w:val="00434A52"/>
    <w:rsid w:val="00434D19"/>
    <w:rsid w:val="004356FD"/>
    <w:rsid w:val="0043673F"/>
    <w:rsid w:val="00437003"/>
    <w:rsid w:val="0043711E"/>
    <w:rsid w:val="00437C7C"/>
    <w:rsid w:val="00437DB1"/>
    <w:rsid w:val="00440008"/>
    <w:rsid w:val="004435D9"/>
    <w:rsid w:val="00443E92"/>
    <w:rsid w:val="00454747"/>
    <w:rsid w:val="00454895"/>
    <w:rsid w:val="00454C83"/>
    <w:rsid w:val="00456636"/>
    <w:rsid w:val="004573B5"/>
    <w:rsid w:val="0046004B"/>
    <w:rsid w:val="0046191A"/>
    <w:rsid w:val="00461AEC"/>
    <w:rsid w:val="00461C3C"/>
    <w:rsid w:val="00462736"/>
    <w:rsid w:val="00462915"/>
    <w:rsid w:val="00463203"/>
    <w:rsid w:val="00464138"/>
    <w:rsid w:val="004655BD"/>
    <w:rsid w:val="00467314"/>
    <w:rsid w:val="00470233"/>
    <w:rsid w:val="004723B7"/>
    <w:rsid w:val="00473E9E"/>
    <w:rsid w:val="00474D6C"/>
    <w:rsid w:val="00475F43"/>
    <w:rsid w:val="00477BF1"/>
    <w:rsid w:val="00477E25"/>
    <w:rsid w:val="0048099A"/>
    <w:rsid w:val="00485BE6"/>
    <w:rsid w:val="00485C31"/>
    <w:rsid w:val="004919E7"/>
    <w:rsid w:val="0049209E"/>
    <w:rsid w:val="00492715"/>
    <w:rsid w:val="004950DA"/>
    <w:rsid w:val="00495874"/>
    <w:rsid w:val="004A0B33"/>
    <w:rsid w:val="004A173E"/>
    <w:rsid w:val="004A1F9D"/>
    <w:rsid w:val="004A30AF"/>
    <w:rsid w:val="004A342C"/>
    <w:rsid w:val="004A4585"/>
    <w:rsid w:val="004A6385"/>
    <w:rsid w:val="004B15C4"/>
    <w:rsid w:val="004B2D6C"/>
    <w:rsid w:val="004B36F3"/>
    <w:rsid w:val="004C1201"/>
    <w:rsid w:val="004C2A84"/>
    <w:rsid w:val="004C40B4"/>
    <w:rsid w:val="004C568C"/>
    <w:rsid w:val="004C6C41"/>
    <w:rsid w:val="004C79FE"/>
    <w:rsid w:val="004C7E7A"/>
    <w:rsid w:val="004D0182"/>
    <w:rsid w:val="004D0773"/>
    <w:rsid w:val="004D16B2"/>
    <w:rsid w:val="004D1EE0"/>
    <w:rsid w:val="004D2B2A"/>
    <w:rsid w:val="004D5BC9"/>
    <w:rsid w:val="004D7511"/>
    <w:rsid w:val="004D7616"/>
    <w:rsid w:val="004D7CCE"/>
    <w:rsid w:val="004E1FAE"/>
    <w:rsid w:val="004E2DB0"/>
    <w:rsid w:val="004E33F3"/>
    <w:rsid w:val="004E3EF2"/>
    <w:rsid w:val="004E4113"/>
    <w:rsid w:val="004E4E0F"/>
    <w:rsid w:val="004E525D"/>
    <w:rsid w:val="004E6EC5"/>
    <w:rsid w:val="004F0113"/>
    <w:rsid w:val="004F06E3"/>
    <w:rsid w:val="004F4D2E"/>
    <w:rsid w:val="004F75EA"/>
    <w:rsid w:val="00500002"/>
    <w:rsid w:val="0050004F"/>
    <w:rsid w:val="005029F8"/>
    <w:rsid w:val="00502A2D"/>
    <w:rsid w:val="005042BE"/>
    <w:rsid w:val="005053E9"/>
    <w:rsid w:val="00505A83"/>
    <w:rsid w:val="00505C11"/>
    <w:rsid w:val="00505DF3"/>
    <w:rsid w:val="0050637A"/>
    <w:rsid w:val="00506593"/>
    <w:rsid w:val="0050707E"/>
    <w:rsid w:val="00507BE6"/>
    <w:rsid w:val="00511209"/>
    <w:rsid w:val="0051177E"/>
    <w:rsid w:val="0051277C"/>
    <w:rsid w:val="00512940"/>
    <w:rsid w:val="005161DA"/>
    <w:rsid w:val="005169DF"/>
    <w:rsid w:val="00516A0B"/>
    <w:rsid w:val="00516E57"/>
    <w:rsid w:val="00517E9C"/>
    <w:rsid w:val="0052473D"/>
    <w:rsid w:val="0052518A"/>
    <w:rsid w:val="005262CD"/>
    <w:rsid w:val="0052745B"/>
    <w:rsid w:val="00531574"/>
    <w:rsid w:val="005322CE"/>
    <w:rsid w:val="00532456"/>
    <w:rsid w:val="00533F8F"/>
    <w:rsid w:val="00535DC0"/>
    <w:rsid w:val="0053672C"/>
    <w:rsid w:val="00542B82"/>
    <w:rsid w:val="005443DE"/>
    <w:rsid w:val="005450AD"/>
    <w:rsid w:val="005453F9"/>
    <w:rsid w:val="00547C93"/>
    <w:rsid w:val="005512DF"/>
    <w:rsid w:val="00551C05"/>
    <w:rsid w:val="00555394"/>
    <w:rsid w:val="0056037E"/>
    <w:rsid w:val="005608F9"/>
    <w:rsid w:val="00560B4A"/>
    <w:rsid w:val="00560D69"/>
    <w:rsid w:val="0056234D"/>
    <w:rsid w:val="00567D28"/>
    <w:rsid w:val="00567DCB"/>
    <w:rsid w:val="00574CBF"/>
    <w:rsid w:val="00574FF8"/>
    <w:rsid w:val="00575C44"/>
    <w:rsid w:val="005772A5"/>
    <w:rsid w:val="005801F4"/>
    <w:rsid w:val="00580340"/>
    <w:rsid w:val="0058165E"/>
    <w:rsid w:val="00582D80"/>
    <w:rsid w:val="00583172"/>
    <w:rsid w:val="005847D9"/>
    <w:rsid w:val="00585BE7"/>
    <w:rsid w:val="00587314"/>
    <w:rsid w:val="005879A6"/>
    <w:rsid w:val="00591FD4"/>
    <w:rsid w:val="00593662"/>
    <w:rsid w:val="00596A95"/>
    <w:rsid w:val="005A3500"/>
    <w:rsid w:val="005A48D5"/>
    <w:rsid w:val="005A7189"/>
    <w:rsid w:val="005B0063"/>
    <w:rsid w:val="005B130B"/>
    <w:rsid w:val="005B2022"/>
    <w:rsid w:val="005B405F"/>
    <w:rsid w:val="005B47A7"/>
    <w:rsid w:val="005B7569"/>
    <w:rsid w:val="005C0762"/>
    <w:rsid w:val="005C2198"/>
    <w:rsid w:val="005C21C2"/>
    <w:rsid w:val="005C28F5"/>
    <w:rsid w:val="005C2A9D"/>
    <w:rsid w:val="005C2E3C"/>
    <w:rsid w:val="005C6EEA"/>
    <w:rsid w:val="005C7A1B"/>
    <w:rsid w:val="005D365D"/>
    <w:rsid w:val="005D51BB"/>
    <w:rsid w:val="005E0986"/>
    <w:rsid w:val="005E4716"/>
    <w:rsid w:val="005E6EB0"/>
    <w:rsid w:val="005E7D9B"/>
    <w:rsid w:val="005F0180"/>
    <w:rsid w:val="005F2078"/>
    <w:rsid w:val="005F2A94"/>
    <w:rsid w:val="005F37D2"/>
    <w:rsid w:val="005F553D"/>
    <w:rsid w:val="005F6A9A"/>
    <w:rsid w:val="005F7084"/>
    <w:rsid w:val="005F7D96"/>
    <w:rsid w:val="00605E7C"/>
    <w:rsid w:val="00611CB2"/>
    <w:rsid w:val="00613196"/>
    <w:rsid w:val="006135BE"/>
    <w:rsid w:val="006157EC"/>
    <w:rsid w:val="00617A43"/>
    <w:rsid w:val="00620DC2"/>
    <w:rsid w:val="00621B68"/>
    <w:rsid w:val="0062349F"/>
    <w:rsid w:val="00627F33"/>
    <w:rsid w:val="00632918"/>
    <w:rsid w:val="0063423B"/>
    <w:rsid w:val="006351CF"/>
    <w:rsid w:val="006352AD"/>
    <w:rsid w:val="00635D7B"/>
    <w:rsid w:val="00642A02"/>
    <w:rsid w:val="0064361C"/>
    <w:rsid w:val="0064480C"/>
    <w:rsid w:val="0064548E"/>
    <w:rsid w:val="006515D0"/>
    <w:rsid w:val="00651BAE"/>
    <w:rsid w:val="00651DAE"/>
    <w:rsid w:val="00654DC0"/>
    <w:rsid w:val="00657DCC"/>
    <w:rsid w:val="006600B1"/>
    <w:rsid w:val="006600C7"/>
    <w:rsid w:val="00660D9B"/>
    <w:rsid w:val="00661979"/>
    <w:rsid w:val="00662403"/>
    <w:rsid w:val="006637C3"/>
    <w:rsid w:val="006639F7"/>
    <w:rsid w:val="0067396B"/>
    <w:rsid w:val="0068194B"/>
    <w:rsid w:val="00681B8B"/>
    <w:rsid w:val="00682FC8"/>
    <w:rsid w:val="006833FF"/>
    <w:rsid w:val="00683C89"/>
    <w:rsid w:val="00683E16"/>
    <w:rsid w:val="00684AC0"/>
    <w:rsid w:val="00685994"/>
    <w:rsid w:val="006863C3"/>
    <w:rsid w:val="00690E0C"/>
    <w:rsid w:val="00692367"/>
    <w:rsid w:val="006957FE"/>
    <w:rsid w:val="00695DC2"/>
    <w:rsid w:val="006A1BB2"/>
    <w:rsid w:val="006A2034"/>
    <w:rsid w:val="006A26D0"/>
    <w:rsid w:val="006A2BF6"/>
    <w:rsid w:val="006A2C5B"/>
    <w:rsid w:val="006A3BEE"/>
    <w:rsid w:val="006A5443"/>
    <w:rsid w:val="006A5D6C"/>
    <w:rsid w:val="006A5DC5"/>
    <w:rsid w:val="006A60D6"/>
    <w:rsid w:val="006A721D"/>
    <w:rsid w:val="006B048C"/>
    <w:rsid w:val="006B211C"/>
    <w:rsid w:val="006B588E"/>
    <w:rsid w:val="006B5935"/>
    <w:rsid w:val="006B7EA7"/>
    <w:rsid w:val="006C032A"/>
    <w:rsid w:val="006C0560"/>
    <w:rsid w:val="006C09E7"/>
    <w:rsid w:val="006C2324"/>
    <w:rsid w:val="006C3229"/>
    <w:rsid w:val="006C338D"/>
    <w:rsid w:val="006C4814"/>
    <w:rsid w:val="006C5310"/>
    <w:rsid w:val="006C7117"/>
    <w:rsid w:val="006D2BF4"/>
    <w:rsid w:val="006D41C9"/>
    <w:rsid w:val="006D42D9"/>
    <w:rsid w:val="006D4491"/>
    <w:rsid w:val="006D5514"/>
    <w:rsid w:val="006D6079"/>
    <w:rsid w:val="006E0364"/>
    <w:rsid w:val="006E1E4F"/>
    <w:rsid w:val="006E399A"/>
    <w:rsid w:val="006E7462"/>
    <w:rsid w:val="006F1061"/>
    <w:rsid w:val="006F5C58"/>
    <w:rsid w:val="006F6B20"/>
    <w:rsid w:val="007006B5"/>
    <w:rsid w:val="00700A6C"/>
    <w:rsid w:val="00703484"/>
    <w:rsid w:val="007061AD"/>
    <w:rsid w:val="007065E2"/>
    <w:rsid w:val="0070695A"/>
    <w:rsid w:val="00706CC0"/>
    <w:rsid w:val="0071029D"/>
    <w:rsid w:val="00711492"/>
    <w:rsid w:val="007114E3"/>
    <w:rsid w:val="007128B6"/>
    <w:rsid w:val="00712B76"/>
    <w:rsid w:val="0071553F"/>
    <w:rsid w:val="0072004D"/>
    <w:rsid w:val="00720B22"/>
    <w:rsid w:val="00721020"/>
    <w:rsid w:val="00721A14"/>
    <w:rsid w:val="007229FE"/>
    <w:rsid w:val="00722CF8"/>
    <w:rsid w:val="00723B3D"/>
    <w:rsid w:val="00723EEE"/>
    <w:rsid w:val="00724A4E"/>
    <w:rsid w:val="00724BC9"/>
    <w:rsid w:val="00727593"/>
    <w:rsid w:val="00727660"/>
    <w:rsid w:val="00727CCA"/>
    <w:rsid w:val="007308FD"/>
    <w:rsid w:val="0073119B"/>
    <w:rsid w:val="00731F2A"/>
    <w:rsid w:val="0073221D"/>
    <w:rsid w:val="007371A6"/>
    <w:rsid w:val="00737869"/>
    <w:rsid w:val="0074275B"/>
    <w:rsid w:val="007429BA"/>
    <w:rsid w:val="0074349D"/>
    <w:rsid w:val="00743CC9"/>
    <w:rsid w:val="00755DF2"/>
    <w:rsid w:val="0075615F"/>
    <w:rsid w:val="007574E5"/>
    <w:rsid w:val="007574FC"/>
    <w:rsid w:val="00757B1D"/>
    <w:rsid w:val="0076079C"/>
    <w:rsid w:val="007608B7"/>
    <w:rsid w:val="0076232E"/>
    <w:rsid w:val="00762BB2"/>
    <w:rsid w:val="00766FDC"/>
    <w:rsid w:val="00767130"/>
    <w:rsid w:val="007672B6"/>
    <w:rsid w:val="00770D61"/>
    <w:rsid w:val="00772DB8"/>
    <w:rsid w:val="00773350"/>
    <w:rsid w:val="00773700"/>
    <w:rsid w:val="007752F8"/>
    <w:rsid w:val="0077617F"/>
    <w:rsid w:val="0077675C"/>
    <w:rsid w:val="007774C0"/>
    <w:rsid w:val="00777EDB"/>
    <w:rsid w:val="007819FD"/>
    <w:rsid w:val="00781A07"/>
    <w:rsid w:val="00782C96"/>
    <w:rsid w:val="00785ED1"/>
    <w:rsid w:val="00790A04"/>
    <w:rsid w:val="0079107D"/>
    <w:rsid w:val="007917D0"/>
    <w:rsid w:val="00792BBF"/>
    <w:rsid w:val="00794190"/>
    <w:rsid w:val="00794A42"/>
    <w:rsid w:val="00795476"/>
    <w:rsid w:val="007A02E7"/>
    <w:rsid w:val="007A4D3F"/>
    <w:rsid w:val="007A729A"/>
    <w:rsid w:val="007B2314"/>
    <w:rsid w:val="007B25AE"/>
    <w:rsid w:val="007B30EB"/>
    <w:rsid w:val="007B3147"/>
    <w:rsid w:val="007B689C"/>
    <w:rsid w:val="007B7531"/>
    <w:rsid w:val="007C09B2"/>
    <w:rsid w:val="007C1AA1"/>
    <w:rsid w:val="007C547F"/>
    <w:rsid w:val="007C6225"/>
    <w:rsid w:val="007C6725"/>
    <w:rsid w:val="007C6C6C"/>
    <w:rsid w:val="007C734D"/>
    <w:rsid w:val="007D00B2"/>
    <w:rsid w:val="007D059B"/>
    <w:rsid w:val="007D11C7"/>
    <w:rsid w:val="007D1473"/>
    <w:rsid w:val="007D1528"/>
    <w:rsid w:val="007D2D17"/>
    <w:rsid w:val="007D2EBD"/>
    <w:rsid w:val="007D660D"/>
    <w:rsid w:val="007E02E7"/>
    <w:rsid w:val="007E0F8C"/>
    <w:rsid w:val="007E1721"/>
    <w:rsid w:val="007E4256"/>
    <w:rsid w:val="007E64FC"/>
    <w:rsid w:val="007E770D"/>
    <w:rsid w:val="007F0DC2"/>
    <w:rsid w:val="007F38AF"/>
    <w:rsid w:val="007F6A61"/>
    <w:rsid w:val="007F6EF4"/>
    <w:rsid w:val="007F7112"/>
    <w:rsid w:val="008008CE"/>
    <w:rsid w:val="008037DB"/>
    <w:rsid w:val="00803805"/>
    <w:rsid w:val="0080431A"/>
    <w:rsid w:val="008043A7"/>
    <w:rsid w:val="008070BE"/>
    <w:rsid w:val="00807538"/>
    <w:rsid w:val="00810166"/>
    <w:rsid w:val="008104F2"/>
    <w:rsid w:val="0081124C"/>
    <w:rsid w:val="00811531"/>
    <w:rsid w:val="00811E3B"/>
    <w:rsid w:val="00812AC0"/>
    <w:rsid w:val="00813318"/>
    <w:rsid w:val="00813A48"/>
    <w:rsid w:val="00813DAA"/>
    <w:rsid w:val="008141C6"/>
    <w:rsid w:val="00814A44"/>
    <w:rsid w:val="008158D0"/>
    <w:rsid w:val="008160D9"/>
    <w:rsid w:val="0081664D"/>
    <w:rsid w:val="00820FB1"/>
    <w:rsid w:val="00821846"/>
    <w:rsid w:val="008234BB"/>
    <w:rsid w:val="00824347"/>
    <w:rsid w:val="0082503D"/>
    <w:rsid w:val="00827987"/>
    <w:rsid w:val="008326CF"/>
    <w:rsid w:val="0083299B"/>
    <w:rsid w:val="00833A45"/>
    <w:rsid w:val="00834E7C"/>
    <w:rsid w:val="00834F2A"/>
    <w:rsid w:val="00835B75"/>
    <w:rsid w:val="00836B61"/>
    <w:rsid w:val="00836FD0"/>
    <w:rsid w:val="008416BA"/>
    <w:rsid w:val="008419EA"/>
    <w:rsid w:val="00844A1E"/>
    <w:rsid w:val="00844AFD"/>
    <w:rsid w:val="00846650"/>
    <w:rsid w:val="00847104"/>
    <w:rsid w:val="0084743A"/>
    <w:rsid w:val="008512B9"/>
    <w:rsid w:val="00851389"/>
    <w:rsid w:val="00851391"/>
    <w:rsid w:val="00851396"/>
    <w:rsid w:val="00855C11"/>
    <w:rsid w:val="00857774"/>
    <w:rsid w:val="008601B1"/>
    <w:rsid w:val="00861B15"/>
    <w:rsid w:val="00862FCC"/>
    <w:rsid w:val="00863E73"/>
    <w:rsid w:val="00865EBF"/>
    <w:rsid w:val="00866839"/>
    <w:rsid w:val="00867A69"/>
    <w:rsid w:val="00870548"/>
    <w:rsid w:val="008713C0"/>
    <w:rsid w:val="00871D0B"/>
    <w:rsid w:val="00873848"/>
    <w:rsid w:val="00873F5E"/>
    <w:rsid w:val="008759C3"/>
    <w:rsid w:val="00876C19"/>
    <w:rsid w:val="0087730A"/>
    <w:rsid w:val="00877E01"/>
    <w:rsid w:val="0088042A"/>
    <w:rsid w:val="00883C59"/>
    <w:rsid w:val="00883E73"/>
    <w:rsid w:val="0088537E"/>
    <w:rsid w:val="00885ADE"/>
    <w:rsid w:val="0088641B"/>
    <w:rsid w:val="00886934"/>
    <w:rsid w:val="008875FC"/>
    <w:rsid w:val="00890A56"/>
    <w:rsid w:val="00890CE6"/>
    <w:rsid w:val="00893E7C"/>
    <w:rsid w:val="00895F53"/>
    <w:rsid w:val="008A74CF"/>
    <w:rsid w:val="008B0B7B"/>
    <w:rsid w:val="008B1723"/>
    <w:rsid w:val="008B3250"/>
    <w:rsid w:val="008B5014"/>
    <w:rsid w:val="008B5F3B"/>
    <w:rsid w:val="008B5F8F"/>
    <w:rsid w:val="008B67FA"/>
    <w:rsid w:val="008C038E"/>
    <w:rsid w:val="008C0ED8"/>
    <w:rsid w:val="008C2630"/>
    <w:rsid w:val="008C3C7F"/>
    <w:rsid w:val="008C5B8E"/>
    <w:rsid w:val="008C76BD"/>
    <w:rsid w:val="008C778A"/>
    <w:rsid w:val="008C7999"/>
    <w:rsid w:val="008C7AD0"/>
    <w:rsid w:val="008D1ADC"/>
    <w:rsid w:val="008D1E69"/>
    <w:rsid w:val="008D3610"/>
    <w:rsid w:val="008D41DA"/>
    <w:rsid w:val="008D5335"/>
    <w:rsid w:val="008E03AC"/>
    <w:rsid w:val="008E23B8"/>
    <w:rsid w:val="008E24AF"/>
    <w:rsid w:val="008E25CF"/>
    <w:rsid w:val="008E4DBD"/>
    <w:rsid w:val="008E52C2"/>
    <w:rsid w:val="008E594F"/>
    <w:rsid w:val="008E7BBB"/>
    <w:rsid w:val="008E7DDF"/>
    <w:rsid w:val="008E7F39"/>
    <w:rsid w:val="008F0165"/>
    <w:rsid w:val="008F1C7A"/>
    <w:rsid w:val="008F79E2"/>
    <w:rsid w:val="009002FF"/>
    <w:rsid w:val="00900C47"/>
    <w:rsid w:val="00901962"/>
    <w:rsid w:val="00901EE7"/>
    <w:rsid w:val="00903361"/>
    <w:rsid w:val="0091016E"/>
    <w:rsid w:val="00910240"/>
    <w:rsid w:val="00911AE9"/>
    <w:rsid w:val="0091256E"/>
    <w:rsid w:val="009136B0"/>
    <w:rsid w:val="0091557F"/>
    <w:rsid w:val="009164EC"/>
    <w:rsid w:val="00917637"/>
    <w:rsid w:val="00921295"/>
    <w:rsid w:val="009238F6"/>
    <w:rsid w:val="00927DD4"/>
    <w:rsid w:val="009304B4"/>
    <w:rsid w:val="00930ABA"/>
    <w:rsid w:val="00931816"/>
    <w:rsid w:val="009327BD"/>
    <w:rsid w:val="00935920"/>
    <w:rsid w:val="009359CA"/>
    <w:rsid w:val="0094068B"/>
    <w:rsid w:val="00940E15"/>
    <w:rsid w:val="00941B92"/>
    <w:rsid w:val="00943B77"/>
    <w:rsid w:val="00943E2C"/>
    <w:rsid w:val="00944D06"/>
    <w:rsid w:val="009502E7"/>
    <w:rsid w:val="0095194B"/>
    <w:rsid w:val="00953987"/>
    <w:rsid w:val="00954237"/>
    <w:rsid w:val="009545BF"/>
    <w:rsid w:val="00955A79"/>
    <w:rsid w:val="009571E1"/>
    <w:rsid w:val="0095770B"/>
    <w:rsid w:val="009607E9"/>
    <w:rsid w:val="0096228B"/>
    <w:rsid w:val="00966DF6"/>
    <w:rsid w:val="00967672"/>
    <w:rsid w:val="009706F9"/>
    <w:rsid w:val="00971078"/>
    <w:rsid w:val="00972240"/>
    <w:rsid w:val="00973BE5"/>
    <w:rsid w:val="0097435E"/>
    <w:rsid w:val="00980307"/>
    <w:rsid w:val="0098184D"/>
    <w:rsid w:val="0098228B"/>
    <w:rsid w:val="00982837"/>
    <w:rsid w:val="00982A0D"/>
    <w:rsid w:val="009901B1"/>
    <w:rsid w:val="0099056C"/>
    <w:rsid w:val="00991B00"/>
    <w:rsid w:val="00993125"/>
    <w:rsid w:val="009948B4"/>
    <w:rsid w:val="009955AF"/>
    <w:rsid w:val="00996FBF"/>
    <w:rsid w:val="009A0A3B"/>
    <w:rsid w:val="009A1E10"/>
    <w:rsid w:val="009A2A4C"/>
    <w:rsid w:val="009A2A5F"/>
    <w:rsid w:val="009A53E5"/>
    <w:rsid w:val="009A6ED3"/>
    <w:rsid w:val="009B0C36"/>
    <w:rsid w:val="009B1770"/>
    <w:rsid w:val="009B18FC"/>
    <w:rsid w:val="009B3409"/>
    <w:rsid w:val="009B3C38"/>
    <w:rsid w:val="009B3C8F"/>
    <w:rsid w:val="009B3D45"/>
    <w:rsid w:val="009B48AA"/>
    <w:rsid w:val="009B6A6B"/>
    <w:rsid w:val="009B70BE"/>
    <w:rsid w:val="009B77C4"/>
    <w:rsid w:val="009C22E6"/>
    <w:rsid w:val="009C2DB5"/>
    <w:rsid w:val="009C328E"/>
    <w:rsid w:val="009C4812"/>
    <w:rsid w:val="009C780B"/>
    <w:rsid w:val="009C7CEA"/>
    <w:rsid w:val="009D00F4"/>
    <w:rsid w:val="009D1AD1"/>
    <w:rsid w:val="009D1B0D"/>
    <w:rsid w:val="009D2E8D"/>
    <w:rsid w:val="009D68AB"/>
    <w:rsid w:val="009E014F"/>
    <w:rsid w:val="009E1BF0"/>
    <w:rsid w:val="009E3322"/>
    <w:rsid w:val="009E406A"/>
    <w:rsid w:val="009F03C0"/>
    <w:rsid w:val="009F465F"/>
    <w:rsid w:val="009F5BB4"/>
    <w:rsid w:val="009F5BDD"/>
    <w:rsid w:val="009F6129"/>
    <w:rsid w:val="009F6BD2"/>
    <w:rsid w:val="00A00384"/>
    <w:rsid w:val="00A010A3"/>
    <w:rsid w:val="00A013A5"/>
    <w:rsid w:val="00A03355"/>
    <w:rsid w:val="00A06307"/>
    <w:rsid w:val="00A0646A"/>
    <w:rsid w:val="00A10EDA"/>
    <w:rsid w:val="00A143C2"/>
    <w:rsid w:val="00A15AE2"/>
    <w:rsid w:val="00A173AC"/>
    <w:rsid w:val="00A21847"/>
    <w:rsid w:val="00A22721"/>
    <w:rsid w:val="00A2402B"/>
    <w:rsid w:val="00A243A8"/>
    <w:rsid w:val="00A245D9"/>
    <w:rsid w:val="00A24DD5"/>
    <w:rsid w:val="00A2616F"/>
    <w:rsid w:val="00A26DBB"/>
    <w:rsid w:val="00A2766A"/>
    <w:rsid w:val="00A27D80"/>
    <w:rsid w:val="00A305A3"/>
    <w:rsid w:val="00A321B6"/>
    <w:rsid w:val="00A33445"/>
    <w:rsid w:val="00A3461D"/>
    <w:rsid w:val="00A368B6"/>
    <w:rsid w:val="00A403AD"/>
    <w:rsid w:val="00A413C4"/>
    <w:rsid w:val="00A43952"/>
    <w:rsid w:val="00A450B4"/>
    <w:rsid w:val="00A46F5A"/>
    <w:rsid w:val="00A476A7"/>
    <w:rsid w:val="00A500A4"/>
    <w:rsid w:val="00A50227"/>
    <w:rsid w:val="00A51B60"/>
    <w:rsid w:val="00A52E2E"/>
    <w:rsid w:val="00A536F7"/>
    <w:rsid w:val="00A62F11"/>
    <w:rsid w:val="00A63A17"/>
    <w:rsid w:val="00A67235"/>
    <w:rsid w:val="00A6749D"/>
    <w:rsid w:val="00A70FA2"/>
    <w:rsid w:val="00A713D5"/>
    <w:rsid w:val="00A72DEF"/>
    <w:rsid w:val="00A73267"/>
    <w:rsid w:val="00A7448F"/>
    <w:rsid w:val="00A75B17"/>
    <w:rsid w:val="00A76599"/>
    <w:rsid w:val="00A7767D"/>
    <w:rsid w:val="00A81B56"/>
    <w:rsid w:val="00A8409A"/>
    <w:rsid w:val="00A8751E"/>
    <w:rsid w:val="00A907B7"/>
    <w:rsid w:val="00A90F4D"/>
    <w:rsid w:val="00A91354"/>
    <w:rsid w:val="00A96CEF"/>
    <w:rsid w:val="00AA0EF3"/>
    <w:rsid w:val="00AA1325"/>
    <w:rsid w:val="00AA1F70"/>
    <w:rsid w:val="00AA2831"/>
    <w:rsid w:val="00AA3C71"/>
    <w:rsid w:val="00AA4044"/>
    <w:rsid w:val="00AA42E0"/>
    <w:rsid w:val="00AA75A3"/>
    <w:rsid w:val="00AB06A2"/>
    <w:rsid w:val="00AB3350"/>
    <w:rsid w:val="00AB67F8"/>
    <w:rsid w:val="00AB7403"/>
    <w:rsid w:val="00AC0FA0"/>
    <w:rsid w:val="00AC1249"/>
    <w:rsid w:val="00AC180E"/>
    <w:rsid w:val="00AC1924"/>
    <w:rsid w:val="00AC2BF9"/>
    <w:rsid w:val="00AC4D70"/>
    <w:rsid w:val="00AC5225"/>
    <w:rsid w:val="00AC74C0"/>
    <w:rsid w:val="00AC7A7B"/>
    <w:rsid w:val="00AD0F9D"/>
    <w:rsid w:val="00AD19CB"/>
    <w:rsid w:val="00AD235B"/>
    <w:rsid w:val="00AE0D86"/>
    <w:rsid w:val="00AE0E6C"/>
    <w:rsid w:val="00AE0E8E"/>
    <w:rsid w:val="00AE1DCB"/>
    <w:rsid w:val="00AE3185"/>
    <w:rsid w:val="00AE4C96"/>
    <w:rsid w:val="00AE6F95"/>
    <w:rsid w:val="00AE73EE"/>
    <w:rsid w:val="00AE7D95"/>
    <w:rsid w:val="00AF01FA"/>
    <w:rsid w:val="00AF0688"/>
    <w:rsid w:val="00AF4758"/>
    <w:rsid w:val="00AF5F11"/>
    <w:rsid w:val="00AF7032"/>
    <w:rsid w:val="00B0319E"/>
    <w:rsid w:val="00B039DF"/>
    <w:rsid w:val="00B05A8D"/>
    <w:rsid w:val="00B077A6"/>
    <w:rsid w:val="00B07DE1"/>
    <w:rsid w:val="00B101ED"/>
    <w:rsid w:val="00B111D1"/>
    <w:rsid w:val="00B122DD"/>
    <w:rsid w:val="00B1292A"/>
    <w:rsid w:val="00B13536"/>
    <w:rsid w:val="00B13881"/>
    <w:rsid w:val="00B15A88"/>
    <w:rsid w:val="00B22078"/>
    <w:rsid w:val="00B2325C"/>
    <w:rsid w:val="00B26937"/>
    <w:rsid w:val="00B3028A"/>
    <w:rsid w:val="00B30B73"/>
    <w:rsid w:val="00B31641"/>
    <w:rsid w:val="00B322C3"/>
    <w:rsid w:val="00B34462"/>
    <w:rsid w:val="00B35F5B"/>
    <w:rsid w:val="00B3607D"/>
    <w:rsid w:val="00B36693"/>
    <w:rsid w:val="00B40B22"/>
    <w:rsid w:val="00B418D5"/>
    <w:rsid w:val="00B41B05"/>
    <w:rsid w:val="00B50185"/>
    <w:rsid w:val="00B53AFB"/>
    <w:rsid w:val="00B5520F"/>
    <w:rsid w:val="00B556BB"/>
    <w:rsid w:val="00B570D1"/>
    <w:rsid w:val="00B57D06"/>
    <w:rsid w:val="00B6026B"/>
    <w:rsid w:val="00B60645"/>
    <w:rsid w:val="00B607CF"/>
    <w:rsid w:val="00B6123F"/>
    <w:rsid w:val="00B616E0"/>
    <w:rsid w:val="00B6177A"/>
    <w:rsid w:val="00B6242E"/>
    <w:rsid w:val="00B63974"/>
    <w:rsid w:val="00B65B61"/>
    <w:rsid w:val="00B66FEE"/>
    <w:rsid w:val="00B67EDD"/>
    <w:rsid w:val="00B72665"/>
    <w:rsid w:val="00B763EE"/>
    <w:rsid w:val="00B76C6F"/>
    <w:rsid w:val="00B77476"/>
    <w:rsid w:val="00B82113"/>
    <w:rsid w:val="00B8279E"/>
    <w:rsid w:val="00B83378"/>
    <w:rsid w:val="00B84533"/>
    <w:rsid w:val="00B86364"/>
    <w:rsid w:val="00B8646D"/>
    <w:rsid w:val="00B86874"/>
    <w:rsid w:val="00B907B4"/>
    <w:rsid w:val="00B90B8E"/>
    <w:rsid w:val="00B92E15"/>
    <w:rsid w:val="00B93982"/>
    <w:rsid w:val="00B93BF9"/>
    <w:rsid w:val="00B94F4E"/>
    <w:rsid w:val="00B95C3A"/>
    <w:rsid w:val="00B95DB3"/>
    <w:rsid w:val="00B95F8D"/>
    <w:rsid w:val="00BA0B74"/>
    <w:rsid w:val="00BA0D2B"/>
    <w:rsid w:val="00BA1687"/>
    <w:rsid w:val="00BA5B6F"/>
    <w:rsid w:val="00BA72E4"/>
    <w:rsid w:val="00BA75A5"/>
    <w:rsid w:val="00BB2B48"/>
    <w:rsid w:val="00BB45F0"/>
    <w:rsid w:val="00BB488E"/>
    <w:rsid w:val="00BB5C20"/>
    <w:rsid w:val="00BB6196"/>
    <w:rsid w:val="00BB6BBD"/>
    <w:rsid w:val="00BB78D1"/>
    <w:rsid w:val="00BC037F"/>
    <w:rsid w:val="00BC0A13"/>
    <w:rsid w:val="00BC3D80"/>
    <w:rsid w:val="00BC5C42"/>
    <w:rsid w:val="00BC5E5F"/>
    <w:rsid w:val="00BC63F5"/>
    <w:rsid w:val="00BC6FB4"/>
    <w:rsid w:val="00BD1C02"/>
    <w:rsid w:val="00BD1F52"/>
    <w:rsid w:val="00BD1F70"/>
    <w:rsid w:val="00BD7FAA"/>
    <w:rsid w:val="00BE0B62"/>
    <w:rsid w:val="00BE11A2"/>
    <w:rsid w:val="00BE2FF5"/>
    <w:rsid w:val="00BE49D4"/>
    <w:rsid w:val="00BE4C9D"/>
    <w:rsid w:val="00BE58A2"/>
    <w:rsid w:val="00BF0248"/>
    <w:rsid w:val="00BF1257"/>
    <w:rsid w:val="00BF1D71"/>
    <w:rsid w:val="00BF21C9"/>
    <w:rsid w:val="00BF2CCD"/>
    <w:rsid w:val="00BF44BB"/>
    <w:rsid w:val="00BF6874"/>
    <w:rsid w:val="00BF6973"/>
    <w:rsid w:val="00BF69FD"/>
    <w:rsid w:val="00C00D1F"/>
    <w:rsid w:val="00C028EB"/>
    <w:rsid w:val="00C036AB"/>
    <w:rsid w:val="00C04827"/>
    <w:rsid w:val="00C04D48"/>
    <w:rsid w:val="00C050B3"/>
    <w:rsid w:val="00C06172"/>
    <w:rsid w:val="00C102C2"/>
    <w:rsid w:val="00C10728"/>
    <w:rsid w:val="00C10B57"/>
    <w:rsid w:val="00C1115F"/>
    <w:rsid w:val="00C11347"/>
    <w:rsid w:val="00C12121"/>
    <w:rsid w:val="00C137B1"/>
    <w:rsid w:val="00C141C4"/>
    <w:rsid w:val="00C17C40"/>
    <w:rsid w:val="00C231C8"/>
    <w:rsid w:val="00C24513"/>
    <w:rsid w:val="00C24C03"/>
    <w:rsid w:val="00C25731"/>
    <w:rsid w:val="00C26AAF"/>
    <w:rsid w:val="00C305B8"/>
    <w:rsid w:val="00C30BAF"/>
    <w:rsid w:val="00C314F4"/>
    <w:rsid w:val="00C315AD"/>
    <w:rsid w:val="00C31F21"/>
    <w:rsid w:val="00C33666"/>
    <w:rsid w:val="00C36C7E"/>
    <w:rsid w:val="00C403E2"/>
    <w:rsid w:val="00C4156F"/>
    <w:rsid w:val="00C47466"/>
    <w:rsid w:val="00C47843"/>
    <w:rsid w:val="00C51667"/>
    <w:rsid w:val="00C51AEA"/>
    <w:rsid w:val="00C539B1"/>
    <w:rsid w:val="00C5662B"/>
    <w:rsid w:val="00C57129"/>
    <w:rsid w:val="00C575B6"/>
    <w:rsid w:val="00C619DE"/>
    <w:rsid w:val="00C6205D"/>
    <w:rsid w:val="00C6212A"/>
    <w:rsid w:val="00C664F7"/>
    <w:rsid w:val="00C72BC3"/>
    <w:rsid w:val="00C73CAB"/>
    <w:rsid w:val="00C74567"/>
    <w:rsid w:val="00C74842"/>
    <w:rsid w:val="00C74E73"/>
    <w:rsid w:val="00C76C95"/>
    <w:rsid w:val="00C779B2"/>
    <w:rsid w:val="00C77BF4"/>
    <w:rsid w:val="00C80184"/>
    <w:rsid w:val="00C80477"/>
    <w:rsid w:val="00C80C50"/>
    <w:rsid w:val="00C82C85"/>
    <w:rsid w:val="00C84E0B"/>
    <w:rsid w:val="00C86D25"/>
    <w:rsid w:val="00C87941"/>
    <w:rsid w:val="00C90BEC"/>
    <w:rsid w:val="00C9116F"/>
    <w:rsid w:val="00C939B2"/>
    <w:rsid w:val="00C93BF4"/>
    <w:rsid w:val="00C94815"/>
    <w:rsid w:val="00C94AAA"/>
    <w:rsid w:val="00C94C64"/>
    <w:rsid w:val="00C95FAF"/>
    <w:rsid w:val="00C96703"/>
    <w:rsid w:val="00C96DF1"/>
    <w:rsid w:val="00C979F6"/>
    <w:rsid w:val="00C97A31"/>
    <w:rsid w:val="00CA30BC"/>
    <w:rsid w:val="00CA3A79"/>
    <w:rsid w:val="00CA415D"/>
    <w:rsid w:val="00CA4D39"/>
    <w:rsid w:val="00CA57EC"/>
    <w:rsid w:val="00CA7D33"/>
    <w:rsid w:val="00CB41C0"/>
    <w:rsid w:val="00CB53D2"/>
    <w:rsid w:val="00CB56F0"/>
    <w:rsid w:val="00CB798E"/>
    <w:rsid w:val="00CC0CB9"/>
    <w:rsid w:val="00CC41E6"/>
    <w:rsid w:val="00CC53E3"/>
    <w:rsid w:val="00CC6681"/>
    <w:rsid w:val="00CC7CBC"/>
    <w:rsid w:val="00CD20F0"/>
    <w:rsid w:val="00CD220C"/>
    <w:rsid w:val="00CD2240"/>
    <w:rsid w:val="00CD3A94"/>
    <w:rsid w:val="00CD4742"/>
    <w:rsid w:val="00CD474E"/>
    <w:rsid w:val="00CD48B2"/>
    <w:rsid w:val="00CD7A6C"/>
    <w:rsid w:val="00CE03F7"/>
    <w:rsid w:val="00CE05E6"/>
    <w:rsid w:val="00CE0678"/>
    <w:rsid w:val="00CE21A4"/>
    <w:rsid w:val="00CE2330"/>
    <w:rsid w:val="00CE26A7"/>
    <w:rsid w:val="00CE34AC"/>
    <w:rsid w:val="00CE3645"/>
    <w:rsid w:val="00CE3CBE"/>
    <w:rsid w:val="00CE6BA1"/>
    <w:rsid w:val="00CE7C9A"/>
    <w:rsid w:val="00CE7DCD"/>
    <w:rsid w:val="00CE7DE1"/>
    <w:rsid w:val="00CF19AC"/>
    <w:rsid w:val="00CF1F3F"/>
    <w:rsid w:val="00CF26B9"/>
    <w:rsid w:val="00CF3082"/>
    <w:rsid w:val="00CF41F3"/>
    <w:rsid w:val="00CF4707"/>
    <w:rsid w:val="00CF5D81"/>
    <w:rsid w:val="00D01719"/>
    <w:rsid w:val="00D01A90"/>
    <w:rsid w:val="00D01F1F"/>
    <w:rsid w:val="00D02869"/>
    <w:rsid w:val="00D033DD"/>
    <w:rsid w:val="00D04C9A"/>
    <w:rsid w:val="00D052EF"/>
    <w:rsid w:val="00D05611"/>
    <w:rsid w:val="00D076F9"/>
    <w:rsid w:val="00D07F3E"/>
    <w:rsid w:val="00D110E6"/>
    <w:rsid w:val="00D13C32"/>
    <w:rsid w:val="00D1448C"/>
    <w:rsid w:val="00D1571D"/>
    <w:rsid w:val="00D15F88"/>
    <w:rsid w:val="00D16141"/>
    <w:rsid w:val="00D16483"/>
    <w:rsid w:val="00D21232"/>
    <w:rsid w:val="00D237D1"/>
    <w:rsid w:val="00D25291"/>
    <w:rsid w:val="00D26F3B"/>
    <w:rsid w:val="00D27537"/>
    <w:rsid w:val="00D27BFD"/>
    <w:rsid w:val="00D320CF"/>
    <w:rsid w:val="00D33B1E"/>
    <w:rsid w:val="00D3649B"/>
    <w:rsid w:val="00D367A3"/>
    <w:rsid w:val="00D37BA0"/>
    <w:rsid w:val="00D40C43"/>
    <w:rsid w:val="00D43A59"/>
    <w:rsid w:val="00D44B24"/>
    <w:rsid w:val="00D45455"/>
    <w:rsid w:val="00D45F9C"/>
    <w:rsid w:val="00D47E3D"/>
    <w:rsid w:val="00D51208"/>
    <w:rsid w:val="00D51808"/>
    <w:rsid w:val="00D528AD"/>
    <w:rsid w:val="00D53AE6"/>
    <w:rsid w:val="00D566D4"/>
    <w:rsid w:val="00D577F9"/>
    <w:rsid w:val="00D608EB"/>
    <w:rsid w:val="00D613AE"/>
    <w:rsid w:val="00D61B89"/>
    <w:rsid w:val="00D61FCA"/>
    <w:rsid w:val="00D62EDC"/>
    <w:rsid w:val="00D6694A"/>
    <w:rsid w:val="00D6791C"/>
    <w:rsid w:val="00D7065A"/>
    <w:rsid w:val="00D70670"/>
    <w:rsid w:val="00D71266"/>
    <w:rsid w:val="00D72324"/>
    <w:rsid w:val="00D7346D"/>
    <w:rsid w:val="00D738AA"/>
    <w:rsid w:val="00D747C6"/>
    <w:rsid w:val="00D75039"/>
    <w:rsid w:val="00D768FD"/>
    <w:rsid w:val="00D77841"/>
    <w:rsid w:val="00D77CFE"/>
    <w:rsid w:val="00D77EBF"/>
    <w:rsid w:val="00D80ADF"/>
    <w:rsid w:val="00D80E51"/>
    <w:rsid w:val="00D830B1"/>
    <w:rsid w:val="00D85D0B"/>
    <w:rsid w:val="00D8624F"/>
    <w:rsid w:val="00D9169B"/>
    <w:rsid w:val="00D91E77"/>
    <w:rsid w:val="00D925A9"/>
    <w:rsid w:val="00D95E2A"/>
    <w:rsid w:val="00D968E0"/>
    <w:rsid w:val="00D9789D"/>
    <w:rsid w:val="00DA0CB9"/>
    <w:rsid w:val="00DA1102"/>
    <w:rsid w:val="00DA1129"/>
    <w:rsid w:val="00DA1B63"/>
    <w:rsid w:val="00DA2645"/>
    <w:rsid w:val="00DA2E6B"/>
    <w:rsid w:val="00DA344F"/>
    <w:rsid w:val="00DA3E50"/>
    <w:rsid w:val="00DA4E00"/>
    <w:rsid w:val="00DB05AE"/>
    <w:rsid w:val="00DB32A5"/>
    <w:rsid w:val="00DB385F"/>
    <w:rsid w:val="00DB39E3"/>
    <w:rsid w:val="00DB439F"/>
    <w:rsid w:val="00DB4899"/>
    <w:rsid w:val="00DB541D"/>
    <w:rsid w:val="00DB54B5"/>
    <w:rsid w:val="00DB7077"/>
    <w:rsid w:val="00DC027E"/>
    <w:rsid w:val="00DC0717"/>
    <w:rsid w:val="00DC09F3"/>
    <w:rsid w:val="00DC46F0"/>
    <w:rsid w:val="00DC4B9F"/>
    <w:rsid w:val="00DC5165"/>
    <w:rsid w:val="00DC5CBC"/>
    <w:rsid w:val="00DC74AA"/>
    <w:rsid w:val="00DD0D26"/>
    <w:rsid w:val="00DD0E0D"/>
    <w:rsid w:val="00DD106C"/>
    <w:rsid w:val="00DD2766"/>
    <w:rsid w:val="00DD42A0"/>
    <w:rsid w:val="00DD4519"/>
    <w:rsid w:val="00DD4ACD"/>
    <w:rsid w:val="00DD4BBD"/>
    <w:rsid w:val="00DD4E5A"/>
    <w:rsid w:val="00DD52FA"/>
    <w:rsid w:val="00DD6B72"/>
    <w:rsid w:val="00DE1925"/>
    <w:rsid w:val="00DE4377"/>
    <w:rsid w:val="00DE4817"/>
    <w:rsid w:val="00DE6396"/>
    <w:rsid w:val="00DF0349"/>
    <w:rsid w:val="00DF573D"/>
    <w:rsid w:val="00E012D1"/>
    <w:rsid w:val="00E028F9"/>
    <w:rsid w:val="00E04E34"/>
    <w:rsid w:val="00E04E60"/>
    <w:rsid w:val="00E051E3"/>
    <w:rsid w:val="00E067FD"/>
    <w:rsid w:val="00E06E5C"/>
    <w:rsid w:val="00E07DC2"/>
    <w:rsid w:val="00E07F1E"/>
    <w:rsid w:val="00E10AD5"/>
    <w:rsid w:val="00E12257"/>
    <w:rsid w:val="00E157AB"/>
    <w:rsid w:val="00E166D9"/>
    <w:rsid w:val="00E20D6A"/>
    <w:rsid w:val="00E214A6"/>
    <w:rsid w:val="00E21C68"/>
    <w:rsid w:val="00E237D5"/>
    <w:rsid w:val="00E24163"/>
    <w:rsid w:val="00E2577F"/>
    <w:rsid w:val="00E27B5B"/>
    <w:rsid w:val="00E3036C"/>
    <w:rsid w:val="00E306AA"/>
    <w:rsid w:val="00E3248C"/>
    <w:rsid w:val="00E32CC5"/>
    <w:rsid w:val="00E36849"/>
    <w:rsid w:val="00E37E21"/>
    <w:rsid w:val="00E403CE"/>
    <w:rsid w:val="00E412B4"/>
    <w:rsid w:val="00E42B54"/>
    <w:rsid w:val="00E4341F"/>
    <w:rsid w:val="00E44257"/>
    <w:rsid w:val="00E44363"/>
    <w:rsid w:val="00E445B5"/>
    <w:rsid w:val="00E503B6"/>
    <w:rsid w:val="00E506B5"/>
    <w:rsid w:val="00E529C0"/>
    <w:rsid w:val="00E529F6"/>
    <w:rsid w:val="00E53601"/>
    <w:rsid w:val="00E53EF4"/>
    <w:rsid w:val="00E56AA5"/>
    <w:rsid w:val="00E571E5"/>
    <w:rsid w:val="00E574C7"/>
    <w:rsid w:val="00E60C63"/>
    <w:rsid w:val="00E623CC"/>
    <w:rsid w:val="00E645FC"/>
    <w:rsid w:val="00E64727"/>
    <w:rsid w:val="00E660E3"/>
    <w:rsid w:val="00E70045"/>
    <w:rsid w:val="00E71F7B"/>
    <w:rsid w:val="00E721FB"/>
    <w:rsid w:val="00E72435"/>
    <w:rsid w:val="00E72613"/>
    <w:rsid w:val="00E73730"/>
    <w:rsid w:val="00E73F56"/>
    <w:rsid w:val="00E759AA"/>
    <w:rsid w:val="00E7624C"/>
    <w:rsid w:val="00E77984"/>
    <w:rsid w:val="00E80273"/>
    <w:rsid w:val="00E81324"/>
    <w:rsid w:val="00E81BE2"/>
    <w:rsid w:val="00E81E9F"/>
    <w:rsid w:val="00E82F7A"/>
    <w:rsid w:val="00E830BA"/>
    <w:rsid w:val="00E854F4"/>
    <w:rsid w:val="00E85BD2"/>
    <w:rsid w:val="00E867E3"/>
    <w:rsid w:val="00E87C4A"/>
    <w:rsid w:val="00E94FDF"/>
    <w:rsid w:val="00E95907"/>
    <w:rsid w:val="00E96266"/>
    <w:rsid w:val="00EA134F"/>
    <w:rsid w:val="00EA1E27"/>
    <w:rsid w:val="00EA30C6"/>
    <w:rsid w:val="00EA34B6"/>
    <w:rsid w:val="00EA4EEE"/>
    <w:rsid w:val="00EA6DBE"/>
    <w:rsid w:val="00EA7564"/>
    <w:rsid w:val="00EB0F42"/>
    <w:rsid w:val="00EB18FE"/>
    <w:rsid w:val="00EB4978"/>
    <w:rsid w:val="00EB73FA"/>
    <w:rsid w:val="00EC014C"/>
    <w:rsid w:val="00EC1024"/>
    <w:rsid w:val="00EC1E57"/>
    <w:rsid w:val="00EC450E"/>
    <w:rsid w:val="00EC4CCE"/>
    <w:rsid w:val="00EC548A"/>
    <w:rsid w:val="00EC6427"/>
    <w:rsid w:val="00ED0470"/>
    <w:rsid w:val="00ED21BF"/>
    <w:rsid w:val="00ED26DD"/>
    <w:rsid w:val="00ED411D"/>
    <w:rsid w:val="00ED4BC2"/>
    <w:rsid w:val="00ED4D94"/>
    <w:rsid w:val="00ED5442"/>
    <w:rsid w:val="00ED58E9"/>
    <w:rsid w:val="00ED5F59"/>
    <w:rsid w:val="00EE2945"/>
    <w:rsid w:val="00EE57B0"/>
    <w:rsid w:val="00EE72C9"/>
    <w:rsid w:val="00EE7929"/>
    <w:rsid w:val="00EE7B9D"/>
    <w:rsid w:val="00EF1319"/>
    <w:rsid w:val="00EF14A1"/>
    <w:rsid w:val="00EF2E2F"/>
    <w:rsid w:val="00EF39F5"/>
    <w:rsid w:val="00EF52C6"/>
    <w:rsid w:val="00EF5492"/>
    <w:rsid w:val="00EF58E6"/>
    <w:rsid w:val="00EF7CD7"/>
    <w:rsid w:val="00F00136"/>
    <w:rsid w:val="00F0147C"/>
    <w:rsid w:val="00F02E4E"/>
    <w:rsid w:val="00F03570"/>
    <w:rsid w:val="00F04A19"/>
    <w:rsid w:val="00F055BD"/>
    <w:rsid w:val="00F07D05"/>
    <w:rsid w:val="00F10CF6"/>
    <w:rsid w:val="00F11896"/>
    <w:rsid w:val="00F124FF"/>
    <w:rsid w:val="00F14056"/>
    <w:rsid w:val="00F148CC"/>
    <w:rsid w:val="00F17193"/>
    <w:rsid w:val="00F174C6"/>
    <w:rsid w:val="00F20358"/>
    <w:rsid w:val="00F20407"/>
    <w:rsid w:val="00F212BF"/>
    <w:rsid w:val="00F21F25"/>
    <w:rsid w:val="00F22D18"/>
    <w:rsid w:val="00F239D6"/>
    <w:rsid w:val="00F23CCA"/>
    <w:rsid w:val="00F26384"/>
    <w:rsid w:val="00F30F59"/>
    <w:rsid w:val="00F34220"/>
    <w:rsid w:val="00F35694"/>
    <w:rsid w:val="00F35C60"/>
    <w:rsid w:val="00F36283"/>
    <w:rsid w:val="00F37367"/>
    <w:rsid w:val="00F426E0"/>
    <w:rsid w:val="00F42710"/>
    <w:rsid w:val="00F42FFF"/>
    <w:rsid w:val="00F43647"/>
    <w:rsid w:val="00F453F5"/>
    <w:rsid w:val="00F45C7E"/>
    <w:rsid w:val="00F46836"/>
    <w:rsid w:val="00F47ECB"/>
    <w:rsid w:val="00F52094"/>
    <w:rsid w:val="00F52F5F"/>
    <w:rsid w:val="00F53DE1"/>
    <w:rsid w:val="00F560A9"/>
    <w:rsid w:val="00F5637B"/>
    <w:rsid w:val="00F60737"/>
    <w:rsid w:val="00F60C09"/>
    <w:rsid w:val="00F63DE9"/>
    <w:rsid w:val="00F65392"/>
    <w:rsid w:val="00F718B1"/>
    <w:rsid w:val="00F71A4B"/>
    <w:rsid w:val="00F71C79"/>
    <w:rsid w:val="00F72288"/>
    <w:rsid w:val="00F72695"/>
    <w:rsid w:val="00F7289F"/>
    <w:rsid w:val="00F736F0"/>
    <w:rsid w:val="00F756CE"/>
    <w:rsid w:val="00F77332"/>
    <w:rsid w:val="00F80B8B"/>
    <w:rsid w:val="00F82184"/>
    <w:rsid w:val="00F832E3"/>
    <w:rsid w:val="00F8380E"/>
    <w:rsid w:val="00F869F5"/>
    <w:rsid w:val="00F86B8D"/>
    <w:rsid w:val="00F91BE1"/>
    <w:rsid w:val="00F91FB5"/>
    <w:rsid w:val="00F922C5"/>
    <w:rsid w:val="00F95E4C"/>
    <w:rsid w:val="00F9655A"/>
    <w:rsid w:val="00F96753"/>
    <w:rsid w:val="00F97383"/>
    <w:rsid w:val="00FA0CDE"/>
    <w:rsid w:val="00FA1E61"/>
    <w:rsid w:val="00FA2A7E"/>
    <w:rsid w:val="00FA3EBB"/>
    <w:rsid w:val="00FA5B46"/>
    <w:rsid w:val="00FA7817"/>
    <w:rsid w:val="00FB02DD"/>
    <w:rsid w:val="00FB1291"/>
    <w:rsid w:val="00FB4CCD"/>
    <w:rsid w:val="00FB613E"/>
    <w:rsid w:val="00FB7E95"/>
    <w:rsid w:val="00FB7EA8"/>
    <w:rsid w:val="00FC0204"/>
    <w:rsid w:val="00FC0AF2"/>
    <w:rsid w:val="00FC3053"/>
    <w:rsid w:val="00FC3599"/>
    <w:rsid w:val="00FC3EDF"/>
    <w:rsid w:val="00FC4D53"/>
    <w:rsid w:val="00FC517D"/>
    <w:rsid w:val="00FC5B87"/>
    <w:rsid w:val="00FC63BB"/>
    <w:rsid w:val="00FC6CAC"/>
    <w:rsid w:val="00FC7C57"/>
    <w:rsid w:val="00FD0535"/>
    <w:rsid w:val="00FD0745"/>
    <w:rsid w:val="00FD1AB0"/>
    <w:rsid w:val="00FD2B92"/>
    <w:rsid w:val="00FD44AA"/>
    <w:rsid w:val="00FD4A92"/>
    <w:rsid w:val="00FD5A96"/>
    <w:rsid w:val="00FD710F"/>
    <w:rsid w:val="00FD7F5E"/>
    <w:rsid w:val="00FE39B1"/>
    <w:rsid w:val="00FE4140"/>
    <w:rsid w:val="00FE48D8"/>
    <w:rsid w:val="00FE52B1"/>
    <w:rsid w:val="00FE53C6"/>
    <w:rsid w:val="00FE5DF4"/>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3B6B8"/>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394932245">
      <w:bodyDiv w:val="1"/>
      <w:marLeft w:val="0"/>
      <w:marRight w:val="0"/>
      <w:marTop w:val="0"/>
      <w:marBottom w:val="0"/>
      <w:divBdr>
        <w:top w:val="none" w:sz="0" w:space="0" w:color="auto"/>
        <w:left w:val="none" w:sz="0" w:space="0" w:color="auto"/>
        <w:bottom w:val="none" w:sz="0" w:space="0" w:color="auto"/>
        <w:right w:val="none" w:sz="0" w:space="0" w:color="auto"/>
      </w:divBdr>
    </w:div>
    <w:div w:id="397746725">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03020105">
      <w:bodyDiv w:val="1"/>
      <w:marLeft w:val="0"/>
      <w:marRight w:val="0"/>
      <w:marTop w:val="0"/>
      <w:marBottom w:val="0"/>
      <w:divBdr>
        <w:top w:val="none" w:sz="0" w:space="0" w:color="auto"/>
        <w:left w:val="none" w:sz="0" w:space="0" w:color="auto"/>
        <w:bottom w:val="none" w:sz="0" w:space="0" w:color="auto"/>
        <w:right w:val="none" w:sz="0" w:space="0" w:color="auto"/>
      </w:divBdr>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0479712">
      <w:bodyDiv w:val="1"/>
      <w:marLeft w:val="0"/>
      <w:marRight w:val="0"/>
      <w:marTop w:val="0"/>
      <w:marBottom w:val="0"/>
      <w:divBdr>
        <w:top w:val="none" w:sz="0" w:space="0" w:color="auto"/>
        <w:left w:val="none" w:sz="0" w:space="0" w:color="auto"/>
        <w:bottom w:val="none" w:sz="0" w:space="0" w:color="auto"/>
        <w:right w:val="none" w:sz="0" w:space="0" w:color="auto"/>
      </w:divBdr>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5740301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0357853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497305031">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61161132">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2A31-C365-4626-8253-3FFB3FF3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4389</Words>
  <Characters>24144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2</cp:revision>
  <cp:lastPrinted>2020-09-14T21:47:00Z</cp:lastPrinted>
  <dcterms:created xsi:type="dcterms:W3CDTF">2022-03-14T17:53:00Z</dcterms:created>
  <dcterms:modified xsi:type="dcterms:W3CDTF">2022-03-14T17:53:00Z</dcterms:modified>
</cp:coreProperties>
</file>