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FFD1B" w14:textId="1CE30BAD" w:rsidR="009713D8" w:rsidRPr="00F438A7" w:rsidRDefault="009713D8" w:rsidP="00C178D8">
      <w:pPr>
        <w:pStyle w:val="Ttulo1"/>
        <w:spacing w:line="240" w:lineRule="auto"/>
        <w:jc w:val="center"/>
        <w:rPr>
          <w:b/>
          <w:color w:val="auto"/>
          <w:sz w:val="24"/>
          <w:szCs w:val="24"/>
        </w:rPr>
      </w:pPr>
      <w:r w:rsidRPr="00F438A7">
        <w:rPr>
          <w:b/>
          <w:color w:val="auto"/>
          <w:sz w:val="24"/>
          <w:szCs w:val="24"/>
        </w:rPr>
        <w:t xml:space="preserve">Declaración de Intereses de </w:t>
      </w:r>
      <w:r w:rsidR="00C45B73" w:rsidRPr="00F438A7">
        <w:rPr>
          <w:b/>
          <w:color w:val="auto"/>
          <w:sz w:val="24"/>
          <w:szCs w:val="24"/>
        </w:rPr>
        <w:t xml:space="preserve">los </w:t>
      </w:r>
      <w:r w:rsidRPr="00F438A7">
        <w:rPr>
          <w:b/>
          <w:color w:val="auto"/>
          <w:sz w:val="24"/>
          <w:szCs w:val="24"/>
        </w:rPr>
        <w:t>miembros del</w:t>
      </w:r>
      <w:r w:rsidR="00C0420F" w:rsidRPr="00F438A7">
        <w:rPr>
          <w:b/>
          <w:color w:val="auto"/>
          <w:sz w:val="24"/>
          <w:szCs w:val="24"/>
        </w:rPr>
        <w:t xml:space="preserve"> </w:t>
      </w:r>
      <w:r w:rsidRPr="00F438A7">
        <w:rPr>
          <w:b/>
          <w:color w:val="auto"/>
          <w:sz w:val="24"/>
          <w:szCs w:val="24"/>
        </w:rPr>
        <w:t>Consejo Consultivo del Instituto Federal de Telecomunicaciones</w:t>
      </w:r>
    </w:p>
    <w:p w14:paraId="100D868F" w14:textId="77777777" w:rsidR="004573F4" w:rsidRPr="00F438A7" w:rsidRDefault="004573F4" w:rsidP="00C178D8">
      <w:pPr>
        <w:spacing w:line="240" w:lineRule="auto"/>
        <w:rPr>
          <w:rFonts w:ascii="Calibri" w:hAnsi="Calibri" w:cs="Arial"/>
          <w:sz w:val="20"/>
          <w:szCs w:val="20"/>
        </w:rPr>
      </w:pPr>
    </w:p>
    <w:p w14:paraId="70CCBD05" w14:textId="77777777" w:rsidR="00C0420F" w:rsidRPr="00F438A7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Fecha</w:t>
      </w:r>
      <w:r w:rsidRPr="00F438A7">
        <w:rPr>
          <w:rFonts w:cs="Arial"/>
          <w:b/>
          <w:color w:val="auto"/>
          <w:sz w:val="20"/>
          <w:szCs w:val="20"/>
        </w:rPr>
        <w:t xml:space="preserve"> de la Declaración:</w:t>
      </w:r>
    </w:p>
    <w:p w14:paraId="1E14C8E8" w14:textId="198A6F70" w:rsidR="00C0420F" w:rsidRPr="00F438A7" w:rsidRDefault="00E77F0E" w:rsidP="00C178D8">
      <w:pPr>
        <w:spacing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5 de abril de 2021</w:t>
      </w:r>
    </w:p>
    <w:p w14:paraId="464D95ED" w14:textId="77777777" w:rsidR="00C0420F" w:rsidRPr="00F438A7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rFonts w:cs="Arial"/>
          <w:b/>
          <w:color w:val="auto"/>
          <w:sz w:val="20"/>
          <w:szCs w:val="20"/>
        </w:rPr>
        <w:t>Nombre del (de la) Consejero(a):</w:t>
      </w:r>
    </w:p>
    <w:p w14:paraId="1E6C260E" w14:textId="13C56DE0" w:rsidR="00C0420F" w:rsidRPr="00F438A7" w:rsidRDefault="008F65F4" w:rsidP="00213F80">
      <w:pPr>
        <w:spacing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Cecilia Isabel Clavijo Mostajo</w:t>
      </w:r>
    </w:p>
    <w:p w14:paraId="7787BFCD" w14:textId="77777777" w:rsidR="00C0420F" w:rsidRPr="00F438A7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rFonts w:cs="Arial"/>
          <w:b/>
          <w:color w:val="auto"/>
          <w:sz w:val="20"/>
          <w:szCs w:val="20"/>
        </w:rPr>
        <w:t>Fecha de ingreso al Consejo Consultivo:</w:t>
      </w:r>
    </w:p>
    <w:p w14:paraId="35FC9C49" w14:textId="2D9ACC67" w:rsidR="00C0420F" w:rsidRPr="00F438A7" w:rsidRDefault="008F65F4" w:rsidP="00C178D8">
      <w:pPr>
        <w:spacing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Junio de 2020</w:t>
      </w:r>
    </w:p>
    <w:p w14:paraId="37047503" w14:textId="77777777" w:rsidR="00C0420F" w:rsidRPr="00F438A7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Síntesis</w:t>
      </w:r>
      <w:r w:rsidRPr="00F438A7">
        <w:rPr>
          <w:rFonts w:cs="Arial"/>
          <w:b/>
          <w:color w:val="auto"/>
          <w:sz w:val="20"/>
          <w:szCs w:val="20"/>
        </w:rPr>
        <w:t xml:space="preserve"> curricular:</w:t>
      </w:r>
      <w:bookmarkStart w:id="0" w:name="_GoBack"/>
      <w:bookmarkEnd w:id="0"/>
    </w:p>
    <w:p w14:paraId="487DA0D9" w14:textId="77777777" w:rsidR="008F65F4" w:rsidRPr="008F65F4" w:rsidRDefault="008F65F4" w:rsidP="008F65F4">
      <w:pPr>
        <w:pStyle w:val="Ttulo2"/>
        <w:rPr>
          <w:rFonts w:eastAsia="Times New Roman" w:cs="Arial"/>
          <w:color w:val="auto"/>
          <w:sz w:val="20"/>
          <w:szCs w:val="20"/>
          <w:lang w:eastAsia="es-MX"/>
        </w:rPr>
      </w:pPr>
      <w:r w:rsidRPr="008F65F4">
        <w:rPr>
          <w:rFonts w:eastAsia="Times New Roman" w:cs="Arial"/>
          <w:color w:val="auto"/>
          <w:sz w:val="20"/>
          <w:szCs w:val="20"/>
          <w:lang w:eastAsia="es-MX"/>
        </w:rPr>
        <w:t>Educación:</w:t>
      </w:r>
    </w:p>
    <w:p w14:paraId="16908A36" w14:textId="77777777" w:rsidR="008F65F4" w:rsidRPr="008F65F4" w:rsidRDefault="008F65F4" w:rsidP="008F65F4">
      <w:pPr>
        <w:pStyle w:val="Ttulo2"/>
        <w:rPr>
          <w:rFonts w:eastAsia="Times New Roman" w:cs="Arial"/>
          <w:color w:val="auto"/>
          <w:sz w:val="20"/>
          <w:szCs w:val="20"/>
          <w:lang w:eastAsia="es-MX"/>
        </w:rPr>
      </w:pPr>
      <w:r w:rsidRPr="008F65F4">
        <w:rPr>
          <w:rFonts w:eastAsia="Times New Roman" w:cs="Arial"/>
          <w:color w:val="auto"/>
          <w:sz w:val="20"/>
          <w:szCs w:val="20"/>
          <w:lang w:eastAsia="es-MX"/>
        </w:rPr>
        <w:t>-Licenciatura en Ciencia Política, Georgetown University, Washington, D.C., 1995. De 1989 a 1992 la licenciatura se comenzó en el ITAM.</w:t>
      </w:r>
    </w:p>
    <w:p w14:paraId="42130A3D" w14:textId="77777777" w:rsidR="008F65F4" w:rsidRPr="008F65F4" w:rsidRDefault="008F65F4" w:rsidP="008F65F4">
      <w:pPr>
        <w:pStyle w:val="Ttulo2"/>
        <w:rPr>
          <w:rFonts w:eastAsia="Times New Roman" w:cs="Arial"/>
          <w:color w:val="auto"/>
          <w:sz w:val="20"/>
          <w:szCs w:val="20"/>
          <w:lang w:eastAsia="es-MX"/>
        </w:rPr>
      </w:pPr>
      <w:r w:rsidRPr="008F65F4">
        <w:rPr>
          <w:rFonts w:eastAsia="Times New Roman" w:cs="Arial"/>
          <w:color w:val="auto"/>
          <w:sz w:val="20"/>
          <w:szCs w:val="20"/>
          <w:lang w:eastAsia="es-MX"/>
        </w:rPr>
        <w:t>-Maestría en Administración de Empresas, ITAM, 2007</w:t>
      </w:r>
    </w:p>
    <w:p w14:paraId="1DA25430" w14:textId="6B771AD6" w:rsidR="008F65F4" w:rsidRPr="008F65F4" w:rsidRDefault="008F65F4" w:rsidP="008F65F4">
      <w:pPr>
        <w:pStyle w:val="Ttulo2"/>
        <w:rPr>
          <w:rFonts w:eastAsia="Times New Roman" w:cs="Arial"/>
          <w:color w:val="auto"/>
          <w:sz w:val="20"/>
          <w:szCs w:val="20"/>
          <w:lang w:eastAsia="es-MX"/>
        </w:rPr>
      </w:pPr>
      <w:r w:rsidRPr="008F65F4">
        <w:rPr>
          <w:rFonts w:eastAsia="Times New Roman" w:cs="Arial"/>
          <w:color w:val="auto"/>
          <w:sz w:val="20"/>
          <w:szCs w:val="20"/>
          <w:lang w:eastAsia="es-MX"/>
        </w:rPr>
        <w:t>-Diplomado en Cambio Climático, ITAM, 2010</w:t>
      </w:r>
    </w:p>
    <w:p w14:paraId="422CD32C" w14:textId="77777777" w:rsidR="008F65F4" w:rsidRDefault="008F65F4" w:rsidP="008F65F4">
      <w:pPr>
        <w:pStyle w:val="Ttulo2"/>
        <w:rPr>
          <w:rFonts w:eastAsia="Times New Roman" w:cs="Arial"/>
          <w:color w:val="auto"/>
          <w:sz w:val="20"/>
          <w:szCs w:val="20"/>
          <w:lang w:eastAsia="es-MX"/>
        </w:rPr>
      </w:pPr>
    </w:p>
    <w:p w14:paraId="77847C18" w14:textId="239C671F" w:rsidR="008F65F4" w:rsidRPr="008F65F4" w:rsidRDefault="008F65F4" w:rsidP="008F65F4">
      <w:pPr>
        <w:pStyle w:val="Ttulo2"/>
        <w:rPr>
          <w:rFonts w:eastAsia="Times New Roman" w:cs="Arial"/>
          <w:color w:val="auto"/>
          <w:sz w:val="20"/>
          <w:szCs w:val="20"/>
          <w:lang w:eastAsia="es-MX"/>
        </w:rPr>
      </w:pPr>
      <w:r w:rsidRPr="008F65F4">
        <w:rPr>
          <w:rFonts w:eastAsia="Times New Roman" w:cs="Arial"/>
          <w:color w:val="auto"/>
          <w:sz w:val="20"/>
          <w:szCs w:val="20"/>
          <w:lang w:eastAsia="es-MX"/>
        </w:rPr>
        <w:t>Experiencia:</w:t>
      </w:r>
    </w:p>
    <w:p w14:paraId="30998993" w14:textId="0D2D512B" w:rsidR="008F65F4" w:rsidRPr="008F65F4" w:rsidRDefault="008F65F4" w:rsidP="008F65F4">
      <w:pPr>
        <w:pStyle w:val="Ttulo2"/>
        <w:rPr>
          <w:rFonts w:eastAsia="Times New Roman" w:cs="Arial"/>
          <w:color w:val="auto"/>
          <w:sz w:val="20"/>
          <w:szCs w:val="20"/>
          <w:lang w:eastAsia="es-MX"/>
        </w:rPr>
      </w:pPr>
      <w:r w:rsidRPr="008F65F4">
        <w:rPr>
          <w:rFonts w:eastAsia="Times New Roman" w:cs="Arial"/>
          <w:color w:val="auto"/>
          <w:sz w:val="20"/>
          <w:szCs w:val="20"/>
          <w:lang w:eastAsia="es-MX"/>
        </w:rPr>
        <w:t xml:space="preserve">-Amazon, Gerente Senior en Asuntos Públicos octubre 2019 a </w:t>
      </w:r>
      <w:r w:rsidR="00D651C4">
        <w:rPr>
          <w:rFonts w:eastAsia="Times New Roman" w:cs="Arial"/>
          <w:color w:val="auto"/>
          <w:sz w:val="20"/>
          <w:szCs w:val="20"/>
          <w:lang w:eastAsia="es-MX"/>
        </w:rPr>
        <w:t>marzo 2021</w:t>
      </w:r>
      <w:r w:rsidRPr="008F65F4">
        <w:rPr>
          <w:rFonts w:eastAsia="Times New Roman" w:cs="Arial"/>
          <w:color w:val="auto"/>
          <w:sz w:val="20"/>
          <w:szCs w:val="20"/>
          <w:lang w:eastAsia="es-MX"/>
        </w:rPr>
        <w:t xml:space="preserve">. </w:t>
      </w:r>
    </w:p>
    <w:p w14:paraId="0D3F92C3" w14:textId="376AC4A5" w:rsidR="008F65F4" w:rsidRPr="008F65F4" w:rsidRDefault="00E77F0E" w:rsidP="008F65F4">
      <w:pPr>
        <w:pStyle w:val="Ttulo2"/>
        <w:rPr>
          <w:rFonts w:eastAsia="Times New Roman" w:cs="Arial"/>
          <w:color w:val="auto"/>
          <w:sz w:val="20"/>
          <w:szCs w:val="20"/>
          <w:lang w:eastAsia="es-MX"/>
        </w:rPr>
      </w:pPr>
      <w:r>
        <w:rPr>
          <w:rFonts w:eastAsia="Times New Roman" w:cs="Arial"/>
          <w:color w:val="auto"/>
          <w:sz w:val="20"/>
          <w:szCs w:val="20"/>
          <w:lang w:eastAsia="es-MX"/>
        </w:rPr>
        <w:t>-Oficina de la Jefatu</w:t>
      </w:r>
      <w:r w:rsidR="008F65F4" w:rsidRPr="008F65F4">
        <w:rPr>
          <w:rFonts w:eastAsia="Times New Roman" w:cs="Arial"/>
          <w:color w:val="auto"/>
          <w:sz w:val="20"/>
          <w:szCs w:val="20"/>
          <w:lang w:eastAsia="es-MX"/>
        </w:rPr>
        <w:t>ra de la Presidencia, Directora General, dic 2018 a oct 2019.</w:t>
      </w:r>
    </w:p>
    <w:p w14:paraId="5AEE0BD2" w14:textId="77777777" w:rsidR="008F65F4" w:rsidRPr="008F65F4" w:rsidRDefault="008F65F4" w:rsidP="008F65F4">
      <w:pPr>
        <w:pStyle w:val="Ttulo2"/>
        <w:rPr>
          <w:rFonts w:eastAsia="Times New Roman" w:cs="Arial"/>
          <w:color w:val="auto"/>
          <w:sz w:val="20"/>
          <w:szCs w:val="20"/>
          <w:lang w:eastAsia="es-MX"/>
        </w:rPr>
      </w:pPr>
      <w:r w:rsidRPr="008F65F4">
        <w:rPr>
          <w:rFonts w:eastAsia="Times New Roman" w:cs="Arial"/>
          <w:color w:val="auto"/>
          <w:sz w:val="20"/>
          <w:szCs w:val="20"/>
          <w:lang w:eastAsia="es-MX"/>
        </w:rPr>
        <w:t>-E&amp;Y, Directora Ejecutiva en el área de Tax Policy, enero 2017-nov 2018.</w:t>
      </w:r>
    </w:p>
    <w:p w14:paraId="79484DFA" w14:textId="1313A830" w:rsidR="008F65F4" w:rsidRPr="008F65F4" w:rsidRDefault="008F65F4" w:rsidP="008F65F4">
      <w:pPr>
        <w:pStyle w:val="Ttulo2"/>
        <w:rPr>
          <w:rFonts w:eastAsia="Times New Roman" w:cs="Arial"/>
          <w:color w:val="auto"/>
          <w:sz w:val="20"/>
          <w:szCs w:val="20"/>
          <w:lang w:eastAsia="es-MX"/>
        </w:rPr>
      </w:pPr>
      <w:r w:rsidRPr="008F65F4">
        <w:rPr>
          <w:rFonts w:eastAsia="Times New Roman" w:cs="Arial"/>
          <w:color w:val="auto"/>
          <w:sz w:val="20"/>
          <w:szCs w:val="20"/>
          <w:lang w:eastAsia="es-MX"/>
        </w:rPr>
        <w:t>-SAT, Admin</w:t>
      </w:r>
      <w:r w:rsidR="00E77F0E">
        <w:rPr>
          <w:rFonts w:eastAsia="Times New Roman" w:cs="Arial"/>
          <w:color w:val="auto"/>
          <w:sz w:val="20"/>
          <w:szCs w:val="20"/>
          <w:lang w:eastAsia="es-MX"/>
        </w:rPr>
        <w:t>i</w:t>
      </w:r>
      <w:r w:rsidRPr="008F65F4">
        <w:rPr>
          <w:rFonts w:eastAsia="Times New Roman" w:cs="Arial"/>
          <w:color w:val="auto"/>
          <w:sz w:val="20"/>
          <w:szCs w:val="20"/>
          <w:lang w:eastAsia="es-MX"/>
        </w:rPr>
        <w:t>stradora Central de Asuntos Internacionales, oct 2013 a dic 2016.</w:t>
      </w:r>
    </w:p>
    <w:p w14:paraId="65E47617" w14:textId="77777777" w:rsidR="008F65F4" w:rsidRPr="008F65F4" w:rsidRDefault="008F65F4" w:rsidP="008F65F4">
      <w:pPr>
        <w:pStyle w:val="Ttulo2"/>
        <w:rPr>
          <w:rFonts w:eastAsia="Times New Roman" w:cs="Arial"/>
          <w:color w:val="auto"/>
          <w:sz w:val="20"/>
          <w:szCs w:val="20"/>
          <w:lang w:eastAsia="es-MX"/>
        </w:rPr>
      </w:pPr>
      <w:r w:rsidRPr="008F65F4">
        <w:rPr>
          <w:rFonts w:eastAsia="Times New Roman" w:cs="Arial"/>
          <w:color w:val="auto"/>
          <w:sz w:val="20"/>
          <w:szCs w:val="20"/>
          <w:lang w:eastAsia="es-MX"/>
        </w:rPr>
        <w:t>-ProMéxico, Coordinadora de Promoción de Inversiones y Negocios Internacionales para América Latina 2008-2013</w:t>
      </w:r>
    </w:p>
    <w:p w14:paraId="245FEB35" w14:textId="77777777" w:rsidR="008F65F4" w:rsidRDefault="008F65F4" w:rsidP="008F65F4">
      <w:pPr>
        <w:pStyle w:val="Ttulo2"/>
        <w:rPr>
          <w:rFonts w:eastAsia="Times New Roman" w:cs="Arial"/>
          <w:color w:val="auto"/>
          <w:sz w:val="20"/>
          <w:szCs w:val="20"/>
          <w:lang w:eastAsia="es-MX"/>
        </w:rPr>
      </w:pPr>
      <w:r w:rsidRPr="008F65F4">
        <w:rPr>
          <w:rFonts w:eastAsia="Times New Roman" w:cs="Arial"/>
          <w:color w:val="auto"/>
          <w:sz w:val="20"/>
          <w:szCs w:val="20"/>
          <w:lang w:eastAsia="es-MX"/>
        </w:rPr>
        <w:t>-ITAM Jefa de Admisiones 2005-2006</w:t>
      </w:r>
    </w:p>
    <w:p w14:paraId="7B565249" w14:textId="77777777" w:rsidR="008F65F4" w:rsidRDefault="008F65F4" w:rsidP="008F65F4">
      <w:pPr>
        <w:pStyle w:val="Ttulo2"/>
        <w:rPr>
          <w:rFonts w:eastAsia="Times New Roman" w:cs="Arial"/>
          <w:color w:val="auto"/>
          <w:sz w:val="20"/>
          <w:szCs w:val="20"/>
          <w:lang w:eastAsia="es-MX"/>
        </w:rPr>
      </w:pPr>
    </w:p>
    <w:p w14:paraId="669DCBCF" w14:textId="556413BE" w:rsidR="00213F80" w:rsidRPr="00F438A7" w:rsidRDefault="00213F80" w:rsidP="008F65F4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rFonts w:cs="Arial"/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: </w:t>
      </w:r>
    </w:p>
    <w:p w14:paraId="61075816" w14:textId="4671824E" w:rsidR="00213F80" w:rsidRPr="00F438A7" w:rsidRDefault="00213F80" w:rsidP="00213F80">
      <w:pPr>
        <w:rPr>
          <w:rFonts w:asciiTheme="majorHAnsi" w:hAnsiTheme="majorHAnsi" w:cstheme="majorHAnsi"/>
          <w:sz w:val="20"/>
          <w:szCs w:val="20"/>
        </w:rPr>
      </w:pPr>
      <w:r w:rsidRPr="00F438A7">
        <w:rPr>
          <w:rFonts w:asciiTheme="majorHAnsi" w:hAnsiTheme="majorHAnsi" w:cstheme="majorHAnsi"/>
          <w:sz w:val="20"/>
          <w:szCs w:val="20"/>
        </w:rPr>
        <w:t>Ninguna</w:t>
      </w:r>
    </w:p>
    <w:p w14:paraId="35B05852" w14:textId="6B88252E" w:rsidR="00C0420F" w:rsidRPr="00F438A7" w:rsidRDefault="00C0420F" w:rsidP="001B5E4E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lastRenderedPageBreak/>
        <w:t>Otras</w:t>
      </w:r>
      <w:r w:rsidRPr="00F438A7">
        <w:rPr>
          <w:rFonts w:cs="Arial"/>
          <w:b/>
          <w:color w:val="auto"/>
          <w:sz w:val="20"/>
          <w:szCs w:val="20"/>
        </w:rPr>
        <w:t xml:space="preserve"> actividades profesionales y/o económicas:</w:t>
      </w:r>
    </w:p>
    <w:p w14:paraId="279139CF" w14:textId="6F90688D" w:rsidR="002E48C7" w:rsidRPr="00F438A7" w:rsidRDefault="008F65F4" w:rsidP="002E48C7">
      <w:pPr>
        <w:spacing w:line="240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N/A</w:t>
      </w:r>
    </w:p>
    <w:p w14:paraId="60BA1E56" w14:textId="219F7A0A" w:rsidR="00C0420F" w:rsidRPr="00F438A7" w:rsidRDefault="00C0420F" w:rsidP="00C178D8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rFonts w:cs="Arial"/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: </w:t>
      </w:r>
    </w:p>
    <w:p w14:paraId="4C7B5F4C" w14:textId="6F22DA08" w:rsidR="00C178D8" w:rsidRPr="00F438A7" w:rsidRDefault="00213F80" w:rsidP="00C178D8">
      <w:pPr>
        <w:rPr>
          <w:rFonts w:ascii="Calibri" w:hAnsi="Calibri" w:cs="Arial"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Ninguna</w:t>
      </w:r>
    </w:p>
    <w:p w14:paraId="10199741" w14:textId="77777777" w:rsidR="00C0420F" w:rsidRPr="00F438A7" w:rsidRDefault="00C0420F" w:rsidP="00C178D8">
      <w:pPr>
        <w:pStyle w:val="Ttulo2"/>
        <w:rPr>
          <w:rFonts w:ascii="Calibri" w:hAnsi="Calibri" w:cs="Arial"/>
          <w:b/>
          <w:color w:val="auto"/>
          <w:sz w:val="20"/>
          <w:szCs w:val="20"/>
        </w:rPr>
      </w:pP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Actividades </w:t>
      </w:r>
      <w:r w:rsidRPr="00F438A7">
        <w:rPr>
          <w:rFonts w:ascii="Calibri" w:hAnsi="Calibri" w:cs="Arial"/>
          <w:color w:val="auto"/>
          <w:sz w:val="20"/>
          <w:szCs w:val="20"/>
        </w:rPr>
        <w:t>de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 docencia:</w:t>
      </w:r>
    </w:p>
    <w:p w14:paraId="2EB5E610" w14:textId="5B56D049" w:rsidR="002E48C7" w:rsidRPr="00F438A7" w:rsidRDefault="008F65F4" w:rsidP="007D048D">
      <w:pPr>
        <w:spacing w:line="240" w:lineRule="auto"/>
        <w:rPr>
          <w:rFonts w:eastAsia="Times New Roman" w:cs="Arial"/>
          <w:sz w:val="20"/>
          <w:szCs w:val="20"/>
          <w:lang w:eastAsia="es-MX"/>
        </w:rPr>
      </w:pPr>
      <w:r>
        <w:rPr>
          <w:rFonts w:asciiTheme="majorHAnsi" w:eastAsia="Times New Roman" w:hAnsiTheme="majorHAnsi" w:cs="Arial"/>
          <w:sz w:val="20"/>
          <w:szCs w:val="20"/>
          <w:lang w:eastAsia="es-MX"/>
        </w:rPr>
        <w:t>N/A</w:t>
      </w:r>
    </w:p>
    <w:p w14:paraId="2B01D0B0" w14:textId="1347CF27" w:rsidR="00C178D8" w:rsidRPr="00F438A7" w:rsidRDefault="00C0420F" w:rsidP="002E48C7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rFonts w:cs="Arial"/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>: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 </w:t>
      </w:r>
    </w:p>
    <w:p w14:paraId="5F2AABEC" w14:textId="46CBF276" w:rsidR="00C0420F" w:rsidRPr="00F438A7" w:rsidRDefault="00213F80" w:rsidP="00C178D8">
      <w:pPr>
        <w:spacing w:line="240" w:lineRule="auto"/>
        <w:rPr>
          <w:rFonts w:ascii="Calibri" w:hAnsi="Calibri" w:cs="Arial"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Ninguna</w:t>
      </w:r>
    </w:p>
    <w:p w14:paraId="08BF935D" w14:textId="77777777" w:rsidR="00C0420F" w:rsidRPr="00F438A7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Asociaciones</w:t>
      </w:r>
      <w:r w:rsidRPr="00F438A7">
        <w:rPr>
          <w:rFonts w:cs="Arial"/>
          <w:b/>
          <w:color w:val="auto"/>
          <w:sz w:val="20"/>
          <w:szCs w:val="20"/>
        </w:rPr>
        <w:t xml:space="preserve"> profesionales y sin fines de lucro</w:t>
      </w:r>
    </w:p>
    <w:p w14:paraId="4FE2B149" w14:textId="10D81BFA" w:rsidR="002E48C7" w:rsidRDefault="008F65F4" w:rsidP="008F65F4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es-MX"/>
        </w:rPr>
      </w:pPr>
      <w:r>
        <w:rPr>
          <w:rFonts w:asciiTheme="majorHAnsi" w:eastAsia="Times New Roman" w:hAnsiTheme="majorHAnsi" w:cs="Arial"/>
          <w:sz w:val="20"/>
          <w:szCs w:val="20"/>
          <w:lang w:eastAsia="es-MX"/>
        </w:rPr>
        <w:t>N/A</w:t>
      </w:r>
    </w:p>
    <w:p w14:paraId="4DB5FB18" w14:textId="77777777" w:rsidR="008F65F4" w:rsidRPr="00F438A7" w:rsidRDefault="008F65F4" w:rsidP="008F65F4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es-MX"/>
        </w:rPr>
      </w:pPr>
    </w:p>
    <w:p w14:paraId="1133BEA3" w14:textId="200D2C7B" w:rsidR="00C178D8" w:rsidRPr="00F438A7" w:rsidRDefault="00C0420F" w:rsidP="00C178D8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>: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 </w:t>
      </w:r>
    </w:p>
    <w:p w14:paraId="6D044276" w14:textId="74DDCF46" w:rsidR="00C0420F" w:rsidRPr="00F438A7" w:rsidRDefault="00213F80" w:rsidP="00C178D8">
      <w:pPr>
        <w:spacing w:line="240" w:lineRule="auto"/>
        <w:rPr>
          <w:rFonts w:ascii="Calibri" w:hAnsi="Calibri" w:cs="Arial"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Ninguna</w:t>
      </w:r>
    </w:p>
    <w:p w14:paraId="408EF51F" w14:textId="77777777" w:rsidR="00C0420F" w:rsidRPr="00F438A7" w:rsidRDefault="00C0420F" w:rsidP="00C178D8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Participación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 accionaria o social de más de 5% en agentes regulados por IFT o en agentes con contratos sustanciales con agentes regulados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: </w:t>
      </w:r>
    </w:p>
    <w:p w14:paraId="0D371915" w14:textId="53E273C5" w:rsidR="00C0420F" w:rsidRPr="00F438A7" w:rsidRDefault="008F65F4" w:rsidP="00C178D8">
      <w:pPr>
        <w:spacing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N/A</w:t>
      </w:r>
    </w:p>
    <w:p w14:paraId="290E8423" w14:textId="77777777" w:rsidR="00C0420F" w:rsidRPr="00F438A7" w:rsidRDefault="00C0420F" w:rsidP="00C178D8">
      <w:pPr>
        <w:pStyle w:val="Ttulo2"/>
        <w:rPr>
          <w:rFonts w:ascii="Calibri" w:hAnsi="Calibri"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: </w:t>
      </w:r>
    </w:p>
    <w:p w14:paraId="57768AA6" w14:textId="771526BA" w:rsidR="00C0420F" w:rsidRPr="00F438A7" w:rsidRDefault="001B5E4E" w:rsidP="00C178D8">
      <w:pPr>
        <w:spacing w:line="240" w:lineRule="auto"/>
        <w:rPr>
          <w:rFonts w:ascii="Calibri" w:hAnsi="Calibri" w:cs="Arial"/>
          <w:b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Ninguna</w:t>
      </w:r>
    </w:p>
    <w:p w14:paraId="3BE93A8A" w14:textId="77777777" w:rsidR="00C0420F" w:rsidRPr="00F438A7" w:rsidRDefault="00C0420F" w:rsidP="00C178D8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Otros </w:t>
      </w:r>
      <w:r w:rsidRPr="00F438A7">
        <w:rPr>
          <w:b/>
          <w:color w:val="auto"/>
          <w:sz w:val="20"/>
          <w:szCs w:val="20"/>
        </w:rPr>
        <w:t>proyectos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 remunerados o relevantes al sector de telecomunicaciones y radiodifusión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: </w:t>
      </w:r>
    </w:p>
    <w:p w14:paraId="68456B19" w14:textId="30E965C2" w:rsidR="001B5E4E" w:rsidRPr="00F438A7" w:rsidRDefault="008F65F4" w:rsidP="001B5E4E">
      <w:pPr>
        <w:spacing w:line="240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N/A</w:t>
      </w:r>
    </w:p>
    <w:p w14:paraId="2B0E6E06" w14:textId="19E6DA13" w:rsidR="00C0420F" w:rsidRPr="00F438A7" w:rsidRDefault="00C0420F" w:rsidP="00C178D8">
      <w:pPr>
        <w:pStyle w:val="Ttulo2"/>
        <w:rPr>
          <w:rFonts w:ascii="Calibri" w:hAnsi="Calibri"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: </w:t>
      </w:r>
    </w:p>
    <w:p w14:paraId="4A2A8B07" w14:textId="7970473F" w:rsidR="001B5E4E" w:rsidRPr="00F438A7" w:rsidRDefault="00213F80" w:rsidP="001B5E4E">
      <w:pPr>
        <w:spacing w:line="240" w:lineRule="auto"/>
        <w:rPr>
          <w:rFonts w:ascii="Calibri" w:hAnsi="Calibri" w:cs="Arial"/>
          <w:b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Ninguna</w:t>
      </w:r>
    </w:p>
    <w:p w14:paraId="1CC2CCB0" w14:textId="77777777" w:rsidR="00C0420F" w:rsidRPr="00F438A7" w:rsidRDefault="00C0420F" w:rsidP="00C178D8">
      <w:pPr>
        <w:pStyle w:val="Ttulo2"/>
        <w:rPr>
          <w:rFonts w:ascii="Calibri" w:hAnsi="Calibri"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Intereses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 relevantes de miembros de familia (ascendientes, descendientes o pareja):</w:t>
      </w:r>
    </w:p>
    <w:p w14:paraId="5D24696D" w14:textId="7215BFB2" w:rsidR="001B5E4E" w:rsidRPr="00F438A7" w:rsidRDefault="008F65F4" w:rsidP="001B5E4E">
      <w:pPr>
        <w:spacing w:line="240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N/A</w:t>
      </w:r>
    </w:p>
    <w:p w14:paraId="0E359477" w14:textId="77777777" w:rsidR="00C178D8" w:rsidRPr="00F438A7" w:rsidRDefault="00C0420F" w:rsidP="00C178D8">
      <w:pPr>
        <w:pStyle w:val="Ttulo2"/>
        <w:rPr>
          <w:rFonts w:ascii="Calibri" w:hAnsi="Calibri"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: </w:t>
      </w:r>
    </w:p>
    <w:p w14:paraId="00111B43" w14:textId="57E73D83" w:rsidR="00C0420F" w:rsidRPr="00F438A7" w:rsidRDefault="00213F80" w:rsidP="00C178D8">
      <w:pPr>
        <w:spacing w:line="240" w:lineRule="auto"/>
        <w:rPr>
          <w:rFonts w:ascii="Calibri" w:hAnsi="Calibri" w:cs="Arial"/>
          <w:b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Ninguna</w:t>
      </w:r>
    </w:p>
    <w:p w14:paraId="1F181530" w14:textId="77777777" w:rsidR="00C178D8" w:rsidRPr="00F438A7" w:rsidRDefault="00C0420F" w:rsidP="00C178D8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lastRenderedPageBreak/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 adicionales: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 </w:t>
      </w:r>
    </w:p>
    <w:p w14:paraId="3D22FCD6" w14:textId="36ADA5E3" w:rsidR="007D048D" w:rsidRPr="00F438A7" w:rsidRDefault="001B5E4E" w:rsidP="00C178D8">
      <w:pPr>
        <w:spacing w:line="240" w:lineRule="auto"/>
      </w:pPr>
      <w:r w:rsidRPr="00F438A7">
        <w:rPr>
          <w:rFonts w:ascii="Calibri" w:hAnsi="Calibri" w:cs="Arial"/>
          <w:sz w:val="20"/>
          <w:szCs w:val="20"/>
        </w:rPr>
        <w:t>Ningun</w:t>
      </w:r>
      <w:r w:rsidR="00213F80" w:rsidRPr="00F438A7">
        <w:rPr>
          <w:rFonts w:ascii="Calibri" w:hAnsi="Calibri" w:cs="Arial"/>
          <w:sz w:val="20"/>
          <w:szCs w:val="20"/>
        </w:rPr>
        <w:t>a</w:t>
      </w:r>
    </w:p>
    <w:sectPr w:rsidR="007D048D" w:rsidRPr="00F438A7" w:rsidSect="00B21C5C">
      <w:headerReference w:type="default" r:id="rId7"/>
      <w:footerReference w:type="even" r:id="rId8"/>
      <w:footerReference w:type="default" r:id="rId9"/>
      <w:pgSz w:w="15840" w:h="12240" w:orient="landscape"/>
      <w:pgMar w:top="1701" w:right="141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B3510" w14:textId="77777777" w:rsidR="00CD538E" w:rsidRDefault="00CD538E" w:rsidP="00EE2A3C">
      <w:pPr>
        <w:spacing w:after="0" w:line="240" w:lineRule="auto"/>
      </w:pPr>
      <w:r>
        <w:separator/>
      </w:r>
    </w:p>
  </w:endnote>
  <w:endnote w:type="continuationSeparator" w:id="0">
    <w:p w14:paraId="07E1076B" w14:textId="77777777" w:rsidR="00CD538E" w:rsidRDefault="00CD538E" w:rsidP="00EE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05572" w14:textId="77777777" w:rsidR="00EE2A3C" w:rsidRDefault="00EE2A3C" w:rsidP="008E4C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00CFC9" w14:textId="77777777" w:rsidR="00EE2A3C" w:rsidRDefault="00EE2A3C" w:rsidP="00EE2A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4AB36" w14:textId="191D4D50" w:rsidR="00EE2A3C" w:rsidRDefault="00EE2A3C" w:rsidP="008E4C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77F0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3D9B9AB" w14:textId="77777777" w:rsidR="00EE2A3C" w:rsidRDefault="00EE2A3C" w:rsidP="00EE2A3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1DBEA" w14:textId="77777777" w:rsidR="00CD538E" w:rsidRDefault="00CD538E" w:rsidP="00EE2A3C">
      <w:pPr>
        <w:spacing w:after="0" w:line="240" w:lineRule="auto"/>
      </w:pPr>
      <w:r>
        <w:separator/>
      </w:r>
    </w:p>
  </w:footnote>
  <w:footnote w:type="continuationSeparator" w:id="0">
    <w:p w14:paraId="217B4129" w14:textId="77777777" w:rsidR="00CD538E" w:rsidRDefault="00CD538E" w:rsidP="00EE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AF6D1" w14:textId="14742CC0" w:rsidR="00F160F9" w:rsidRDefault="00F160F9" w:rsidP="0039202A">
    <w:pPr>
      <w:pStyle w:val="Encabezado"/>
      <w:ind w:left="-142"/>
    </w:pPr>
    <w:r>
      <w:rPr>
        <w:noProof/>
        <w:lang w:eastAsia="es-MX"/>
      </w:rPr>
      <w:drawing>
        <wp:inline distT="0" distB="0" distL="0" distR="0" wp14:anchorId="4F750E65" wp14:editId="4E43678D">
          <wp:extent cx="3773805" cy="956945"/>
          <wp:effectExtent l="0" t="0" r="0" b="0"/>
          <wp:docPr id="8" name="Imagen 8" descr="Logotipo del Consejo Consultivo.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220B"/>
    <w:multiLevelType w:val="hybridMultilevel"/>
    <w:tmpl w:val="744849C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6EBF"/>
    <w:multiLevelType w:val="hybridMultilevel"/>
    <w:tmpl w:val="3FA4C4E0"/>
    <w:lvl w:ilvl="0" w:tplc="E6640B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B1D07"/>
    <w:multiLevelType w:val="hybridMultilevel"/>
    <w:tmpl w:val="E4425F8E"/>
    <w:lvl w:ilvl="0" w:tplc="6FBACF14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7792C"/>
    <w:multiLevelType w:val="hybridMultilevel"/>
    <w:tmpl w:val="DC9CCB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E5845"/>
    <w:multiLevelType w:val="hybridMultilevel"/>
    <w:tmpl w:val="5AE0C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7705"/>
    <w:multiLevelType w:val="hybridMultilevel"/>
    <w:tmpl w:val="268A0208"/>
    <w:lvl w:ilvl="0" w:tplc="CE74D9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E4461"/>
    <w:multiLevelType w:val="hybridMultilevel"/>
    <w:tmpl w:val="C4FC74A8"/>
    <w:lvl w:ilvl="0" w:tplc="8DCC6CF0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21ADA"/>
    <w:multiLevelType w:val="hybridMultilevel"/>
    <w:tmpl w:val="FA6C986C"/>
    <w:lvl w:ilvl="0" w:tplc="BDF845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7A"/>
    <w:rsid w:val="00031BF3"/>
    <w:rsid w:val="0003636A"/>
    <w:rsid w:val="00041D08"/>
    <w:rsid w:val="0009450B"/>
    <w:rsid w:val="000C014C"/>
    <w:rsid w:val="00155B3A"/>
    <w:rsid w:val="001A6B12"/>
    <w:rsid w:val="001B5E4E"/>
    <w:rsid w:val="00213F80"/>
    <w:rsid w:val="0024552D"/>
    <w:rsid w:val="0025643B"/>
    <w:rsid w:val="00271009"/>
    <w:rsid w:val="002A33C6"/>
    <w:rsid w:val="002E01AC"/>
    <w:rsid w:val="002E48C7"/>
    <w:rsid w:val="003003CA"/>
    <w:rsid w:val="00307DAC"/>
    <w:rsid w:val="00313FA9"/>
    <w:rsid w:val="00343866"/>
    <w:rsid w:val="00352D49"/>
    <w:rsid w:val="0036382B"/>
    <w:rsid w:val="0039202A"/>
    <w:rsid w:val="003A429B"/>
    <w:rsid w:val="003C0E6F"/>
    <w:rsid w:val="004203C2"/>
    <w:rsid w:val="00431506"/>
    <w:rsid w:val="004573F4"/>
    <w:rsid w:val="0050147C"/>
    <w:rsid w:val="00524A1D"/>
    <w:rsid w:val="00587676"/>
    <w:rsid w:val="005E4CEE"/>
    <w:rsid w:val="00601598"/>
    <w:rsid w:val="00620CF4"/>
    <w:rsid w:val="00630961"/>
    <w:rsid w:val="006954FD"/>
    <w:rsid w:val="006B02AB"/>
    <w:rsid w:val="006B7A48"/>
    <w:rsid w:val="00704575"/>
    <w:rsid w:val="00794BAB"/>
    <w:rsid w:val="007D048D"/>
    <w:rsid w:val="008F2C1A"/>
    <w:rsid w:val="008F65F4"/>
    <w:rsid w:val="009713D8"/>
    <w:rsid w:val="0099342F"/>
    <w:rsid w:val="009E39AA"/>
    <w:rsid w:val="00AF0C2E"/>
    <w:rsid w:val="00B21C5C"/>
    <w:rsid w:val="00B4547A"/>
    <w:rsid w:val="00B759F8"/>
    <w:rsid w:val="00B76A0A"/>
    <w:rsid w:val="00B85CB9"/>
    <w:rsid w:val="00BC30ED"/>
    <w:rsid w:val="00BF2B62"/>
    <w:rsid w:val="00C0420F"/>
    <w:rsid w:val="00C178D8"/>
    <w:rsid w:val="00C21D85"/>
    <w:rsid w:val="00C404AD"/>
    <w:rsid w:val="00C45B73"/>
    <w:rsid w:val="00C547E3"/>
    <w:rsid w:val="00CD538E"/>
    <w:rsid w:val="00D64D98"/>
    <w:rsid w:val="00D651C4"/>
    <w:rsid w:val="00D6527C"/>
    <w:rsid w:val="00DB6D99"/>
    <w:rsid w:val="00DD0198"/>
    <w:rsid w:val="00E6672D"/>
    <w:rsid w:val="00E77F0E"/>
    <w:rsid w:val="00EB009E"/>
    <w:rsid w:val="00EE2A3C"/>
    <w:rsid w:val="00F024D1"/>
    <w:rsid w:val="00F03E62"/>
    <w:rsid w:val="00F160F9"/>
    <w:rsid w:val="00F438A7"/>
    <w:rsid w:val="00FC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B1472E"/>
  <w14:defaultImageDpi w14:val="300"/>
  <w15:docId w15:val="{AC6352EC-A662-4AEC-8EF1-F092EC29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C7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92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7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47A"/>
    <w:pPr>
      <w:ind w:left="720"/>
      <w:contextualSpacing/>
    </w:pPr>
  </w:style>
  <w:style w:type="character" w:customStyle="1" w:styleId="yshortcuts2">
    <w:name w:val="yshortcuts2"/>
    <w:basedOn w:val="Fuentedeprrafopredeter"/>
    <w:rsid w:val="00B4547A"/>
  </w:style>
  <w:style w:type="character" w:styleId="Hipervnculo">
    <w:name w:val="Hyperlink"/>
    <w:basedOn w:val="Fuentedeprrafopredeter"/>
    <w:uiPriority w:val="99"/>
    <w:unhideWhenUsed/>
    <w:rsid w:val="00B4547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E2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A3C"/>
    <w:rPr>
      <w:rFonts w:eastAsiaTheme="minorHAnsi"/>
      <w:sz w:val="22"/>
      <w:szCs w:val="22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E2A3C"/>
  </w:style>
  <w:style w:type="table" w:styleId="Tablaconcuadrcula">
    <w:name w:val="Table Grid"/>
    <w:basedOn w:val="Tablanormal"/>
    <w:uiPriority w:val="59"/>
    <w:rsid w:val="0045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6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0F9"/>
    <w:rPr>
      <w:rFonts w:eastAsiaTheme="minorHAnsi"/>
      <w:sz w:val="22"/>
      <w:szCs w:val="22"/>
      <w:lang w:val="es-MX" w:eastAsia="en-US"/>
    </w:rPr>
  </w:style>
  <w:style w:type="paragraph" w:styleId="NormalWeb">
    <w:name w:val="Normal (Web)"/>
    <w:basedOn w:val="Normal"/>
    <w:rsid w:val="00B8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B85CB9"/>
    <w:rPr>
      <w:b/>
      <w:bCs/>
    </w:rPr>
  </w:style>
  <w:style w:type="character" w:styleId="nfasis">
    <w:name w:val="Emphasis"/>
    <w:qFormat/>
    <w:rsid w:val="00B85CB9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920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178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UDLAP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Luz Alvarez</dc:creator>
  <cp:keywords/>
  <dc:description/>
  <cp:lastModifiedBy>Eunice Rosales Cruz</cp:lastModifiedBy>
  <cp:revision>4</cp:revision>
  <cp:lastPrinted>2016-04-28T18:21:00Z</cp:lastPrinted>
  <dcterms:created xsi:type="dcterms:W3CDTF">2021-04-05T17:27:00Z</dcterms:created>
  <dcterms:modified xsi:type="dcterms:W3CDTF">2021-04-06T00:29:00Z</dcterms:modified>
</cp:coreProperties>
</file>