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8A755" w14:textId="40D057FC" w:rsidR="009713D8" w:rsidRPr="00F438A7" w:rsidRDefault="009713D8" w:rsidP="00C178D8">
      <w:pPr>
        <w:spacing w:after="0" w:line="240" w:lineRule="auto"/>
        <w:jc w:val="center"/>
        <w:rPr>
          <w:rFonts w:ascii="Calibri" w:hAnsi="Calibri" w:cs="Arial"/>
          <w:b/>
          <w:sz w:val="24"/>
          <w:szCs w:val="24"/>
        </w:rPr>
      </w:pPr>
      <w:bookmarkStart w:id="0" w:name="_GoBack"/>
      <w:bookmarkEnd w:id="0"/>
    </w:p>
    <w:p w14:paraId="283FFD1B" w14:textId="17E76AD7" w:rsidR="009713D8" w:rsidRPr="00F438A7" w:rsidRDefault="009713D8" w:rsidP="00C178D8">
      <w:pPr>
        <w:pStyle w:val="Ttulo1"/>
        <w:spacing w:line="240" w:lineRule="auto"/>
        <w:jc w:val="center"/>
        <w:rPr>
          <w:b/>
          <w:color w:val="auto"/>
          <w:sz w:val="24"/>
          <w:szCs w:val="24"/>
        </w:rPr>
      </w:pPr>
      <w:r w:rsidRPr="00F438A7">
        <w:rPr>
          <w:b/>
          <w:color w:val="auto"/>
          <w:sz w:val="24"/>
          <w:szCs w:val="24"/>
        </w:rPr>
        <w:t xml:space="preserve">Declaración de Intereses de </w:t>
      </w:r>
      <w:r w:rsidR="00C45B73" w:rsidRPr="00F438A7">
        <w:rPr>
          <w:b/>
          <w:color w:val="auto"/>
          <w:sz w:val="24"/>
          <w:szCs w:val="24"/>
        </w:rPr>
        <w:t xml:space="preserve">los </w:t>
      </w:r>
      <w:r w:rsidRPr="00F438A7">
        <w:rPr>
          <w:b/>
          <w:color w:val="auto"/>
          <w:sz w:val="24"/>
          <w:szCs w:val="24"/>
        </w:rPr>
        <w:t>miembros del</w:t>
      </w:r>
      <w:r w:rsidR="00C0420F" w:rsidRPr="00F438A7">
        <w:rPr>
          <w:b/>
          <w:color w:val="auto"/>
          <w:sz w:val="24"/>
          <w:szCs w:val="24"/>
        </w:rPr>
        <w:t xml:space="preserve"> </w:t>
      </w:r>
      <w:r w:rsidRPr="00F438A7">
        <w:rPr>
          <w:b/>
          <w:color w:val="auto"/>
          <w:sz w:val="24"/>
          <w:szCs w:val="24"/>
        </w:rPr>
        <w:t>Consejo Consultivo del Instituto Federal de Telecomunicaciones</w:t>
      </w:r>
    </w:p>
    <w:p w14:paraId="100D868F" w14:textId="77777777" w:rsidR="004573F4" w:rsidRPr="00F438A7" w:rsidRDefault="004573F4" w:rsidP="00C178D8">
      <w:pPr>
        <w:spacing w:line="240" w:lineRule="auto"/>
        <w:rPr>
          <w:rFonts w:ascii="Calibri" w:hAnsi="Calibri" w:cs="Arial"/>
          <w:sz w:val="20"/>
          <w:szCs w:val="20"/>
        </w:rPr>
      </w:pPr>
    </w:p>
    <w:p w14:paraId="70CCBD05" w14:textId="77777777" w:rsidR="00C0420F" w:rsidRPr="00F438A7" w:rsidRDefault="00C0420F" w:rsidP="00C178D8">
      <w:pPr>
        <w:pStyle w:val="Ttulo2"/>
        <w:rPr>
          <w:rFonts w:cs="Arial"/>
          <w:b/>
          <w:color w:val="auto"/>
          <w:sz w:val="20"/>
          <w:szCs w:val="20"/>
        </w:rPr>
      </w:pPr>
      <w:r w:rsidRPr="00F438A7">
        <w:rPr>
          <w:b/>
          <w:color w:val="auto"/>
          <w:sz w:val="20"/>
          <w:szCs w:val="20"/>
        </w:rPr>
        <w:t>Fecha</w:t>
      </w:r>
      <w:r w:rsidRPr="00F438A7">
        <w:rPr>
          <w:rFonts w:cs="Arial"/>
          <w:b/>
          <w:color w:val="auto"/>
          <w:sz w:val="20"/>
          <w:szCs w:val="20"/>
        </w:rPr>
        <w:t xml:space="preserve"> de la Declaración:</w:t>
      </w:r>
    </w:p>
    <w:p w14:paraId="1E14C8E8" w14:textId="0521E912" w:rsidR="00C0420F" w:rsidRPr="00F438A7" w:rsidRDefault="00213F80" w:rsidP="00C178D8">
      <w:pPr>
        <w:spacing w:line="240" w:lineRule="auto"/>
        <w:rPr>
          <w:rFonts w:ascii="Calibri" w:hAnsi="Calibri" w:cs="Arial"/>
          <w:sz w:val="20"/>
          <w:szCs w:val="20"/>
        </w:rPr>
      </w:pPr>
      <w:r w:rsidRPr="00F438A7">
        <w:rPr>
          <w:rFonts w:ascii="Calibri" w:hAnsi="Calibri" w:cs="Arial"/>
          <w:sz w:val="20"/>
          <w:szCs w:val="20"/>
        </w:rPr>
        <w:t>2</w:t>
      </w:r>
      <w:r w:rsidR="00C659EE">
        <w:rPr>
          <w:rFonts w:ascii="Calibri" w:hAnsi="Calibri" w:cs="Arial"/>
          <w:sz w:val="20"/>
          <w:szCs w:val="20"/>
        </w:rPr>
        <w:t>8</w:t>
      </w:r>
      <w:r w:rsidRPr="00F438A7">
        <w:rPr>
          <w:rFonts w:ascii="Calibri" w:hAnsi="Calibri" w:cs="Arial"/>
          <w:sz w:val="20"/>
          <w:szCs w:val="20"/>
        </w:rPr>
        <w:t xml:space="preserve"> de </w:t>
      </w:r>
      <w:r w:rsidR="00C659EE">
        <w:rPr>
          <w:rFonts w:ascii="Calibri" w:hAnsi="Calibri" w:cs="Arial"/>
          <w:sz w:val="20"/>
          <w:szCs w:val="20"/>
        </w:rPr>
        <w:t>f</w:t>
      </w:r>
      <w:r w:rsidRPr="00F438A7">
        <w:rPr>
          <w:rFonts w:ascii="Calibri" w:hAnsi="Calibri" w:cs="Arial"/>
          <w:sz w:val="20"/>
          <w:szCs w:val="20"/>
        </w:rPr>
        <w:t>e</w:t>
      </w:r>
      <w:r w:rsidR="00C659EE">
        <w:rPr>
          <w:rFonts w:ascii="Calibri" w:hAnsi="Calibri" w:cs="Arial"/>
          <w:sz w:val="20"/>
          <w:szCs w:val="20"/>
        </w:rPr>
        <w:t>brero</w:t>
      </w:r>
      <w:r w:rsidRPr="00F438A7">
        <w:rPr>
          <w:rFonts w:ascii="Calibri" w:hAnsi="Calibri" w:cs="Arial"/>
          <w:sz w:val="20"/>
          <w:szCs w:val="20"/>
        </w:rPr>
        <w:t xml:space="preserve"> de 201</w:t>
      </w:r>
      <w:r w:rsidR="00C659EE">
        <w:rPr>
          <w:rFonts w:ascii="Calibri" w:hAnsi="Calibri" w:cs="Arial"/>
          <w:sz w:val="20"/>
          <w:szCs w:val="20"/>
        </w:rPr>
        <w:t>9</w:t>
      </w:r>
    </w:p>
    <w:p w14:paraId="464D95ED" w14:textId="77777777" w:rsidR="00C0420F" w:rsidRPr="00F438A7" w:rsidRDefault="00C0420F" w:rsidP="00C178D8">
      <w:pPr>
        <w:pStyle w:val="Ttulo2"/>
        <w:rPr>
          <w:rFonts w:cs="Arial"/>
          <w:b/>
          <w:color w:val="auto"/>
          <w:sz w:val="20"/>
          <w:szCs w:val="20"/>
        </w:rPr>
      </w:pPr>
      <w:r w:rsidRPr="00F438A7">
        <w:rPr>
          <w:rFonts w:cs="Arial"/>
          <w:b/>
          <w:color w:val="auto"/>
          <w:sz w:val="20"/>
          <w:szCs w:val="20"/>
        </w:rPr>
        <w:t>Nombre del (de la) Consejero(a):</w:t>
      </w:r>
    </w:p>
    <w:p w14:paraId="1E6C260E" w14:textId="3B3E9E6E" w:rsidR="00C0420F" w:rsidRPr="00F438A7" w:rsidRDefault="00C659EE" w:rsidP="00213F80">
      <w:pPr>
        <w:spacing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Luis Fernando García Muñoz</w:t>
      </w:r>
    </w:p>
    <w:p w14:paraId="7787BFCD" w14:textId="77777777" w:rsidR="00C0420F" w:rsidRPr="00F438A7" w:rsidRDefault="00C0420F" w:rsidP="00C178D8">
      <w:pPr>
        <w:pStyle w:val="Ttulo2"/>
        <w:rPr>
          <w:rFonts w:cs="Arial"/>
          <w:b/>
          <w:color w:val="auto"/>
          <w:sz w:val="20"/>
          <w:szCs w:val="20"/>
        </w:rPr>
      </w:pPr>
      <w:r w:rsidRPr="00F438A7">
        <w:rPr>
          <w:rFonts w:cs="Arial"/>
          <w:b/>
          <w:color w:val="auto"/>
          <w:sz w:val="20"/>
          <w:szCs w:val="20"/>
        </w:rPr>
        <w:t>Fecha de ingreso al Consejo Consultivo:</w:t>
      </w:r>
    </w:p>
    <w:p w14:paraId="35FC9C49" w14:textId="3B0B1BA2" w:rsidR="00C0420F" w:rsidRPr="00F438A7" w:rsidRDefault="00213F80" w:rsidP="00C178D8">
      <w:pPr>
        <w:spacing w:line="240" w:lineRule="auto"/>
        <w:rPr>
          <w:rFonts w:ascii="Calibri" w:hAnsi="Calibri" w:cs="Arial"/>
          <w:sz w:val="20"/>
          <w:szCs w:val="20"/>
        </w:rPr>
      </w:pPr>
      <w:r w:rsidRPr="00F438A7">
        <w:rPr>
          <w:rFonts w:ascii="Calibri" w:hAnsi="Calibri" w:cs="Arial"/>
          <w:sz w:val="20"/>
          <w:szCs w:val="20"/>
        </w:rPr>
        <w:t>1</w:t>
      </w:r>
      <w:r w:rsidR="00C0420F" w:rsidRPr="00F438A7">
        <w:rPr>
          <w:rFonts w:ascii="Calibri" w:hAnsi="Calibri" w:cs="Arial"/>
          <w:sz w:val="20"/>
          <w:szCs w:val="20"/>
        </w:rPr>
        <w:t xml:space="preserve">5 de </w:t>
      </w:r>
      <w:r w:rsidRPr="00F438A7">
        <w:rPr>
          <w:rFonts w:ascii="Calibri" w:hAnsi="Calibri" w:cs="Arial"/>
          <w:sz w:val="20"/>
          <w:szCs w:val="20"/>
        </w:rPr>
        <w:t>n</w:t>
      </w:r>
      <w:r w:rsidR="00C0420F" w:rsidRPr="00F438A7">
        <w:rPr>
          <w:rFonts w:ascii="Calibri" w:hAnsi="Calibri" w:cs="Arial"/>
          <w:sz w:val="20"/>
          <w:szCs w:val="20"/>
        </w:rPr>
        <w:t>o</w:t>
      </w:r>
      <w:r w:rsidRPr="00F438A7">
        <w:rPr>
          <w:rFonts w:ascii="Calibri" w:hAnsi="Calibri" w:cs="Arial"/>
          <w:sz w:val="20"/>
          <w:szCs w:val="20"/>
        </w:rPr>
        <w:t>viembre</w:t>
      </w:r>
      <w:r w:rsidR="00C0420F" w:rsidRPr="00F438A7">
        <w:rPr>
          <w:rFonts w:ascii="Calibri" w:hAnsi="Calibri" w:cs="Arial"/>
          <w:sz w:val="20"/>
          <w:szCs w:val="20"/>
        </w:rPr>
        <w:t xml:space="preserve"> de 201</w:t>
      </w:r>
      <w:r w:rsidRPr="00F438A7">
        <w:rPr>
          <w:rFonts w:ascii="Calibri" w:hAnsi="Calibri" w:cs="Arial"/>
          <w:sz w:val="20"/>
          <w:szCs w:val="20"/>
        </w:rPr>
        <w:t>8</w:t>
      </w:r>
    </w:p>
    <w:p w14:paraId="37047503" w14:textId="77777777" w:rsidR="00C0420F" w:rsidRPr="00F438A7" w:rsidRDefault="00C0420F" w:rsidP="00C178D8">
      <w:pPr>
        <w:pStyle w:val="Ttulo2"/>
        <w:rPr>
          <w:rFonts w:cs="Arial"/>
          <w:b/>
          <w:color w:val="auto"/>
          <w:sz w:val="20"/>
          <w:szCs w:val="20"/>
        </w:rPr>
      </w:pPr>
      <w:r w:rsidRPr="00F438A7">
        <w:rPr>
          <w:b/>
          <w:color w:val="auto"/>
          <w:sz w:val="20"/>
          <w:szCs w:val="20"/>
        </w:rPr>
        <w:t>Síntesis</w:t>
      </w:r>
      <w:r w:rsidRPr="00F438A7">
        <w:rPr>
          <w:rFonts w:cs="Arial"/>
          <w:b/>
          <w:color w:val="auto"/>
          <w:sz w:val="20"/>
          <w:szCs w:val="20"/>
        </w:rPr>
        <w:t xml:space="preserve"> curricular:</w:t>
      </w:r>
    </w:p>
    <w:p w14:paraId="7381328D" w14:textId="0EC81EB9" w:rsidR="00213F80" w:rsidRPr="00F438A7" w:rsidRDefault="00213F80" w:rsidP="00213F80">
      <w:pPr>
        <w:shd w:val="clear" w:color="auto" w:fill="FFFFFF"/>
        <w:spacing w:after="0" w:line="288" w:lineRule="atLeast"/>
        <w:jc w:val="both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F438A7">
        <w:rPr>
          <w:rFonts w:asciiTheme="majorHAnsi" w:eastAsia="Times New Roman" w:hAnsiTheme="majorHAnsi" w:cs="Arial"/>
          <w:sz w:val="20"/>
          <w:szCs w:val="20"/>
          <w:lang w:eastAsia="es-MX"/>
        </w:rPr>
        <w:t>E</w:t>
      </w:r>
      <w:r w:rsidR="00C659EE">
        <w:rPr>
          <w:rFonts w:asciiTheme="majorHAnsi" w:eastAsia="Times New Roman" w:hAnsiTheme="majorHAnsi" w:cs="Arial"/>
          <w:sz w:val="20"/>
          <w:szCs w:val="20"/>
          <w:lang w:eastAsia="es-MX"/>
        </w:rPr>
        <w:t>ducación</w:t>
      </w:r>
      <w:r w:rsidRPr="00F438A7"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 </w:t>
      </w:r>
    </w:p>
    <w:p w14:paraId="05027C34" w14:textId="22B0C5B4" w:rsidR="00C659EE" w:rsidRPr="00C659EE" w:rsidRDefault="00C659EE" w:rsidP="00C659EE">
      <w:pPr>
        <w:shd w:val="clear" w:color="auto" w:fill="FFFFFF"/>
        <w:spacing w:after="0" w:line="288" w:lineRule="atLeast"/>
        <w:jc w:val="both"/>
        <w:rPr>
          <w:rFonts w:asciiTheme="majorHAnsi" w:eastAsia="Times New Roman" w:hAnsiTheme="majorHAnsi" w:cs="Arial"/>
          <w:sz w:val="20"/>
          <w:szCs w:val="20"/>
          <w:lang w:eastAsia="es-MX"/>
        </w:rPr>
      </w:pPr>
      <w:r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- </w:t>
      </w:r>
      <w:r w:rsidRPr="00C659EE"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Universidad de Lund. Suecia. Candidato a Maestro en Derecho Internacional de los Derechos Humanos y Derechos de Propiedad Intelectual. </w:t>
      </w:r>
    </w:p>
    <w:p w14:paraId="4B6393CF" w14:textId="77777777" w:rsidR="00C659EE" w:rsidRPr="00AB1507" w:rsidRDefault="00C659EE" w:rsidP="00C659EE">
      <w:pPr>
        <w:shd w:val="clear" w:color="auto" w:fill="FFFFFF"/>
        <w:spacing w:after="0" w:line="288" w:lineRule="atLeast"/>
        <w:jc w:val="both"/>
        <w:rPr>
          <w:rFonts w:asciiTheme="majorHAnsi" w:eastAsia="Times New Roman" w:hAnsiTheme="majorHAnsi" w:cs="Arial"/>
          <w:sz w:val="20"/>
          <w:szCs w:val="20"/>
          <w:lang w:val="en-US" w:eastAsia="es-MX"/>
        </w:rPr>
      </w:pPr>
      <w:r w:rsidRPr="00C659EE"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- Universidad Iberoamericana, Ciudad de México. </w:t>
      </w:r>
      <w:r w:rsidRPr="00AB1507">
        <w:rPr>
          <w:rFonts w:asciiTheme="majorHAnsi" w:eastAsia="Times New Roman" w:hAnsiTheme="majorHAnsi" w:cs="Arial"/>
          <w:sz w:val="20"/>
          <w:szCs w:val="20"/>
          <w:lang w:val="en-US" w:eastAsia="es-MX"/>
        </w:rPr>
        <w:t>Licenciado en Derecho.</w:t>
      </w:r>
    </w:p>
    <w:p w14:paraId="14A5A192" w14:textId="2DCD3A2B" w:rsidR="00C659EE" w:rsidRPr="00F438A7" w:rsidRDefault="00C659EE" w:rsidP="00C659EE">
      <w:pPr>
        <w:shd w:val="clear" w:color="auto" w:fill="FFFFFF"/>
        <w:spacing w:line="288" w:lineRule="atLeast"/>
        <w:jc w:val="both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AB1507">
        <w:rPr>
          <w:rFonts w:asciiTheme="majorHAnsi" w:eastAsia="Times New Roman" w:hAnsiTheme="majorHAnsi" w:cs="Arial"/>
          <w:sz w:val="20"/>
          <w:szCs w:val="20"/>
          <w:lang w:val="en-US" w:eastAsia="es-MX"/>
        </w:rPr>
        <w:t xml:space="preserve">- Academy on Human Rights and Humanitarian Law of the American University Washington College of Law. </w:t>
      </w:r>
      <w:r w:rsidRPr="00C659EE">
        <w:rPr>
          <w:rFonts w:asciiTheme="majorHAnsi" w:eastAsia="Times New Roman" w:hAnsiTheme="majorHAnsi" w:cs="Arial"/>
          <w:sz w:val="20"/>
          <w:szCs w:val="20"/>
          <w:lang w:eastAsia="es-MX"/>
        </w:rPr>
        <w:t>Washington D.C. Estados Unidos. Programa Especializado sobre Derechos Humanos, Diploma.</w:t>
      </w:r>
    </w:p>
    <w:p w14:paraId="1C54C17D" w14:textId="453215A6" w:rsidR="00213F80" w:rsidRPr="00F438A7" w:rsidRDefault="00213F80" w:rsidP="00213F80">
      <w:pPr>
        <w:shd w:val="clear" w:color="auto" w:fill="FFFFFF"/>
        <w:spacing w:after="0" w:line="288" w:lineRule="atLeast"/>
        <w:jc w:val="both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F438A7"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Experiencia profesional: </w:t>
      </w:r>
    </w:p>
    <w:p w14:paraId="35D995C7" w14:textId="3D3517E5" w:rsidR="00C659EE" w:rsidRPr="00C659EE" w:rsidRDefault="00C659EE" w:rsidP="00C659EE">
      <w:pPr>
        <w:shd w:val="clear" w:color="auto" w:fill="FFFFFF"/>
        <w:spacing w:after="0" w:line="288" w:lineRule="atLeast"/>
        <w:jc w:val="both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C659EE">
        <w:rPr>
          <w:rFonts w:asciiTheme="majorHAnsi" w:eastAsia="Times New Roman" w:hAnsiTheme="majorHAnsi" w:cs="Arial"/>
          <w:sz w:val="20"/>
          <w:szCs w:val="20"/>
          <w:lang w:eastAsia="es-MX"/>
        </w:rPr>
        <w:t>- Red en Defensa de los Derechos Digitales (R3D).  Director Ejecutivo.</w:t>
      </w:r>
    </w:p>
    <w:p w14:paraId="7753C197" w14:textId="77777777" w:rsidR="00C659EE" w:rsidRPr="00C659EE" w:rsidRDefault="00C659EE" w:rsidP="00C659EE">
      <w:pPr>
        <w:shd w:val="clear" w:color="auto" w:fill="FFFFFF"/>
        <w:spacing w:after="0" w:line="288" w:lineRule="atLeast"/>
        <w:jc w:val="both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C659EE">
        <w:rPr>
          <w:rFonts w:asciiTheme="majorHAnsi" w:eastAsia="Times New Roman" w:hAnsiTheme="majorHAnsi" w:cs="Arial"/>
          <w:sz w:val="20"/>
          <w:szCs w:val="20"/>
          <w:lang w:eastAsia="es-MX"/>
        </w:rPr>
        <w:t>- Consultor Independiente en Derechos Humanos y Tecnología.</w:t>
      </w:r>
    </w:p>
    <w:p w14:paraId="6336B6F0" w14:textId="77777777" w:rsidR="00C659EE" w:rsidRPr="00C659EE" w:rsidRDefault="00C659EE" w:rsidP="00C659EE">
      <w:pPr>
        <w:shd w:val="clear" w:color="auto" w:fill="FFFFFF"/>
        <w:spacing w:after="0" w:line="288" w:lineRule="atLeast"/>
        <w:jc w:val="both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C659EE"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- Asociación por los Derechos Civiles. Buenos Aires, Argentina. Google Policy Fellow. </w:t>
      </w:r>
    </w:p>
    <w:p w14:paraId="45150368" w14:textId="77777777" w:rsidR="00C659EE" w:rsidRPr="00C659EE" w:rsidRDefault="00C659EE" w:rsidP="00C659EE">
      <w:pPr>
        <w:shd w:val="clear" w:color="auto" w:fill="FFFFFF"/>
        <w:spacing w:after="0" w:line="288" w:lineRule="atLeast"/>
        <w:jc w:val="both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C659EE"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- Danish Institute for Human Rights, Departamento de Derechos Humanos y Empresas. Copenhague, Dinamarca. Pasante. </w:t>
      </w:r>
    </w:p>
    <w:p w14:paraId="52308E0A" w14:textId="77777777" w:rsidR="00C659EE" w:rsidRPr="00C659EE" w:rsidRDefault="00C659EE" w:rsidP="00C659EE">
      <w:pPr>
        <w:shd w:val="clear" w:color="auto" w:fill="FFFFFF"/>
        <w:spacing w:after="0" w:line="288" w:lineRule="atLeast"/>
        <w:jc w:val="both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C659EE">
        <w:rPr>
          <w:rFonts w:asciiTheme="majorHAnsi" w:eastAsia="Times New Roman" w:hAnsiTheme="majorHAnsi" w:cs="Arial"/>
          <w:sz w:val="20"/>
          <w:szCs w:val="20"/>
          <w:lang w:eastAsia="es-MX"/>
        </w:rPr>
        <w:t>- Litiga, Organización de Litigio Estratégico de Derechos Humanos A.C. Abogado.</w:t>
      </w:r>
    </w:p>
    <w:p w14:paraId="7A8FA6A2" w14:textId="38E19280" w:rsidR="00213F80" w:rsidRDefault="00C659EE" w:rsidP="00C659EE">
      <w:pPr>
        <w:shd w:val="clear" w:color="auto" w:fill="FFFFFF"/>
        <w:spacing w:line="288" w:lineRule="atLeast"/>
        <w:jc w:val="both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C659EE">
        <w:rPr>
          <w:rFonts w:asciiTheme="majorHAnsi" w:eastAsia="Times New Roman" w:hAnsiTheme="majorHAnsi" w:cs="Arial"/>
          <w:sz w:val="20"/>
          <w:szCs w:val="20"/>
          <w:lang w:eastAsia="es-MX"/>
        </w:rPr>
        <w:t>- Corte Interamericana de Derechos Humanos. San José, Costa Rica. Pasante</w:t>
      </w:r>
      <w:r>
        <w:rPr>
          <w:rFonts w:asciiTheme="majorHAnsi" w:eastAsia="Times New Roman" w:hAnsiTheme="majorHAnsi" w:cs="Arial"/>
          <w:sz w:val="20"/>
          <w:szCs w:val="20"/>
          <w:lang w:eastAsia="es-MX"/>
        </w:rPr>
        <w:t>.</w:t>
      </w:r>
    </w:p>
    <w:p w14:paraId="7E3FE331" w14:textId="053C232D" w:rsidR="00CF3A55" w:rsidRDefault="00CF3A55" w:rsidP="00CF3A55">
      <w:pPr>
        <w:shd w:val="clear" w:color="auto" w:fill="FFFFFF"/>
        <w:spacing w:after="0" w:line="288" w:lineRule="atLeast"/>
        <w:jc w:val="both"/>
        <w:rPr>
          <w:rFonts w:asciiTheme="majorHAnsi" w:eastAsia="Times New Roman" w:hAnsiTheme="majorHAnsi" w:cs="Arial"/>
          <w:sz w:val="20"/>
          <w:szCs w:val="20"/>
          <w:lang w:eastAsia="es-MX"/>
        </w:rPr>
      </w:pPr>
      <w:r>
        <w:rPr>
          <w:rFonts w:asciiTheme="majorHAnsi" w:eastAsia="Times New Roman" w:hAnsiTheme="majorHAnsi" w:cs="Arial"/>
          <w:sz w:val="20"/>
          <w:szCs w:val="20"/>
          <w:lang w:eastAsia="es-MX"/>
        </w:rPr>
        <w:t>Experiencia académica</w:t>
      </w:r>
    </w:p>
    <w:p w14:paraId="48DB95D1" w14:textId="77777777" w:rsidR="00CF3A55" w:rsidRPr="00CF3A55" w:rsidRDefault="00CF3A55" w:rsidP="00CF3A55">
      <w:pPr>
        <w:shd w:val="clear" w:color="auto" w:fill="FFFFFF"/>
        <w:spacing w:after="0" w:line="288" w:lineRule="atLeast"/>
        <w:jc w:val="both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CF3A55">
        <w:rPr>
          <w:rFonts w:asciiTheme="majorHAnsi" w:eastAsia="Times New Roman" w:hAnsiTheme="majorHAnsi" w:cs="Arial"/>
          <w:sz w:val="20"/>
          <w:szCs w:val="20"/>
          <w:lang w:eastAsia="es-MX"/>
        </w:rPr>
        <w:t>- Autor de “Libertad de Expresión, Libertad de Imprenta y Medios de Comunicación” en Jose Luis Cabalero Ochoa, Eduardo Ferrer Mac-Gregor y Christian Steiner (Coord.) Derechos Humanos en la Constitución: Comentarios de Jurisprudencia Constitucional e Interamericana. Konrad Adenauer Stiftung, Suprema Corte de Justicia de la Nación y Universidad Nacional Autónoma de México. Investigador. (2014).</w:t>
      </w:r>
    </w:p>
    <w:p w14:paraId="2B0F45B9" w14:textId="77777777" w:rsidR="00CF3A55" w:rsidRPr="00CF3A55" w:rsidRDefault="00CF3A55" w:rsidP="00CF3A55">
      <w:pPr>
        <w:shd w:val="clear" w:color="auto" w:fill="FFFFFF"/>
        <w:spacing w:after="0" w:line="288" w:lineRule="atLeast"/>
        <w:jc w:val="both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CF3A55">
        <w:rPr>
          <w:rFonts w:asciiTheme="majorHAnsi" w:eastAsia="Times New Roman" w:hAnsiTheme="majorHAnsi" w:cs="Arial"/>
          <w:sz w:val="20"/>
          <w:szCs w:val="20"/>
          <w:lang w:eastAsia="es-MX"/>
        </w:rPr>
        <w:t>- Profesor de la clase “Taller de Casos II: Derechos Humanos” y “Derecho Comparado” en la Universidad Iberoamericana, Ciudad de México. (2014-2015).</w:t>
      </w:r>
    </w:p>
    <w:p w14:paraId="6F1E21C7" w14:textId="03F29909" w:rsidR="00CF3A55" w:rsidRPr="00CF3A55" w:rsidRDefault="00CF3A55" w:rsidP="00CF3A55">
      <w:pPr>
        <w:shd w:val="clear" w:color="auto" w:fill="FFFFFF"/>
        <w:spacing w:line="288" w:lineRule="atLeast"/>
        <w:jc w:val="both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CF3A55">
        <w:rPr>
          <w:rFonts w:asciiTheme="majorHAnsi" w:eastAsia="Times New Roman" w:hAnsiTheme="majorHAnsi" w:cs="Arial"/>
          <w:sz w:val="20"/>
          <w:szCs w:val="20"/>
          <w:lang w:eastAsia="es-MX"/>
        </w:rPr>
        <w:lastRenderedPageBreak/>
        <w:t>- Impartición de diversos cursos y talleres en materia de Derechos Humanos.</w:t>
      </w:r>
    </w:p>
    <w:p w14:paraId="669DCBCF" w14:textId="77777777" w:rsidR="00213F80" w:rsidRPr="00F438A7" w:rsidRDefault="00213F80" w:rsidP="00213F80">
      <w:pPr>
        <w:pStyle w:val="Ttulo2"/>
        <w:rPr>
          <w:rFonts w:ascii="Calibri" w:hAnsi="Calibri" w:cs="Arial"/>
          <w:color w:val="auto"/>
          <w:sz w:val="20"/>
          <w:szCs w:val="20"/>
        </w:rPr>
      </w:pPr>
      <w:r w:rsidRPr="00F438A7">
        <w:rPr>
          <w:rFonts w:cs="Arial"/>
          <w:b/>
          <w:color w:val="auto"/>
          <w:sz w:val="20"/>
          <w:szCs w:val="20"/>
        </w:rPr>
        <w:t>Observaciones</w:t>
      </w:r>
      <w:r w:rsidRPr="00F438A7">
        <w:rPr>
          <w:rFonts w:ascii="Calibri" w:hAnsi="Calibri" w:cs="Arial"/>
          <w:color w:val="auto"/>
          <w:sz w:val="20"/>
          <w:szCs w:val="20"/>
        </w:rPr>
        <w:t xml:space="preserve">: </w:t>
      </w:r>
    </w:p>
    <w:p w14:paraId="61075816" w14:textId="4671824E" w:rsidR="00213F80" w:rsidRPr="00F438A7" w:rsidRDefault="00213F80" w:rsidP="00213F80">
      <w:pPr>
        <w:rPr>
          <w:rFonts w:asciiTheme="majorHAnsi" w:hAnsiTheme="majorHAnsi" w:cstheme="majorHAnsi"/>
          <w:sz w:val="20"/>
          <w:szCs w:val="20"/>
        </w:rPr>
      </w:pPr>
      <w:r w:rsidRPr="00F438A7">
        <w:rPr>
          <w:rFonts w:asciiTheme="majorHAnsi" w:hAnsiTheme="majorHAnsi" w:cstheme="majorHAnsi"/>
          <w:sz w:val="20"/>
          <w:szCs w:val="20"/>
        </w:rPr>
        <w:t>Ninguna</w:t>
      </w:r>
    </w:p>
    <w:p w14:paraId="35B05852" w14:textId="6B88252E" w:rsidR="00C0420F" w:rsidRPr="00F438A7" w:rsidRDefault="00C0420F" w:rsidP="001B5E4E">
      <w:pPr>
        <w:pStyle w:val="Ttulo2"/>
        <w:rPr>
          <w:rFonts w:cs="Arial"/>
          <w:b/>
          <w:color w:val="auto"/>
          <w:sz w:val="20"/>
          <w:szCs w:val="20"/>
        </w:rPr>
      </w:pPr>
      <w:r w:rsidRPr="00F438A7">
        <w:rPr>
          <w:b/>
          <w:color w:val="auto"/>
          <w:sz w:val="20"/>
          <w:szCs w:val="20"/>
        </w:rPr>
        <w:t>Otras</w:t>
      </w:r>
      <w:r w:rsidRPr="00F438A7">
        <w:rPr>
          <w:rFonts w:cs="Arial"/>
          <w:b/>
          <w:color w:val="auto"/>
          <w:sz w:val="20"/>
          <w:szCs w:val="20"/>
        </w:rPr>
        <w:t xml:space="preserve"> actividades profesionales y/o económicas:</w:t>
      </w:r>
    </w:p>
    <w:p w14:paraId="279139CF" w14:textId="77777777" w:rsidR="002E48C7" w:rsidRPr="00F438A7" w:rsidRDefault="002E48C7" w:rsidP="002E48C7">
      <w:pPr>
        <w:spacing w:line="240" w:lineRule="auto"/>
        <w:rPr>
          <w:rFonts w:ascii="Calibri" w:hAnsi="Calibri" w:cs="Arial"/>
          <w:b/>
          <w:sz w:val="20"/>
          <w:szCs w:val="20"/>
        </w:rPr>
      </w:pPr>
      <w:r w:rsidRPr="00F438A7">
        <w:rPr>
          <w:rFonts w:ascii="Calibri" w:hAnsi="Calibri" w:cs="Arial"/>
          <w:sz w:val="20"/>
          <w:szCs w:val="20"/>
        </w:rPr>
        <w:t>Ninguna</w:t>
      </w:r>
    </w:p>
    <w:p w14:paraId="60BA1E56" w14:textId="219F7A0A" w:rsidR="00C0420F" w:rsidRPr="00F438A7" w:rsidRDefault="00C0420F" w:rsidP="00C178D8">
      <w:pPr>
        <w:pStyle w:val="Ttulo2"/>
        <w:rPr>
          <w:rFonts w:ascii="Calibri" w:hAnsi="Calibri" w:cs="Arial"/>
          <w:color w:val="auto"/>
          <w:sz w:val="20"/>
          <w:szCs w:val="20"/>
        </w:rPr>
      </w:pPr>
      <w:r w:rsidRPr="00F438A7">
        <w:rPr>
          <w:rFonts w:cs="Arial"/>
          <w:b/>
          <w:color w:val="auto"/>
          <w:sz w:val="20"/>
          <w:szCs w:val="20"/>
        </w:rPr>
        <w:t>Observaciones</w:t>
      </w:r>
      <w:r w:rsidRPr="00F438A7">
        <w:rPr>
          <w:rFonts w:ascii="Calibri" w:hAnsi="Calibri" w:cs="Arial"/>
          <w:color w:val="auto"/>
          <w:sz w:val="20"/>
          <w:szCs w:val="20"/>
        </w:rPr>
        <w:t xml:space="preserve">: </w:t>
      </w:r>
    </w:p>
    <w:p w14:paraId="4C7B5F4C" w14:textId="6F22DA08" w:rsidR="00C178D8" w:rsidRPr="00F438A7" w:rsidRDefault="00213F80" w:rsidP="00C178D8">
      <w:pPr>
        <w:rPr>
          <w:rFonts w:ascii="Calibri" w:hAnsi="Calibri" w:cs="Arial"/>
          <w:sz w:val="20"/>
          <w:szCs w:val="20"/>
        </w:rPr>
      </w:pPr>
      <w:r w:rsidRPr="00F438A7">
        <w:rPr>
          <w:rFonts w:ascii="Calibri" w:hAnsi="Calibri" w:cs="Arial"/>
          <w:sz w:val="20"/>
          <w:szCs w:val="20"/>
        </w:rPr>
        <w:t>Ninguna</w:t>
      </w:r>
    </w:p>
    <w:p w14:paraId="10199741" w14:textId="77777777" w:rsidR="00C0420F" w:rsidRPr="00F438A7" w:rsidRDefault="00C0420F" w:rsidP="00C178D8">
      <w:pPr>
        <w:pStyle w:val="Ttulo2"/>
        <w:rPr>
          <w:rFonts w:ascii="Calibri" w:hAnsi="Calibri" w:cs="Arial"/>
          <w:b/>
          <w:color w:val="auto"/>
          <w:sz w:val="20"/>
          <w:szCs w:val="20"/>
        </w:rPr>
      </w:pPr>
      <w:r w:rsidRPr="00F438A7">
        <w:rPr>
          <w:rFonts w:ascii="Calibri" w:hAnsi="Calibri" w:cs="Arial"/>
          <w:b/>
          <w:color w:val="auto"/>
          <w:sz w:val="20"/>
          <w:szCs w:val="20"/>
        </w:rPr>
        <w:t xml:space="preserve">Actividades </w:t>
      </w:r>
      <w:r w:rsidRPr="00F438A7">
        <w:rPr>
          <w:rFonts w:ascii="Calibri" w:hAnsi="Calibri" w:cs="Arial"/>
          <w:color w:val="auto"/>
          <w:sz w:val="20"/>
          <w:szCs w:val="20"/>
        </w:rPr>
        <w:t>de</w:t>
      </w:r>
      <w:r w:rsidRPr="00F438A7">
        <w:rPr>
          <w:rFonts w:ascii="Calibri" w:hAnsi="Calibri" w:cs="Arial"/>
          <w:b/>
          <w:color w:val="auto"/>
          <w:sz w:val="20"/>
          <w:szCs w:val="20"/>
        </w:rPr>
        <w:t xml:space="preserve"> docencia:</w:t>
      </w:r>
    </w:p>
    <w:p w14:paraId="2EB5E610" w14:textId="7653B9C0" w:rsidR="002E48C7" w:rsidRPr="00F438A7" w:rsidRDefault="00213F80" w:rsidP="007D048D">
      <w:pPr>
        <w:spacing w:line="240" w:lineRule="auto"/>
        <w:rPr>
          <w:rFonts w:eastAsia="Times New Roman" w:cs="Arial"/>
          <w:sz w:val="20"/>
          <w:szCs w:val="20"/>
          <w:lang w:eastAsia="es-MX"/>
        </w:rPr>
      </w:pPr>
      <w:r w:rsidRPr="00F438A7">
        <w:rPr>
          <w:rFonts w:asciiTheme="majorHAnsi" w:eastAsia="Times New Roman" w:hAnsiTheme="majorHAnsi" w:cs="Arial"/>
          <w:sz w:val="20"/>
          <w:szCs w:val="20"/>
          <w:lang w:eastAsia="es-MX"/>
        </w:rPr>
        <w:t>Ninguna</w:t>
      </w:r>
    </w:p>
    <w:p w14:paraId="2B01D0B0" w14:textId="1347CF27" w:rsidR="00C178D8" w:rsidRPr="00F438A7" w:rsidRDefault="00C0420F" w:rsidP="002E48C7">
      <w:pPr>
        <w:pStyle w:val="Ttulo2"/>
        <w:rPr>
          <w:rFonts w:ascii="Calibri" w:hAnsi="Calibri" w:cs="Arial"/>
          <w:color w:val="auto"/>
          <w:sz w:val="20"/>
          <w:szCs w:val="20"/>
        </w:rPr>
      </w:pPr>
      <w:r w:rsidRPr="00F438A7">
        <w:rPr>
          <w:rFonts w:cs="Arial"/>
          <w:b/>
          <w:color w:val="auto"/>
          <w:sz w:val="20"/>
          <w:szCs w:val="20"/>
        </w:rPr>
        <w:t>Observaciones</w:t>
      </w:r>
      <w:r w:rsidRPr="00F438A7">
        <w:rPr>
          <w:rFonts w:ascii="Calibri" w:hAnsi="Calibri" w:cs="Arial"/>
          <w:b/>
          <w:color w:val="auto"/>
          <w:sz w:val="20"/>
          <w:szCs w:val="20"/>
        </w:rPr>
        <w:t>:</w:t>
      </w:r>
      <w:r w:rsidRPr="00F438A7">
        <w:rPr>
          <w:rFonts w:ascii="Calibri" w:hAnsi="Calibri" w:cs="Arial"/>
          <w:color w:val="auto"/>
          <w:sz w:val="20"/>
          <w:szCs w:val="20"/>
        </w:rPr>
        <w:t xml:space="preserve"> </w:t>
      </w:r>
    </w:p>
    <w:p w14:paraId="5F2AABEC" w14:textId="46CBF276" w:rsidR="00C0420F" w:rsidRPr="00F438A7" w:rsidRDefault="00213F80" w:rsidP="00C178D8">
      <w:pPr>
        <w:spacing w:line="240" w:lineRule="auto"/>
        <w:rPr>
          <w:rFonts w:ascii="Calibri" w:hAnsi="Calibri" w:cs="Arial"/>
          <w:sz w:val="20"/>
          <w:szCs w:val="20"/>
        </w:rPr>
      </w:pPr>
      <w:r w:rsidRPr="00F438A7">
        <w:rPr>
          <w:rFonts w:ascii="Calibri" w:hAnsi="Calibri" w:cs="Arial"/>
          <w:sz w:val="20"/>
          <w:szCs w:val="20"/>
        </w:rPr>
        <w:t>Ninguna</w:t>
      </w:r>
    </w:p>
    <w:p w14:paraId="08BF935D" w14:textId="77777777" w:rsidR="00C0420F" w:rsidRPr="00F438A7" w:rsidRDefault="00C0420F" w:rsidP="00C178D8">
      <w:pPr>
        <w:pStyle w:val="Ttulo2"/>
        <w:rPr>
          <w:rFonts w:cs="Arial"/>
          <w:b/>
          <w:color w:val="auto"/>
          <w:sz w:val="20"/>
          <w:szCs w:val="20"/>
        </w:rPr>
      </w:pPr>
      <w:r w:rsidRPr="00F438A7">
        <w:rPr>
          <w:b/>
          <w:color w:val="auto"/>
          <w:sz w:val="20"/>
          <w:szCs w:val="20"/>
        </w:rPr>
        <w:t>Asociaciones</w:t>
      </w:r>
      <w:r w:rsidRPr="00F438A7">
        <w:rPr>
          <w:rFonts w:cs="Arial"/>
          <w:b/>
          <w:color w:val="auto"/>
          <w:sz w:val="20"/>
          <w:szCs w:val="20"/>
        </w:rPr>
        <w:t xml:space="preserve"> profesionales y sin fines de lucro</w:t>
      </w:r>
    </w:p>
    <w:p w14:paraId="681DBAC4" w14:textId="289F038C" w:rsidR="000F20BF" w:rsidRPr="000F20BF" w:rsidRDefault="000F20BF" w:rsidP="000F20BF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0F20BF">
        <w:rPr>
          <w:rFonts w:asciiTheme="majorHAnsi" w:eastAsia="Times New Roman" w:hAnsiTheme="majorHAnsi" w:cs="Arial"/>
          <w:sz w:val="20"/>
          <w:szCs w:val="20"/>
          <w:lang w:eastAsia="es-MX"/>
        </w:rPr>
        <w:t>- Director Ejecutivo de la Red en Defensa de los Derechos Digitales A.C.</w:t>
      </w:r>
    </w:p>
    <w:p w14:paraId="4FE2B149" w14:textId="71CF304C" w:rsidR="002E48C7" w:rsidRPr="00F438A7" w:rsidRDefault="000F20BF" w:rsidP="000F20BF">
      <w:pPr>
        <w:spacing w:line="240" w:lineRule="auto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0F20BF">
        <w:rPr>
          <w:rFonts w:asciiTheme="majorHAnsi" w:eastAsia="Times New Roman" w:hAnsiTheme="majorHAnsi" w:cs="Arial"/>
          <w:sz w:val="20"/>
          <w:szCs w:val="20"/>
          <w:lang w:eastAsia="es-MX"/>
        </w:rPr>
        <w:t>- Miembro de la Red Global Creative Commons</w:t>
      </w:r>
      <w:r>
        <w:rPr>
          <w:rFonts w:asciiTheme="majorHAnsi" w:eastAsia="Times New Roman" w:hAnsiTheme="majorHAnsi" w:cs="Arial"/>
          <w:sz w:val="20"/>
          <w:szCs w:val="20"/>
          <w:lang w:eastAsia="es-MX"/>
        </w:rPr>
        <w:t>.</w:t>
      </w:r>
    </w:p>
    <w:p w14:paraId="1133BEA3" w14:textId="200D2C7B" w:rsidR="00C178D8" w:rsidRPr="00F438A7" w:rsidRDefault="00C0420F" w:rsidP="00C178D8">
      <w:pPr>
        <w:pStyle w:val="Ttulo2"/>
        <w:rPr>
          <w:rFonts w:ascii="Calibri" w:hAnsi="Calibri" w:cs="Arial"/>
          <w:color w:val="auto"/>
          <w:sz w:val="20"/>
          <w:szCs w:val="20"/>
        </w:rPr>
      </w:pPr>
      <w:r w:rsidRPr="00F438A7">
        <w:rPr>
          <w:b/>
          <w:color w:val="auto"/>
          <w:sz w:val="20"/>
          <w:szCs w:val="20"/>
        </w:rPr>
        <w:t>Observaciones</w:t>
      </w:r>
      <w:r w:rsidRPr="00F438A7">
        <w:rPr>
          <w:rFonts w:ascii="Calibri" w:hAnsi="Calibri" w:cs="Arial"/>
          <w:b/>
          <w:color w:val="auto"/>
          <w:sz w:val="20"/>
          <w:szCs w:val="20"/>
        </w:rPr>
        <w:t>:</w:t>
      </w:r>
      <w:r w:rsidRPr="00F438A7">
        <w:rPr>
          <w:rFonts w:ascii="Calibri" w:hAnsi="Calibri" w:cs="Arial"/>
          <w:color w:val="auto"/>
          <w:sz w:val="20"/>
          <w:szCs w:val="20"/>
        </w:rPr>
        <w:t xml:space="preserve"> </w:t>
      </w:r>
    </w:p>
    <w:p w14:paraId="6D044276" w14:textId="74DDCF46" w:rsidR="00C0420F" w:rsidRPr="00F438A7" w:rsidRDefault="00213F80" w:rsidP="00C178D8">
      <w:pPr>
        <w:spacing w:line="240" w:lineRule="auto"/>
        <w:rPr>
          <w:rFonts w:ascii="Calibri" w:hAnsi="Calibri" w:cs="Arial"/>
          <w:sz w:val="20"/>
          <w:szCs w:val="20"/>
        </w:rPr>
      </w:pPr>
      <w:r w:rsidRPr="00F438A7">
        <w:rPr>
          <w:rFonts w:ascii="Calibri" w:hAnsi="Calibri" w:cs="Arial"/>
          <w:sz w:val="20"/>
          <w:szCs w:val="20"/>
        </w:rPr>
        <w:t>Ninguna</w:t>
      </w:r>
    </w:p>
    <w:p w14:paraId="408EF51F" w14:textId="77777777" w:rsidR="00C0420F" w:rsidRPr="00F438A7" w:rsidRDefault="00C0420F" w:rsidP="00C178D8">
      <w:pPr>
        <w:pStyle w:val="Ttulo2"/>
        <w:rPr>
          <w:rFonts w:ascii="Calibri" w:hAnsi="Calibri" w:cs="Arial"/>
          <w:color w:val="auto"/>
          <w:sz w:val="20"/>
          <w:szCs w:val="20"/>
        </w:rPr>
      </w:pPr>
      <w:r w:rsidRPr="00F438A7">
        <w:rPr>
          <w:b/>
          <w:color w:val="auto"/>
          <w:sz w:val="20"/>
          <w:szCs w:val="20"/>
        </w:rPr>
        <w:t>Participación</w:t>
      </w:r>
      <w:r w:rsidRPr="00F438A7">
        <w:rPr>
          <w:rFonts w:ascii="Calibri" w:hAnsi="Calibri" w:cs="Arial"/>
          <w:b/>
          <w:color w:val="auto"/>
          <w:sz w:val="20"/>
          <w:szCs w:val="20"/>
        </w:rPr>
        <w:t xml:space="preserve"> accionaria o social de más de 5% en agentes regulados por IFT o en agentes con contratos sustanciales con agentes regulados</w:t>
      </w:r>
      <w:r w:rsidRPr="00F438A7">
        <w:rPr>
          <w:rFonts w:ascii="Calibri" w:hAnsi="Calibri" w:cs="Arial"/>
          <w:color w:val="auto"/>
          <w:sz w:val="20"/>
          <w:szCs w:val="20"/>
        </w:rPr>
        <w:t xml:space="preserve">: </w:t>
      </w:r>
    </w:p>
    <w:p w14:paraId="0D371915" w14:textId="3D931F69" w:rsidR="00C0420F" w:rsidRPr="00F438A7" w:rsidRDefault="000F20BF" w:rsidP="00C178D8">
      <w:pPr>
        <w:spacing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Ninguna</w:t>
      </w:r>
    </w:p>
    <w:p w14:paraId="290E8423" w14:textId="77777777" w:rsidR="00C0420F" w:rsidRPr="00F438A7" w:rsidRDefault="00C0420F" w:rsidP="00C178D8">
      <w:pPr>
        <w:pStyle w:val="Ttulo2"/>
        <w:rPr>
          <w:rFonts w:ascii="Calibri" w:hAnsi="Calibri" w:cs="Arial"/>
          <w:b/>
          <w:color w:val="auto"/>
          <w:sz w:val="20"/>
          <w:szCs w:val="20"/>
        </w:rPr>
      </w:pPr>
      <w:r w:rsidRPr="00F438A7">
        <w:rPr>
          <w:b/>
          <w:color w:val="auto"/>
          <w:sz w:val="20"/>
          <w:szCs w:val="20"/>
        </w:rPr>
        <w:t>Observaciones</w:t>
      </w:r>
      <w:r w:rsidRPr="00F438A7">
        <w:rPr>
          <w:rFonts w:ascii="Calibri" w:hAnsi="Calibri" w:cs="Arial"/>
          <w:b/>
          <w:color w:val="auto"/>
          <w:sz w:val="20"/>
          <w:szCs w:val="20"/>
        </w:rPr>
        <w:t xml:space="preserve">: </w:t>
      </w:r>
    </w:p>
    <w:p w14:paraId="57768AA6" w14:textId="771526BA" w:rsidR="00C0420F" w:rsidRPr="00F438A7" w:rsidRDefault="001B5E4E" w:rsidP="00C178D8">
      <w:pPr>
        <w:spacing w:line="240" w:lineRule="auto"/>
        <w:rPr>
          <w:rFonts w:ascii="Calibri" w:hAnsi="Calibri" w:cs="Arial"/>
          <w:b/>
          <w:sz w:val="20"/>
          <w:szCs w:val="20"/>
        </w:rPr>
      </w:pPr>
      <w:r w:rsidRPr="00F438A7">
        <w:rPr>
          <w:rFonts w:ascii="Calibri" w:hAnsi="Calibri" w:cs="Arial"/>
          <w:sz w:val="20"/>
          <w:szCs w:val="20"/>
        </w:rPr>
        <w:t>Ninguna</w:t>
      </w:r>
    </w:p>
    <w:p w14:paraId="3BE93A8A" w14:textId="77777777" w:rsidR="00C0420F" w:rsidRPr="00F438A7" w:rsidRDefault="00C0420F" w:rsidP="00C178D8">
      <w:pPr>
        <w:pStyle w:val="Ttulo2"/>
        <w:rPr>
          <w:rFonts w:ascii="Calibri" w:hAnsi="Calibri" w:cs="Arial"/>
          <w:color w:val="auto"/>
          <w:sz w:val="20"/>
          <w:szCs w:val="20"/>
        </w:rPr>
      </w:pPr>
      <w:r w:rsidRPr="00F438A7">
        <w:rPr>
          <w:rFonts w:ascii="Calibri" w:hAnsi="Calibri" w:cs="Arial"/>
          <w:b/>
          <w:color w:val="auto"/>
          <w:sz w:val="20"/>
          <w:szCs w:val="20"/>
        </w:rPr>
        <w:t xml:space="preserve">Otros </w:t>
      </w:r>
      <w:r w:rsidRPr="00F438A7">
        <w:rPr>
          <w:b/>
          <w:color w:val="auto"/>
          <w:sz w:val="20"/>
          <w:szCs w:val="20"/>
        </w:rPr>
        <w:t>proyectos</w:t>
      </w:r>
      <w:r w:rsidRPr="00F438A7">
        <w:rPr>
          <w:rFonts w:ascii="Calibri" w:hAnsi="Calibri" w:cs="Arial"/>
          <w:b/>
          <w:color w:val="auto"/>
          <w:sz w:val="20"/>
          <w:szCs w:val="20"/>
        </w:rPr>
        <w:t xml:space="preserve"> remunerados o relevantes al sector de telecomunicaciones y radiodifusión</w:t>
      </w:r>
      <w:r w:rsidRPr="00F438A7">
        <w:rPr>
          <w:rFonts w:ascii="Calibri" w:hAnsi="Calibri" w:cs="Arial"/>
          <w:color w:val="auto"/>
          <w:sz w:val="20"/>
          <w:szCs w:val="20"/>
        </w:rPr>
        <w:t xml:space="preserve">: </w:t>
      </w:r>
    </w:p>
    <w:p w14:paraId="68456B19" w14:textId="79C1E0F1" w:rsidR="001B5E4E" w:rsidRPr="00F438A7" w:rsidRDefault="000F20BF" w:rsidP="001B5E4E">
      <w:pPr>
        <w:spacing w:line="240" w:lineRule="auto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- </w:t>
      </w:r>
      <w:r w:rsidRPr="000F20BF">
        <w:rPr>
          <w:rFonts w:ascii="Calibri" w:hAnsi="Calibri" w:cs="Arial"/>
          <w:sz w:val="20"/>
          <w:szCs w:val="20"/>
        </w:rPr>
        <w:t>Ranking  Digital Rights. Investigador.</w:t>
      </w:r>
    </w:p>
    <w:p w14:paraId="2B0E6E06" w14:textId="19E6DA13" w:rsidR="00C0420F" w:rsidRPr="00F438A7" w:rsidRDefault="00C0420F" w:rsidP="00C178D8">
      <w:pPr>
        <w:pStyle w:val="Ttulo2"/>
        <w:rPr>
          <w:rFonts w:ascii="Calibri" w:hAnsi="Calibri" w:cs="Arial"/>
          <w:b/>
          <w:color w:val="auto"/>
          <w:sz w:val="20"/>
          <w:szCs w:val="20"/>
        </w:rPr>
      </w:pPr>
      <w:r w:rsidRPr="00F438A7">
        <w:rPr>
          <w:b/>
          <w:color w:val="auto"/>
          <w:sz w:val="20"/>
          <w:szCs w:val="20"/>
        </w:rPr>
        <w:t>Observaciones</w:t>
      </w:r>
      <w:r w:rsidRPr="00F438A7">
        <w:rPr>
          <w:rFonts w:ascii="Calibri" w:hAnsi="Calibri" w:cs="Arial"/>
          <w:b/>
          <w:color w:val="auto"/>
          <w:sz w:val="20"/>
          <w:szCs w:val="20"/>
        </w:rPr>
        <w:t xml:space="preserve">: </w:t>
      </w:r>
    </w:p>
    <w:p w14:paraId="4A2A8B07" w14:textId="7970473F" w:rsidR="001B5E4E" w:rsidRPr="00F438A7" w:rsidRDefault="00213F80" w:rsidP="001B5E4E">
      <w:pPr>
        <w:spacing w:line="240" w:lineRule="auto"/>
        <w:rPr>
          <w:rFonts w:ascii="Calibri" w:hAnsi="Calibri" w:cs="Arial"/>
          <w:b/>
          <w:sz w:val="20"/>
          <w:szCs w:val="20"/>
        </w:rPr>
      </w:pPr>
      <w:r w:rsidRPr="00F438A7">
        <w:rPr>
          <w:rFonts w:ascii="Calibri" w:hAnsi="Calibri" w:cs="Arial"/>
          <w:sz w:val="20"/>
          <w:szCs w:val="20"/>
        </w:rPr>
        <w:t>Ninguna</w:t>
      </w:r>
    </w:p>
    <w:p w14:paraId="1CC2CCB0" w14:textId="77777777" w:rsidR="00C0420F" w:rsidRPr="00F438A7" w:rsidRDefault="00C0420F" w:rsidP="00C178D8">
      <w:pPr>
        <w:pStyle w:val="Ttulo2"/>
        <w:rPr>
          <w:rFonts w:ascii="Calibri" w:hAnsi="Calibri" w:cs="Arial"/>
          <w:b/>
          <w:color w:val="auto"/>
          <w:sz w:val="20"/>
          <w:szCs w:val="20"/>
        </w:rPr>
      </w:pPr>
      <w:r w:rsidRPr="00F438A7">
        <w:rPr>
          <w:b/>
          <w:color w:val="auto"/>
          <w:sz w:val="20"/>
          <w:szCs w:val="20"/>
        </w:rPr>
        <w:lastRenderedPageBreak/>
        <w:t>Intereses</w:t>
      </w:r>
      <w:r w:rsidRPr="00F438A7">
        <w:rPr>
          <w:rFonts w:ascii="Calibri" w:hAnsi="Calibri" w:cs="Arial"/>
          <w:b/>
          <w:color w:val="auto"/>
          <w:sz w:val="20"/>
          <w:szCs w:val="20"/>
        </w:rPr>
        <w:t xml:space="preserve"> relevantes de miembros de familia (ascendientes, descendientes o pareja):</w:t>
      </w:r>
    </w:p>
    <w:p w14:paraId="5D24696D" w14:textId="110DF708" w:rsidR="001B5E4E" w:rsidRPr="00F438A7" w:rsidRDefault="001B5E4E" w:rsidP="001B5E4E">
      <w:pPr>
        <w:spacing w:line="240" w:lineRule="auto"/>
        <w:rPr>
          <w:rFonts w:ascii="Calibri" w:hAnsi="Calibri" w:cs="Arial"/>
          <w:b/>
          <w:sz w:val="20"/>
          <w:szCs w:val="20"/>
        </w:rPr>
      </w:pPr>
      <w:r w:rsidRPr="00F438A7">
        <w:rPr>
          <w:rFonts w:ascii="Calibri" w:hAnsi="Calibri" w:cs="Arial"/>
          <w:sz w:val="20"/>
          <w:szCs w:val="20"/>
        </w:rPr>
        <w:t>Ninguno</w:t>
      </w:r>
    </w:p>
    <w:p w14:paraId="0E359477" w14:textId="77777777" w:rsidR="00C178D8" w:rsidRPr="00F438A7" w:rsidRDefault="00C0420F" w:rsidP="00C178D8">
      <w:pPr>
        <w:pStyle w:val="Ttulo2"/>
        <w:rPr>
          <w:rFonts w:ascii="Calibri" w:hAnsi="Calibri" w:cs="Arial"/>
          <w:b/>
          <w:color w:val="auto"/>
          <w:sz w:val="20"/>
          <w:szCs w:val="20"/>
        </w:rPr>
      </w:pPr>
      <w:r w:rsidRPr="00F438A7">
        <w:rPr>
          <w:b/>
          <w:color w:val="auto"/>
          <w:sz w:val="20"/>
          <w:szCs w:val="20"/>
        </w:rPr>
        <w:t>Observaciones</w:t>
      </w:r>
      <w:r w:rsidRPr="00F438A7">
        <w:rPr>
          <w:rFonts w:ascii="Calibri" w:hAnsi="Calibri" w:cs="Arial"/>
          <w:b/>
          <w:color w:val="auto"/>
          <w:sz w:val="20"/>
          <w:szCs w:val="20"/>
        </w:rPr>
        <w:t xml:space="preserve">: </w:t>
      </w:r>
    </w:p>
    <w:p w14:paraId="00111B43" w14:textId="57E73D83" w:rsidR="00C0420F" w:rsidRPr="00F438A7" w:rsidRDefault="00213F80" w:rsidP="00C178D8">
      <w:pPr>
        <w:spacing w:line="240" w:lineRule="auto"/>
        <w:rPr>
          <w:rFonts w:ascii="Calibri" w:hAnsi="Calibri" w:cs="Arial"/>
          <w:b/>
          <w:sz w:val="20"/>
          <w:szCs w:val="20"/>
        </w:rPr>
      </w:pPr>
      <w:r w:rsidRPr="00F438A7">
        <w:rPr>
          <w:rFonts w:ascii="Calibri" w:hAnsi="Calibri" w:cs="Arial"/>
          <w:sz w:val="20"/>
          <w:szCs w:val="20"/>
        </w:rPr>
        <w:t>Ninguna</w:t>
      </w:r>
    </w:p>
    <w:p w14:paraId="1F181530" w14:textId="77777777" w:rsidR="00C178D8" w:rsidRPr="00F438A7" w:rsidRDefault="00C0420F" w:rsidP="00C178D8">
      <w:pPr>
        <w:pStyle w:val="Ttulo2"/>
        <w:rPr>
          <w:rFonts w:ascii="Calibri" w:hAnsi="Calibri" w:cs="Arial"/>
          <w:color w:val="auto"/>
          <w:sz w:val="20"/>
          <w:szCs w:val="20"/>
        </w:rPr>
      </w:pPr>
      <w:r w:rsidRPr="00F438A7">
        <w:rPr>
          <w:b/>
          <w:color w:val="auto"/>
          <w:sz w:val="20"/>
          <w:szCs w:val="20"/>
        </w:rPr>
        <w:t>Observaciones</w:t>
      </w:r>
      <w:r w:rsidRPr="00F438A7">
        <w:rPr>
          <w:rFonts w:ascii="Calibri" w:hAnsi="Calibri" w:cs="Arial"/>
          <w:b/>
          <w:color w:val="auto"/>
          <w:sz w:val="20"/>
          <w:szCs w:val="20"/>
        </w:rPr>
        <w:t xml:space="preserve"> adicionales:</w:t>
      </w:r>
      <w:r w:rsidRPr="00F438A7">
        <w:rPr>
          <w:rFonts w:ascii="Calibri" w:hAnsi="Calibri" w:cs="Arial"/>
          <w:color w:val="auto"/>
          <w:sz w:val="20"/>
          <w:szCs w:val="20"/>
        </w:rPr>
        <w:t xml:space="preserve"> </w:t>
      </w:r>
    </w:p>
    <w:p w14:paraId="3D22FCD6" w14:textId="36ADA5E3" w:rsidR="007D048D" w:rsidRPr="00F438A7" w:rsidRDefault="001B5E4E" w:rsidP="00C178D8">
      <w:pPr>
        <w:spacing w:line="240" w:lineRule="auto"/>
      </w:pPr>
      <w:r w:rsidRPr="00F438A7">
        <w:rPr>
          <w:rFonts w:ascii="Calibri" w:hAnsi="Calibri" w:cs="Arial"/>
          <w:sz w:val="20"/>
          <w:szCs w:val="20"/>
        </w:rPr>
        <w:t>Ningun</w:t>
      </w:r>
      <w:r w:rsidR="00213F80" w:rsidRPr="00F438A7">
        <w:rPr>
          <w:rFonts w:ascii="Calibri" w:hAnsi="Calibri" w:cs="Arial"/>
          <w:sz w:val="20"/>
          <w:szCs w:val="20"/>
        </w:rPr>
        <w:t>a</w:t>
      </w:r>
    </w:p>
    <w:sectPr w:rsidR="007D048D" w:rsidRPr="00F438A7" w:rsidSect="00B21C5C">
      <w:headerReference w:type="default" r:id="rId7"/>
      <w:footerReference w:type="even" r:id="rId8"/>
      <w:footerReference w:type="default" r:id="rId9"/>
      <w:pgSz w:w="15840" w:h="12240" w:orient="landscape"/>
      <w:pgMar w:top="1701" w:right="141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19DA7" w14:textId="77777777" w:rsidR="00722337" w:rsidRDefault="00722337" w:rsidP="00EE2A3C">
      <w:pPr>
        <w:spacing w:after="0" w:line="240" w:lineRule="auto"/>
      </w:pPr>
      <w:r>
        <w:separator/>
      </w:r>
    </w:p>
  </w:endnote>
  <w:endnote w:type="continuationSeparator" w:id="0">
    <w:p w14:paraId="2C391E72" w14:textId="77777777" w:rsidR="00722337" w:rsidRDefault="00722337" w:rsidP="00EE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05572" w14:textId="77777777" w:rsidR="00EE2A3C" w:rsidRDefault="00EE2A3C" w:rsidP="008E4C0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E00CFC9" w14:textId="77777777" w:rsidR="00EE2A3C" w:rsidRDefault="00EE2A3C" w:rsidP="00EE2A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4AB36" w14:textId="2199DEA0" w:rsidR="00EE2A3C" w:rsidRDefault="00EE2A3C" w:rsidP="008E4C0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75ABE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53D9B9AB" w14:textId="77777777" w:rsidR="00EE2A3C" w:rsidRDefault="00EE2A3C" w:rsidP="00EE2A3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FE2A8" w14:textId="77777777" w:rsidR="00722337" w:rsidRDefault="00722337" w:rsidP="00EE2A3C">
      <w:pPr>
        <w:spacing w:after="0" w:line="240" w:lineRule="auto"/>
      </w:pPr>
      <w:r>
        <w:separator/>
      </w:r>
    </w:p>
  </w:footnote>
  <w:footnote w:type="continuationSeparator" w:id="0">
    <w:p w14:paraId="57886ED8" w14:textId="77777777" w:rsidR="00722337" w:rsidRDefault="00722337" w:rsidP="00EE2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AF6D1" w14:textId="14742CC0" w:rsidR="00F160F9" w:rsidRDefault="00F160F9" w:rsidP="0039202A">
    <w:pPr>
      <w:pStyle w:val="Encabezado"/>
      <w:ind w:left="-142"/>
    </w:pPr>
    <w:r>
      <w:rPr>
        <w:noProof/>
        <w:lang w:eastAsia="es-MX"/>
      </w:rPr>
      <w:drawing>
        <wp:inline distT="0" distB="0" distL="0" distR="0" wp14:anchorId="4F750E65" wp14:editId="4E43678D">
          <wp:extent cx="3773805" cy="956945"/>
          <wp:effectExtent l="0" t="0" r="0" b="0"/>
          <wp:docPr id="8" name="Imagen 8" descr="Logotipo del Consejo Consultivo." title="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380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A40"/>
    <w:multiLevelType w:val="hybridMultilevel"/>
    <w:tmpl w:val="F4C25B1E"/>
    <w:lvl w:ilvl="0" w:tplc="23E683F6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0220B"/>
    <w:multiLevelType w:val="hybridMultilevel"/>
    <w:tmpl w:val="744849C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A6EBF"/>
    <w:multiLevelType w:val="hybridMultilevel"/>
    <w:tmpl w:val="3FA4C4E0"/>
    <w:lvl w:ilvl="0" w:tplc="E6640B8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B1D07"/>
    <w:multiLevelType w:val="hybridMultilevel"/>
    <w:tmpl w:val="E4425F8E"/>
    <w:lvl w:ilvl="0" w:tplc="6FBACF14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7792C"/>
    <w:multiLevelType w:val="hybridMultilevel"/>
    <w:tmpl w:val="DC9CCBC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E5845"/>
    <w:multiLevelType w:val="hybridMultilevel"/>
    <w:tmpl w:val="5AE0CC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A7705"/>
    <w:multiLevelType w:val="hybridMultilevel"/>
    <w:tmpl w:val="268A0208"/>
    <w:lvl w:ilvl="0" w:tplc="CE74D9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E4461"/>
    <w:multiLevelType w:val="hybridMultilevel"/>
    <w:tmpl w:val="C4FC74A8"/>
    <w:lvl w:ilvl="0" w:tplc="8DCC6CF0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21ADA"/>
    <w:multiLevelType w:val="hybridMultilevel"/>
    <w:tmpl w:val="FA6C986C"/>
    <w:lvl w:ilvl="0" w:tplc="BDF845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47A"/>
    <w:rsid w:val="00031BF3"/>
    <w:rsid w:val="0003636A"/>
    <w:rsid w:val="00041D08"/>
    <w:rsid w:val="0009450B"/>
    <w:rsid w:val="000C014C"/>
    <w:rsid w:val="000F20BF"/>
    <w:rsid w:val="001A6B12"/>
    <w:rsid w:val="001B5E4E"/>
    <w:rsid w:val="00213F80"/>
    <w:rsid w:val="0024552D"/>
    <w:rsid w:val="0025643B"/>
    <w:rsid w:val="00271009"/>
    <w:rsid w:val="002A33C6"/>
    <w:rsid w:val="002E01AC"/>
    <w:rsid w:val="002E48C7"/>
    <w:rsid w:val="003003CA"/>
    <w:rsid w:val="00307DAC"/>
    <w:rsid w:val="00313FA9"/>
    <w:rsid w:val="00343866"/>
    <w:rsid w:val="00352D49"/>
    <w:rsid w:val="0036382B"/>
    <w:rsid w:val="0039202A"/>
    <w:rsid w:val="003C0E6F"/>
    <w:rsid w:val="004203C2"/>
    <w:rsid w:val="00431506"/>
    <w:rsid w:val="004573F4"/>
    <w:rsid w:val="0050147C"/>
    <w:rsid w:val="00524A1D"/>
    <w:rsid w:val="00587676"/>
    <w:rsid w:val="005E4CEE"/>
    <w:rsid w:val="00601598"/>
    <w:rsid w:val="00620CF4"/>
    <w:rsid w:val="00630961"/>
    <w:rsid w:val="006954FD"/>
    <w:rsid w:val="006B02AB"/>
    <w:rsid w:val="006B7A48"/>
    <w:rsid w:val="00704575"/>
    <w:rsid w:val="00722337"/>
    <w:rsid w:val="00794BAB"/>
    <w:rsid w:val="007D048D"/>
    <w:rsid w:val="008F2C1A"/>
    <w:rsid w:val="009713D8"/>
    <w:rsid w:val="00975ABE"/>
    <w:rsid w:val="0099342F"/>
    <w:rsid w:val="009E39AA"/>
    <w:rsid w:val="00AB1507"/>
    <w:rsid w:val="00B21C5C"/>
    <w:rsid w:val="00B4547A"/>
    <w:rsid w:val="00B759F8"/>
    <w:rsid w:val="00B76A0A"/>
    <w:rsid w:val="00B85CB9"/>
    <w:rsid w:val="00BC30ED"/>
    <w:rsid w:val="00BF2B62"/>
    <w:rsid w:val="00C0420F"/>
    <w:rsid w:val="00C178D8"/>
    <w:rsid w:val="00C21D85"/>
    <w:rsid w:val="00C404AD"/>
    <w:rsid w:val="00C45B73"/>
    <w:rsid w:val="00C547E3"/>
    <w:rsid w:val="00C659EE"/>
    <w:rsid w:val="00CF3A55"/>
    <w:rsid w:val="00D64D98"/>
    <w:rsid w:val="00D6527C"/>
    <w:rsid w:val="00DB6D99"/>
    <w:rsid w:val="00DD0198"/>
    <w:rsid w:val="00E6672D"/>
    <w:rsid w:val="00EB009E"/>
    <w:rsid w:val="00EE2A3C"/>
    <w:rsid w:val="00F024D1"/>
    <w:rsid w:val="00F03E62"/>
    <w:rsid w:val="00F160F9"/>
    <w:rsid w:val="00F438A7"/>
    <w:rsid w:val="00FC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AB1472E"/>
  <w14:defaultImageDpi w14:val="300"/>
  <w15:docId w15:val="{AC6352EC-A662-4AEC-8EF1-F092EC29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8C7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92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78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547A"/>
    <w:pPr>
      <w:ind w:left="720"/>
      <w:contextualSpacing/>
    </w:pPr>
  </w:style>
  <w:style w:type="character" w:customStyle="1" w:styleId="yshortcuts2">
    <w:name w:val="yshortcuts2"/>
    <w:basedOn w:val="Fuentedeprrafopredeter"/>
    <w:rsid w:val="00B4547A"/>
  </w:style>
  <w:style w:type="character" w:styleId="Hipervnculo">
    <w:name w:val="Hyperlink"/>
    <w:basedOn w:val="Fuentedeprrafopredeter"/>
    <w:uiPriority w:val="99"/>
    <w:unhideWhenUsed/>
    <w:rsid w:val="00B4547A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E2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A3C"/>
    <w:rPr>
      <w:rFonts w:eastAsiaTheme="minorHAnsi"/>
      <w:sz w:val="22"/>
      <w:szCs w:val="22"/>
      <w:lang w:val="es-MX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EE2A3C"/>
  </w:style>
  <w:style w:type="table" w:styleId="Tablaconcuadrcula">
    <w:name w:val="Table Grid"/>
    <w:basedOn w:val="Tablanormal"/>
    <w:uiPriority w:val="59"/>
    <w:rsid w:val="0045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6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0F9"/>
    <w:rPr>
      <w:rFonts w:eastAsiaTheme="minorHAnsi"/>
      <w:sz w:val="22"/>
      <w:szCs w:val="22"/>
      <w:lang w:val="es-MX" w:eastAsia="en-US"/>
    </w:rPr>
  </w:style>
  <w:style w:type="paragraph" w:styleId="NormalWeb">
    <w:name w:val="Normal (Web)"/>
    <w:basedOn w:val="Normal"/>
    <w:rsid w:val="00B8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B85CB9"/>
    <w:rPr>
      <w:b/>
      <w:bCs/>
    </w:rPr>
  </w:style>
  <w:style w:type="character" w:styleId="nfasis">
    <w:name w:val="Emphasis"/>
    <w:qFormat/>
    <w:rsid w:val="00B85CB9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3920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C178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UDLAP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Luz Alvarez</dc:creator>
  <cp:keywords/>
  <dc:description/>
  <cp:lastModifiedBy>Marco Antonio Izaguirre Sierra</cp:lastModifiedBy>
  <cp:revision>2</cp:revision>
  <cp:lastPrinted>2016-04-28T18:21:00Z</cp:lastPrinted>
  <dcterms:created xsi:type="dcterms:W3CDTF">2019-03-08T14:40:00Z</dcterms:created>
  <dcterms:modified xsi:type="dcterms:W3CDTF">2019-03-08T14:40:00Z</dcterms:modified>
</cp:coreProperties>
</file>