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A755" w14:textId="40D057FC" w:rsidR="009713D8" w:rsidRPr="00F438A7" w:rsidRDefault="009713D8" w:rsidP="00D5194B">
      <w:pPr>
        <w:pStyle w:val="Sinespaciado"/>
      </w:pPr>
    </w:p>
    <w:p w14:paraId="283FFD1B" w14:textId="17E76AD7" w:rsidR="009713D8" w:rsidRPr="00F438A7" w:rsidRDefault="009713D8" w:rsidP="00C178D8">
      <w:pPr>
        <w:pStyle w:val="Ttulo1"/>
        <w:spacing w:line="240" w:lineRule="auto"/>
        <w:jc w:val="center"/>
        <w:rPr>
          <w:b/>
          <w:color w:val="auto"/>
          <w:sz w:val="24"/>
          <w:szCs w:val="24"/>
        </w:rPr>
      </w:pPr>
      <w:r w:rsidRPr="00F438A7">
        <w:rPr>
          <w:b/>
          <w:color w:val="auto"/>
          <w:sz w:val="24"/>
          <w:szCs w:val="24"/>
        </w:rPr>
        <w:t xml:space="preserve">Declaración de Intereses de </w:t>
      </w:r>
      <w:r w:rsidR="00C45B73" w:rsidRPr="00F438A7">
        <w:rPr>
          <w:b/>
          <w:color w:val="auto"/>
          <w:sz w:val="24"/>
          <w:szCs w:val="24"/>
        </w:rPr>
        <w:t xml:space="preserve">los </w:t>
      </w:r>
      <w:r w:rsidRPr="00F438A7">
        <w:rPr>
          <w:b/>
          <w:color w:val="auto"/>
          <w:sz w:val="24"/>
          <w:szCs w:val="24"/>
        </w:rPr>
        <w:t>miembros del</w:t>
      </w:r>
      <w:r w:rsidR="00C0420F" w:rsidRPr="00F438A7">
        <w:rPr>
          <w:b/>
          <w:color w:val="auto"/>
          <w:sz w:val="24"/>
          <w:szCs w:val="24"/>
        </w:rPr>
        <w:t xml:space="preserve"> </w:t>
      </w:r>
      <w:r w:rsidRPr="00F438A7">
        <w:rPr>
          <w:b/>
          <w:color w:val="auto"/>
          <w:sz w:val="24"/>
          <w:szCs w:val="24"/>
        </w:rPr>
        <w:t>Consejo Consultivo del Instituto Federal de Telecomunicaciones</w:t>
      </w:r>
    </w:p>
    <w:p w14:paraId="100D868F" w14:textId="77777777" w:rsidR="004573F4" w:rsidRPr="00F438A7" w:rsidRDefault="004573F4" w:rsidP="00C178D8">
      <w:pPr>
        <w:spacing w:line="240" w:lineRule="auto"/>
        <w:rPr>
          <w:rFonts w:ascii="Calibri" w:hAnsi="Calibri" w:cs="Arial"/>
          <w:sz w:val="20"/>
          <w:szCs w:val="20"/>
        </w:rPr>
      </w:pPr>
    </w:p>
    <w:p w14:paraId="70CCBD05" w14:textId="77777777" w:rsidR="00C0420F" w:rsidRPr="00F21078" w:rsidRDefault="00C0420F" w:rsidP="00F21078">
      <w:pPr>
        <w:pStyle w:val="Ttulo2"/>
        <w:jc w:val="both"/>
        <w:rPr>
          <w:rFonts w:ascii="Calibri" w:hAnsi="Calibri" w:cs="Calibri"/>
          <w:b/>
          <w:color w:val="auto"/>
          <w:sz w:val="20"/>
          <w:szCs w:val="20"/>
        </w:rPr>
      </w:pPr>
      <w:r w:rsidRPr="00F21078">
        <w:rPr>
          <w:rFonts w:ascii="Calibri" w:hAnsi="Calibri" w:cs="Calibri"/>
          <w:b/>
          <w:color w:val="auto"/>
          <w:sz w:val="20"/>
          <w:szCs w:val="20"/>
        </w:rPr>
        <w:t>Fecha de la Declaración:</w:t>
      </w:r>
    </w:p>
    <w:p w14:paraId="1E14C8E8" w14:textId="0DE2E290" w:rsidR="00C0420F" w:rsidRPr="00F21078" w:rsidRDefault="00D04846" w:rsidP="00F2107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26</w:t>
      </w:r>
      <w:r w:rsidR="008F65F4" w:rsidRPr="00F21078">
        <w:rPr>
          <w:rFonts w:ascii="Calibri" w:hAnsi="Calibri" w:cs="Calibri"/>
          <w:sz w:val="20"/>
          <w:szCs w:val="20"/>
        </w:rPr>
        <w:t xml:space="preserve"> de junio de 2020</w:t>
      </w:r>
    </w:p>
    <w:p w14:paraId="464D95ED" w14:textId="77777777" w:rsidR="00C0420F" w:rsidRPr="00F21078" w:rsidRDefault="00C0420F" w:rsidP="00F21078">
      <w:pPr>
        <w:pStyle w:val="Ttulo2"/>
        <w:jc w:val="both"/>
        <w:rPr>
          <w:rFonts w:ascii="Calibri" w:hAnsi="Calibri" w:cs="Calibri"/>
          <w:b/>
          <w:color w:val="auto"/>
          <w:sz w:val="20"/>
          <w:szCs w:val="20"/>
        </w:rPr>
      </w:pPr>
      <w:r w:rsidRPr="00F21078">
        <w:rPr>
          <w:rFonts w:ascii="Calibri" w:hAnsi="Calibri" w:cs="Calibri"/>
          <w:b/>
          <w:color w:val="auto"/>
          <w:sz w:val="20"/>
          <w:szCs w:val="20"/>
        </w:rPr>
        <w:t>Nombre del (de la) Consejero(a):</w:t>
      </w:r>
      <w:bookmarkStart w:id="0" w:name="_GoBack"/>
      <w:bookmarkEnd w:id="0"/>
    </w:p>
    <w:p w14:paraId="1E6C260E" w14:textId="53122E1A" w:rsidR="00C0420F" w:rsidRPr="00F21078" w:rsidRDefault="00D04846" w:rsidP="00F2107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Salvador Landeros Ayala</w:t>
      </w:r>
    </w:p>
    <w:p w14:paraId="7787BFCD" w14:textId="77777777" w:rsidR="00C0420F" w:rsidRPr="00F21078" w:rsidRDefault="00C0420F" w:rsidP="00F21078">
      <w:pPr>
        <w:pStyle w:val="Ttulo2"/>
        <w:jc w:val="both"/>
        <w:rPr>
          <w:rFonts w:ascii="Calibri" w:hAnsi="Calibri" w:cs="Calibri"/>
          <w:b/>
          <w:color w:val="auto"/>
          <w:sz w:val="20"/>
          <w:szCs w:val="20"/>
        </w:rPr>
      </w:pPr>
      <w:r w:rsidRPr="00F21078">
        <w:rPr>
          <w:rFonts w:ascii="Calibri" w:hAnsi="Calibri" w:cs="Calibri"/>
          <w:b/>
          <w:color w:val="auto"/>
          <w:sz w:val="20"/>
          <w:szCs w:val="20"/>
        </w:rPr>
        <w:t>Fecha de ingreso al Consejo Consultivo:</w:t>
      </w:r>
    </w:p>
    <w:p w14:paraId="35FC9C49" w14:textId="0A4EE63D" w:rsidR="00C0420F" w:rsidRPr="00F21078" w:rsidRDefault="00480738" w:rsidP="00F21078">
      <w:pPr>
        <w:jc w:val="both"/>
        <w:rPr>
          <w:rFonts w:ascii="Calibri" w:hAnsi="Calibri" w:cs="Calibri"/>
          <w:sz w:val="20"/>
          <w:szCs w:val="20"/>
        </w:rPr>
      </w:pPr>
      <w:r w:rsidRPr="00F21078">
        <w:rPr>
          <w:rFonts w:ascii="Calibri" w:hAnsi="Calibri" w:cs="Calibri"/>
          <w:sz w:val="20"/>
          <w:szCs w:val="20"/>
        </w:rPr>
        <w:t>5 de j</w:t>
      </w:r>
      <w:r w:rsidR="008F65F4" w:rsidRPr="00F21078">
        <w:rPr>
          <w:rFonts w:ascii="Calibri" w:hAnsi="Calibri" w:cs="Calibri"/>
          <w:sz w:val="20"/>
          <w:szCs w:val="20"/>
        </w:rPr>
        <w:t>unio de 2020</w:t>
      </w:r>
    </w:p>
    <w:p w14:paraId="37047503" w14:textId="77777777" w:rsidR="00C0420F" w:rsidRPr="00F21078" w:rsidRDefault="00C0420F" w:rsidP="00F21078">
      <w:pPr>
        <w:pStyle w:val="Ttulo2"/>
        <w:jc w:val="both"/>
        <w:rPr>
          <w:rFonts w:ascii="Calibri" w:hAnsi="Calibri" w:cs="Calibri"/>
          <w:b/>
          <w:color w:val="auto"/>
          <w:sz w:val="20"/>
          <w:szCs w:val="20"/>
        </w:rPr>
      </w:pPr>
      <w:r w:rsidRPr="00F21078">
        <w:rPr>
          <w:rFonts w:ascii="Calibri" w:hAnsi="Calibri" w:cs="Calibri"/>
          <w:b/>
          <w:color w:val="auto"/>
          <w:sz w:val="20"/>
          <w:szCs w:val="20"/>
        </w:rPr>
        <w:t>Síntesis curricular:</w:t>
      </w:r>
    </w:p>
    <w:p w14:paraId="5B8BD73F" w14:textId="172CFC1B" w:rsidR="00D04846" w:rsidRDefault="00D04846" w:rsidP="00D04846">
      <w:pPr>
        <w:pStyle w:val="Ttulo2"/>
        <w:spacing w:before="0" w:line="240" w:lineRule="auto"/>
        <w:jc w:val="both"/>
        <w:rPr>
          <w:rFonts w:eastAsiaTheme="minorHAnsi" w:cstheme="majorHAnsi"/>
          <w:color w:val="auto"/>
          <w:sz w:val="20"/>
          <w:szCs w:val="20"/>
          <w:lang w:eastAsia="es-MX"/>
        </w:rPr>
      </w:pPr>
      <w:r w:rsidRPr="00D04846">
        <w:rPr>
          <w:rFonts w:eastAsiaTheme="minorHAnsi" w:cstheme="majorHAnsi"/>
          <w:color w:val="auto"/>
          <w:sz w:val="20"/>
          <w:szCs w:val="20"/>
          <w:lang w:eastAsia="es-MX"/>
        </w:rPr>
        <w:t>Recibió el grado de Ingeniero Mecánico- Electricista en la Facultad de Ingeniería de la UNAM, el de Maestro en Ciencias de la Universidad de Pennsylvania, Estados Unidos y el de Doctorado en Telecomunicaciones, también por la UNAM.</w:t>
      </w:r>
    </w:p>
    <w:p w14:paraId="33D049DD" w14:textId="77777777" w:rsidR="00D04846" w:rsidRPr="00D04846" w:rsidRDefault="00D04846" w:rsidP="00D04846">
      <w:pPr>
        <w:spacing w:after="0"/>
        <w:jc w:val="both"/>
        <w:rPr>
          <w:lang w:eastAsia="es-MX"/>
        </w:rPr>
      </w:pPr>
    </w:p>
    <w:p w14:paraId="1ECD7F6E" w14:textId="6D4F8A50" w:rsidR="00D04846" w:rsidRDefault="00D04846" w:rsidP="00D04846">
      <w:pPr>
        <w:pStyle w:val="Ttulo2"/>
        <w:spacing w:before="0" w:line="240" w:lineRule="auto"/>
        <w:jc w:val="both"/>
        <w:rPr>
          <w:rFonts w:eastAsiaTheme="minorHAnsi" w:cstheme="majorHAnsi"/>
          <w:color w:val="auto"/>
          <w:sz w:val="20"/>
          <w:szCs w:val="20"/>
          <w:lang w:eastAsia="es-MX"/>
        </w:rPr>
      </w:pPr>
      <w:r w:rsidRPr="00D04846">
        <w:rPr>
          <w:rFonts w:eastAsiaTheme="minorHAnsi" w:cstheme="majorHAnsi"/>
          <w:color w:val="auto"/>
          <w:sz w:val="20"/>
          <w:szCs w:val="20"/>
          <w:lang w:eastAsia="es-MX"/>
        </w:rPr>
        <w:t>Ha ocupado importantes cargos directivos en los sectores público y privado de telecomunicaciones, participando en más de 20 proy</w:t>
      </w:r>
      <w:r w:rsidR="00DD6741">
        <w:rPr>
          <w:rFonts w:eastAsiaTheme="minorHAnsi" w:cstheme="majorHAnsi"/>
          <w:color w:val="auto"/>
          <w:sz w:val="20"/>
          <w:szCs w:val="20"/>
          <w:lang w:eastAsia="es-MX"/>
        </w:rPr>
        <w:t>ectos de trascendencia para el p</w:t>
      </w:r>
      <w:r w:rsidRPr="00D04846">
        <w:rPr>
          <w:rFonts w:eastAsiaTheme="minorHAnsi" w:cstheme="majorHAnsi"/>
          <w:color w:val="auto"/>
          <w:sz w:val="20"/>
          <w:szCs w:val="20"/>
          <w:lang w:eastAsia="es-MX"/>
        </w:rPr>
        <w:t>aís, algunos de ellos en el entorno internacional. Es miembro de la Academia de Ingeniería de México y de la Academia Panamericana de Ingeniería.</w:t>
      </w:r>
    </w:p>
    <w:p w14:paraId="3EA34E29" w14:textId="77777777" w:rsidR="00D04846" w:rsidRDefault="00D04846" w:rsidP="00D04846">
      <w:pPr>
        <w:pStyle w:val="Ttulo2"/>
        <w:spacing w:before="0" w:line="240" w:lineRule="auto"/>
        <w:jc w:val="both"/>
        <w:rPr>
          <w:rFonts w:eastAsiaTheme="minorHAnsi" w:cstheme="majorHAnsi"/>
          <w:color w:val="auto"/>
          <w:sz w:val="20"/>
          <w:szCs w:val="20"/>
          <w:lang w:eastAsia="es-MX"/>
        </w:rPr>
      </w:pPr>
    </w:p>
    <w:p w14:paraId="4C9E55E2" w14:textId="17A20B97" w:rsidR="00D04846" w:rsidRDefault="00D04846" w:rsidP="00D04846">
      <w:pPr>
        <w:pStyle w:val="Ttulo2"/>
        <w:spacing w:before="0" w:line="240" w:lineRule="auto"/>
        <w:jc w:val="both"/>
        <w:rPr>
          <w:rFonts w:eastAsiaTheme="minorHAnsi" w:cstheme="majorHAnsi"/>
          <w:color w:val="auto"/>
          <w:sz w:val="20"/>
          <w:szCs w:val="20"/>
          <w:lang w:eastAsia="es-MX"/>
        </w:rPr>
      </w:pPr>
      <w:r w:rsidRPr="00D04846">
        <w:rPr>
          <w:rFonts w:eastAsiaTheme="minorHAnsi" w:cstheme="majorHAnsi"/>
          <w:color w:val="auto"/>
          <w:sz w:val="20"/>
          <w:szCs w:val="20"/>
          <w:lang w:eastAsia="es-MX"/>
        </w:rPr>
        <w:t xml:space="preserve">Ha sido profesor en la Facultad de la UNAM en donde dirigió la División de Ingeniería Eléctrica, teniendo a su cargo las carreras Ingeniería en Telecomunicaciones, Eléctrica-Electrónica e Ingeniería en Computación. También fue jefe de la División de Estudios de Posgrado y titular de la Secretaría de Posgrado e Investigación.  Ha publicado 50 artículos en revistas nacionales e internacionales y es coautor de tres libros. Ha impartido conferencias en un gran número de empresas y universidades de México, Sudamérica, Estados Unidos y Europa. También ha sido profesor visitante en la Universidad Politécnica de Madrid. </w:t>
      </w:r>
    </w:p>
    <w:p w14:paraId="0F3E8AE8" w14:textId="77777777" w:rsidR="00D04846" w:rsidRDefault="00D04846" w:rsidP="00D04846">
      <w:pPr>
        <w:pStyle w:val="Ttulo2"/>
        <w:spacing w:before="0" w:line="240" w:lineRule="auto"/>
        <w:jc w:val="both"/>
        <w:rPr>
          <w:rFonts w:eastAsiaTheme="minorHAnsi" w:cstheme="majorHAnsi"/>
          <w:color w:val="auto"/>
          <w:sz w:val="20"/>
          <w:szCs w:val="20"/>
          <w:lang w:eastAsia="es-MX"/>
        </w:rPr>
      </w:pPr>
    </w:p>
    <w:p w14:paraId="71519E68" w14:textId="51B105F6" w:rsidR="00D04846" w:rsidRDefault="00D04846" w:rsidP="00D04846">
      <w:pPr>
        <w:pStyle w:val="Ttulo2"/>
        <w:spacing w:before="0" w:line="240" w:lineRule="auto"/>
        <w:jc w:val="both"/>
        <w:rPr>
          <w:rFonts w:eastAsiaTheme="minorHAnsi" w:cstheme="majorHAnsi"/>
          <w:color w:val="auto"/>
          <w:sz w:val="20"/>
          <w:szCs w:val="20"/>
          <w:lang w:eastAsia="es-MX"/>
        </w:rPr>
      </w:pPr>
      <w:r w:rsidRPr="00D04846">
        <w:rPr>
          <w:rFonts w:eastAsiaTheme="minorHAnsi" w:cstheme="majorHAnsi"/>
          <w:color w:val="auto"/>
          <w:sz w:val="20"/>
          <w:szCs w:val="20"/>
          <w:lang w:eastAsia="es-MX"/>
        </w:rPr>
        <w:t>Ha sido Presidente de varias Asociaciones de Ingenieros y ha recibido varios premios y reconocimientos por su trayectoria profesional. Del 1 de julio de 2017 al 1 de julio de 2020 ha sido Presidente de la Unión Mexicana de Asociaciones de Ingenieros (UMAI) y es Presidente Electo de la Unión Panamericana de Ingeniería (UPADI).</w:t>
      </w:r>
    </w:p>
    <w:p w14:paraId="6336FDC8" w14:textId="7D4E4A02" w:rsidR="00D04846" w:rsidRDefault="00D04846" w:rsidP="00D04846">
      <w:pPr>
        <w:pStyle w:val="Ttulo2"/>
        <w:spacing w:before="0" w:line="240" w:lineRule="auto"/>
        <w:jc w:val="both"/>
        <w:rPr>
          <w:rFonts w:eastAsiaTheme="minorHAnsi" w:cstheme="majorHAnsi"/>
          <w:color w:val="auto"/>
          <w:sz w:val="20"/>
          <w:szCs w:val="20"/>
          <w:lang w:eastAsia="es-MX"/>
        </w:rPr>
      </w:pPr>
      <w:r w:rsidRPr="00D04846">
        <w:rPr>
          <w:rFonts w:eastAsiaTheme="minorHAnsi" w:cstheme="majorHAnsi"/>
          <w:color w:val="auto"/>
          <w:sz w:val="20"/>
          <w:szCs w:val="20"/>
          <w:lang w:eastAsia="es-MX"/>
        </w:rPr>
        <w:t>Recibió el Premio AIUME a la Excelencia Profesional, el Premio Nacional de Ingeniería que otorga el Colegio de Ingenieros Mecánicos y Electricistas y la Orden Panamericana al Mérito Profesional.</w:t>
      </w:r>
    </w:p>
    <w:p w14:paraId="0C762177" w14:textId="77777777" w:rsidR="00D04846" w:rsidRDefault="00D04846" w:rsidP="00D04846">
      <w:pPr>
        <w:pStyle w:val="Ttulo2"/>
        <w:spacing w:before="0" w:line="240" w:lineRule="auto"/>
        <w:jc w:val="both"/>
        <w:rPr>
          <w:rFonts w:eastAsiaTheme="minorHAnsi" w:cstheme="majorHAnsi"/>
          <w:color w:val="auto"/>
          <w:sz w:val="20"/>
          <w:szCs w:val="20"/>
          <w:lang w:eastAsia="es-MX"/>
        </w:rPr>
      </w:pPr>
    </w:p>
    <w:p w14:paraId="64AA5C98" w14:textId="2BB2FBE4" w:rsidR="00D04846" w:rsidRDefault="00D04846" w:rsidP="00D04846">
      <w:pPr>
        <w:pStyle w:val="Ttulo2"/>
        <w:spacing w:before="0" w:line="240" w:lineRule="auto"/>
        <w:jc w:val="both"/>
        <w:rPr>
          <w:rFonts w:eastAsiaTheme="minorHAnsi" w:cstheme="majorHAnsi"/>
          <w:color w:val="auto"/>
          <w:sz w:val="20"/>
          <w:szCs w:val="20"/>
          <w:lang w:eastAsia="es-MX"/>
        </w:rPr>
      </w:pPr>
      <w:r w:rsidRPr="00D04846">
        <w:rPr>
          <w:rFonts w:eastAsiaTheme="minorHAnsi" w:cstheme="majorHAnsi"/>
          <w:color w:val="auto"/>
          <w:sz w:val="20"/>
          <w:szCs w:val="20"/>
          <w:lang w:eastAsia="es-MX"/>
        </w:rPr>
        <w:t>Desde noviembre pasado es Director General de la Agencia Espacial Mexicana.</w:t>
      </w:r>
    </w:p>
    <w:p w14:paraId="720E5C2B" w14:textId="77777777" w:rsidR="00D04846" w:rsidRDefault="00D04846" w:rsidP="00D04846">
      <w:pPr>
        <w:pStyle w:val="Ttulo2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669DCBCF" w14:textId="418DA561" w:rsidR="00213F80" w:rsidRPr="00F21078" w:rsidRDefault="00213F80" w:rsidP="00D04846">
      <w:pPr>
        <w:pStyle w:val="Ttulo2"/>
        <w:jc w:val="both"/>
        <w:rPr>
          <w:rFonts w:ascii="Calibri" w:hAnsi="Calibri" w:cs="Calibri"/>
          <w:color w:val="auto"/>
          <w:sz w:val="20"/>
          <w:szCs w:val="20"/>
        </w:rPr>
      </w:pPr>
      <w:r w:rsidRPr="00F21078">
        <w:rPr>
          <w:rFonts w:ascii="Calibri" w:hAnsi="Calibri" w:cs="Calibri"/>
          <w:b/>
          <w:color w:val="auto"/>
          <w:sz w:val="20"/>
          <w:szCs w:val="20"/>
        </w:rPr>
        <w:t>Observaciones</w:t>
      </w:r>
      <w:r w:rsidRPr="00F21078">
        <w:rPr>
          <w:rFonts w:ascii="Calibri" w:hAnsi="Calibri" w:cs="Calibri"/>
          <w:color w:val="auto"/>
          <w:sz w:val="20"/>
          <w:szCs w:val="20"/>
        </w:rPr>
        <w:t xml:space="preserve">: </w:t>
      </w:r>
    </w:p>
    <w:p w14:paraId="61075816" w14:textId="4671824E" w:rsidR="00213F80" w:rsidRPr="00F21078" w:rsidRDefault="00213F80" w:rsidP="00F21078">
      <w:pPr>
        <w:jc w:val="both"/>
        <w:rPr>
          <w:rFonts w:ascii="Calibri" w:hAnsi="Calibri" w:cs="Calibri"/>
          <w:sz w:val="20"/>
          <w:szCs w:val="20"/>
        </w:rPr>
      </w:pPr>
      <w:r w:rsidRPr="00F21078">
        <w:rPr>
          <w:rFonts w:ascii="Calibri" w:hAnsi="Calibri" w:cs="Calibri"/>
          <w:sz w:val="20"/>
          <w:szCs w:val="20"/>
        </w:rPr>
        <w:t>Ninguna</w:t>
      </w:r>
    </w:p>
    <w:p w14:paraId="68E0AEF4" w14:textId="77777777" w:rsidR="00D5194B" w:rsidRDefault="00C0420F" w:rsidP="00D5194B">
      <w:pPr>
        <w:spacing w:after="0"/>
        <w:rPr>
          <w:rFonts w:ascii="Calibri" w:hAnsi="Calibri" w:cs="Calibri"/>
          <w:b/>
          <w:sz w:val="20"/>
          <w:szCs w:val="20"/>
        </w:rPr>
      </w:pPr>
      <w:r w:rsidRPr="00D5194B">
        <w:rPr>
          <w:rFonts w:ascii="Calibri" w:hAnsi="Calibri" w:cs="Calibri"/>
          <w:b/>
          <w:sz w:val="20"/>
          <w:szCs w:val="20"/>
        </w:rPr>
        <w:lastRenderedPageBreak/>
        <w:t>Otras actividades profesionales y/o económicas:</w:t>
      </w:r>
    </w:p>
    <w:p w14:paraId="53DAAA2E" w14:textId="58C267E4" w:rsidR="00D5194B" w:rsidRDefault="00D04846" w:rsidP="00D04846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Ninguna</w:t>
      </w:r>
    </w:p>
    <w:p w14:paraId="35186E52" w14:textId="77777777" w:rsidR="00D04846" w:rsidRPr="00D04846" w:rsidRDefault="00D04846" w:rsidP="00D04846">
      <w:pPr>
        <w:spacing w:after="0"/>
        <w:rPr>
          <w:rFonts w:ascii="Calibri" w:hAnsi="Calibri" w:cs="Calibri"/>
          <w:b/>
          <w:sz w:val="20"/>
          <w:szCs w:val="20"/>
        </w:rPr>
      </w:pPr>
    </w:p>
    <w:p w14:paraId="60BA1E56" w14:textId="4A4BAA8C" w:rsidR="00C0420F" w:rsidRPr="00D5194B" w:rsidRDefault="00C0420F" w:rsidP="00D5194B">
      <w:pPr>
        <w:spacing w:after="0"/>
        <w:rPr>
          <w:rFonts w:ascii="Calibri" w:hAnsi="Calibri" w:cs="Calibri"/>
          <w:b/>
          <w:sz w:val="20"/>
          <w:szCs w:val="20"/>
        </w:rPr>
      </w:pPr>
      <w:r w:rsidRPr="00D5194B">
        <w:rPr>
          <w:rFonts w:ascii="Calibri" w:hAnsi="Calibri" w:cs="Calibri"/>
          <w:b/>
          <w:sz w:val="20"/>
          <w:szCs w:val="20"/>
        </w:rPr>
        <w:t xml:space="preserve">Observaciones: </w:t>
      </w:r>
    </w:p>
    <w:p w14:paraId="4C7B5F4C" w14:textId="00BF4DFA" w:rsidR="00C178D8" w:rsidRDefault="00213F80" w:rsidP="00D5194B">
      <w:pPr>
        <w:spacing w:after="0"/>
        <w:rPr>
          <w:rFonts w:ascii="Calibri" w:hAnsi="Calibri" w:cs="Calibri"/>
          <w:sz w:val="20"/>
          <w:szCs w:val="20"/>
        </w:rPr>
      </w:pPr>
      <w:r w:rsidRPr="00D5194B">
        <w:rPr>
          <w:rFonts w:ascii="Calibri" w:hAnsi="Calibri" w:cs="Calibri"/>
          <w:sz w:val="20"/>
          <w:szCs w:val="20"/>
        </w:rPr>
        <w:t>Ninguna</w:t>
      </w:r>
    </w:p>
    <w:p w14:paraId="461F2B9D" w14:textId="77777777" w:rsidR="00D5194B" w:rsidRPr="00D5194B" w:rsidRDefault="00D5194B" w:rsidP="00D5194B">
      <w:pPr>
        <w:spacing w:after="0"/>
        <w:rPr>
          <w:rFonts w:ascii="Calibri" w:hAnsi="Calibri" w:cs="Calibri"/>
          <w:sz w:val="20"/>
          <w:szCs w:val="20"/>
        </w:rPr>
      </w:pPr>
    </w:p>
    <w:p w14:paraId="10199741" w14:textId="0405B8FA" w:rsidR="00C0420F" w:rsidRDefault="00C0420F" w:rsidP="00F21078">
      <w:pPr>
        <w:pStyle w:val="Ttulo2"/>
        <w:jc w:val="both"/>
        <w:rPr>
          <w:rFonts w:ascii="Calibri" w:hAnsi="Calibri" w:cs="Calibri"/>
          <w:b/>
          <w:color w:val="auto"/>
          <w:sz w:val="20"/>
          <w:szCs w:val="20"/>
        </w:rPr>
      </w:pPr>
      <w:r w:rsidRPr="00F21078">
        <w:rPr>
          <w:rFonts w:ascii="Calibri" w:hAnsi="Calibri" w:cs="Calibri"/>
          <w:b/>
          <w:color w:val="auto"/>
          <w:sz w:val="20"/>
          <w:szCs w:val="20"/>
        </w:rPr>
        <w:t xml:space="preserve">Actividades </w:t>
      </w:r>
      <w:r w:rsidRPr="00D04846">
        <w:rPr>
          <w:rFonts w:ascii="Calibri" w:hAnsi="Calibri" w:cs="Calibri"/>
          <w:b/>
          <w:color w:val="auto"/>
          <w:sz w:val="20"/>
          <w:szCs w:val="20"/>
        </w:rPr>
        <w:t xml:space="preserve">de </w:t>
      </w:r>
      <w:r w:rsidRPr="00F21078">
        <w:rPr>
          <w:rFonts w:ascii="Calibri" w:hAnsi="Calibri" w:cs="Calibri"/>
          <w:b/>
          <w:color w:val="auto"/>
          <w:sz w:val="20"/>
          <w:szCs w:val="20"/>
        </w:rPr>
        <w:t>docencia:</w:t>
      </w:r>
    </w:p>
    <w:p w14:paraId="6A960A16" w14:textId="06315D78" w:rsidR="00D04846" w:rsidRPr="007D34C7" w:rsidRDefault="00D04846" w:rsidP="00D04846">
      <w:pPr>
        <w:rPr>
          <w:rFonts w:asciiTheme="majorHAnsi" w:hAnsiTheme="majorHAnsi" w:cstheme="majorHAnsi"/>
          <w:sz w:val="20"/>
        </w:rPr>
      </w:pPr>
      <w:r w:rsidRPr="007D34C7">
        <w:rPr>
          <w:rFonts w:asciiTheme="majorHAnsi" w:hAnsiTheme="majorHAnsi" w:cstheme="majorHAnsi"/>
          <w:sz w:val="20"/>
        </w:rPr>
        <w:t>40 años de profesor en Licenciatura y Posgrado en Ingeniería, UNAM. Actualmente con licencia sin goce de sueldo.</w:t>
      </w:r>
    </w:p>
    <w:p w14:paraId="2B01D0B0" w14:textId="1347CF27" w:rsidR="00C178D8" w:rsidRPr="00F21078" w:rsidRDefault="00C0420F" w:rsidP="00F21078">
      <w:pPr>
        <w:pStyle w:val="Ttulo2"/>
        <w:jc w:val="both"/>
        <w:rPr>
          <w:rFonts w:ascii="Calibri" w:hAnsi="Calibri" w:cs="Calibri"/>
          <w:color w:val="auto"/>
          <w:sz w:val="20"/>
          <w:szCs w:val="20"/>
        </w:rPr>
      </w:pPr>
      <w:r w:rsidRPr="00F21078">
        <w:rPr>
          <w:rFonts w:ascii="Calibri" w:hAnsi="Calibri" w:cs="Calibri"/>
          <w:b/>
          <w:color w:val="auto"/>
          <w:sz w:val="20"/>
          <w:szCs w:val="20"/>
        </w:rPr>
        <w:t>Observaciones:</w:t>
      </w:r>
      <w:r w:rsidRPr="00F21078">
        <w:rPr>
          <w:rFonts w:ascii="Calibri" w:hAnsi="Calibri" w:cs="Calibri"/>
          <w:color w:val="auto"/>
          <w:sz w:val="20"/>
          <w:szCs w:val="20"/>
        </w:rPr>
        <w:t xml:space="preserve"> </w:t>
      </w:r>
    </w:p>
    <w:p w14:paraId="5F2AABEC" w14:textId="46CBF276" w:rsidR="00C0420F" w:rsidRPr="00F21078" w:rsidRDefault="00213F80" w:rsidP="00F21078">
      <w:pPr>
        <w:jc w:val="both"/>
        <w:rPr>
          <w:rFonts w:ascii="Calibri" w:hAnsi="Calibri" w:cs="Calibri"/>
          <w:sz w:val="20"/>
          <w:szCs w:val="20"/>
        </w:rPr>
      </w:pPr>
      <w:r w:rsidRPr="00F21078">
        <w:rPr>
          <w:rFonts w:ascii="Calibri" w:hAnsi="Calibri" w:cs="Calibri"/>
          <w:sz w:val="20"/>
          <w:szCs w:val="20"/>
        </w:rPr>
        <w:t>Ninguna</w:t>
      </w:r>
    </w:p>
    <w:p w14:paraId="08BF935D" w14:textId="2DCC85C0" w:rsidR="00C0420F" w:rsidRPr="00F21078" w:rsidRDefault="00C0420F" w:rsidP="00F21078">
      <w:pPr>
        <w:pStyle w:val="Ttulo2"/>
        <w:jc w:val="both"/>
        <w:rPr>
          <w:rFonts w:ascii="Calibri" w:hAnsi="Calibri" w:cs="Calibri"/>
          <w:b/>
          <w:color w:val="auto"/>
          <w:sz w:val="20"/>
          <w:szCs w:val="20"/>
        </w:rPr>
      </w:pPr>
      <w:r w:rsidRPr="00F21078">
        <w:rPr>
          <w:rFonts w:ascii="Calibri" w:hAnsi="Calibri" w:cs="Calibri"/>
          <w:b/>
          <w:color w:val="auto"/>
          <w:sz w:val="20"/>
          <w:szCs w:val="20"/>
        </w:rPr>
        <w:t>Asociaciones profesionales y sin fines de lucro</w:t>
      </w:r>
      <w:r w:rsidR="00D5194B">
        <w:rPr>
          <w:rFonts w:ascii="Calibri" w:hAnsi="Calibri" w:cs="Calibri"/>
          <w:b/>
          <w:color w:val="auto"/>
          <w:sz w:val="20"/>
          <w:szCs w:val="20"/>
        </w:rPr>
        <w:t>:</w:t>
      </w:r>
    </w:p>
    <w:p w14:paraId="4DB5FB18" w14:textId="19F0BB1B" w:rsidR="008F65F4" w:rsidRDefault="00D04846" w:rsidP="00F21078">
      <w:pPr>
        <w:spacing w:after="0"/>
        <w:jc w:val="both"/>
        <w:rPr>
          <w:rFonts w:ascii="Calibri" w:eastAsia="Times New Roman" w:hAnsi="Calibri" w:cs="Calibri"/>
          <w:sz w:val="20"/>
          <w:szCs w:val="20"/>
          <w:lang w:eastAsia="es-MX"/>
        </w:rPr>
      </w:pPr>
      <w:r w:rsidRPr="00D04846">
        <w:rPr>
          <w:rFonts w:ascii="Calibri" w:eastAsia="Times New Roman" w:hAnsi="Calibri" w:cs="Calibri"/>
          <w:sz w:val="20"/>
          <w:szCs w:val="20"/>
          <w:lang w:eastAsia="es-MX"/>
        </w:rPr>
        <w:t>Academia de Ingeniería, Unión Mexicana de Asociaciones de Ingenieros, Unión Panamericana de Asociaciones de Ingenieros</w:t>
      </w:r>
    </w:p>
    <w:p w14:paraId="4346C06B" w14:textId="77777777" w:rsidR="00D04846" w:rsidRPr="00F21078" w:rsidRDefault="00D04846" w:rsidP="00F21078">
      <w:pPr>
        <w:spacing w:after="0"/>
        <w:jc w:val="both"/>
        <w:rPr>
          <w:rFonts w:ascii="Calibri" w:eastAsia="Times New Roman" w:hAnsi="Calibri" w:cs="Calibri"/>
          <w:sz w:val="20"/>
          <w:szCs w:val="20"/>
          <w:lang w:eastAsia="es-MX"/>
        </w:rPr>
      </w:pPr>
    </w:p>
    <w:p w14:paraId="1133BEA3" w14:textId="01CE7027" w:rsidR="00C178D8" w:rsidRPr="00F21078" w:rsidRDefault="00C0420F" w:rsidP="00F21078">
      <w:pPr>
        <w:pStyle w:val="Ttulo2"/>
        <w:jc w:val="both"/>
        <w:rPr>
          <w:rFonts w:ascii="Calibri" w:hAnsi="Calibri" w:cs="Calibri"/>
          <w:color w:val="auto"/>
          <w:sz w:val="20"/>
          <w:szCs w:val="20"/>
        </w:rPr>
      </w:pPr>
      <w:r w:rsidRPr="00F21078">
        <w:rPr>
          <w:rFonts w:ascii="Calibri" w:hAnsi="Calibri" w:cs="Calibri"/>
          <w:b/>
          <w:color w:val="auto"/>
          <w:sz w:val="20"/>
          <w:szCs w:val="20"/>
        </w:rPr>
        <w:t>Observaciones:</w:t>
      </w:r>
      <w:r w:rsidRPr="00F21078">
        <w:rPr>
          <w:rFonts w:ascii="Calibri" w:hAnsi="Calibri" w:cs="Calibri"/>
          <w:color w:val="auto"/>
          <w:sz w:val="20"/>
          <w:szCs w:val="20"/>
        </w:rPr>
        <w:t xml:space="preserve"> </w:t>
      </w:r>
    </w:p>
    <w:p w14:paraId="67B1495A" w14:textId="20093ED5" w:rsidR="00F21078" w:rsidRPr="00F21078" w:rsidRDefault="00D04846" w:rsidP="00F2107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Ninguna</w:t>
      </w:r>
    </w:p>
    <w:p w14:paraId="408EF51F" w14:textId="77777777" w:rsidR="00C0420F" w:rsidRPr="00F21078" w:rsidRDefault="00C0420F" w:rsidP="00F21078">
      <w:pPr>
        <w:pStyle w:val="Ttulo2"/>
        <w:jc w:val="both"/>
        <w:rPr>
          <w:rFonts w:ascii="Calibri" w:hAnsi="Calibri" w:cs="Calibri"/>
          <w:color w:val="auto"/>
          <w:sz w:val="20"/>
          <w:szCs w:val="20"/>
        </w:rPr>
      </w:pPr>
      <w:r w:rsidRPr="00F21078">
        <w:rPr>
          <w:rFonts w:ascii="Calibri" w:hAnsi="Calibri" w:cs="Calibri"/>
          <w:b/>
          <w:color w:val="auto"/>
          <w:sz w:val="20"/>
          <w:szCs w:val="20"/>
        </w:rPr>
        <w:t>Participación accionaria o social de más de 5% en agentes regulados por IFT o en agentes con contratos sustanciales con agentes regulados</w:t>
      </w:r>
      <w:r w:rsidRPr="00F21078">
        <w:rPr>
          <w:rFonts w:ascii="Calibri" w:hAnsi="Calibri" w:cs="Calibri"/>
          <w:color w:val="auto"/>
          <w:sz w:val="20"/>
          <w:szCs w:val="20"/>
        </w:rPr>
        <w:t xml:space="preserve">: </w:t>
      </w:r>
    </w:p>
    <w:p w14:paraId="0D371915" w14:textId="5DA47BA5" w:rsidR="00C0420F" w:rsidRPr="00F21078" w:rsidRDefault="00D04846" w:rsidP="00F2107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</w:t>
      </w:r>
    </w:p>
    <w:p w14:paraId="290E8423" w14:textId="77777777" w:rsidR="00C0420F" w:rsidRPr="00F21078" w:rsidRDefault="00C0420F" w:rsidP="00F21078">
      <w:pPr>
        <w:pStyle w:val="Ttulo2"/>
        <w:jc w:val="both"/>
        <w:rPr>
          <w:rFonts w:ascii="Calibri" w:hAnsi="Calibri" w:cs="Calibri"/>
          <w:b/>
          <w:color w:val="auto"/>
          <w:sz w:val="20"/>
          <w:szCs w:val="20"/>
        </w:rPr>
      </w:pPr>
      <w:r w:rsidRPr="00F21078">
        <w:rPr>
          <w:rFonts w:ascii="Calibri" w:hAnsi="Calibri" w:cs="Calibri"/>
          <w:b/>
          <w:color w:val="auto"/>
          <w:sz w:val="20"/>
          <w:szCs w:val="20"/>
        </w:rPr>
        <w:t xml:space="preserve">Observaciones: </w:t>
      </w:r>
    </w:p>
    <w:p w14:paraId="57768AA6" w14:textId="771526BA" w:rsidR="00C0420F" w:rsidRPr="00F21078" w:rsidRDefault="001B5E4E" w:rsidP="00F21078">
      <w:pPr>
        <w:jc w:val="both"/>
        <w:rPr>
          <w:rFonts w:ascii="Calibri" w:hAnsi="Calibri" w:cs="Calibri"/>
          <w:b/>
          <w:sz w:val="20"/>
          <w:szCs w:val="20"/>
        </w:rPr>
      </w:pPr>
      <w:r w:rsidRPr="00F21078">
        <w:rPr>
          <w:rFonts w:ascii="Calibri" w:hAnsi="Calibri" w:cs="Calibri"/>
          <w:sz w:val="20"/>
          <w:szCs w:val="20"/>
        </w:rPr>
        <w:t>Ninguna</w:t>
      </w:r>
    </w:p>
    <w:p w14:paraId="3BE93A8A" w14:textId="77777777" w:rsidR="00C0420F" w:rsidRPr="00F21078" w:rsidRDefault="00C0420F" w:rsidP="00F21078">
      <w:pPr>
        <w:pStyle w:val="Ttulo2"/>
        <w:jc w:val="both"/>
        <w:rPr>
          <w:rFonts w:ascii="Calibri" w:hAnsi="Calibri" w:cs="Calibri"/>
          <w:color w:val="auto"/>
          <w:sz w:val="20"/>
          <w:szCs w:val="20"/>
        </w:rPr>
      </w:pPr>
      <w:r w:rsidRPr="00F21078">
        <w:rPr>
          <w:rFonts w:ascii="Calibri" w:hAnsi="Calibri" w:cs="Calibri"/>
          <w:b/>
          <w:color w:val="auto"/>
          <w:sz w:val="20"/>
          <w:szCs w:val="20"/>
        </w:rPr>
        <w:t>Otros proyectos remunerados o relevantes al sector de telecomunicaciones y radiodifusión</w:t>
      </w:r>
      <w:r w:rsidRPr="00F21078">
        <w:rPr>
          <w:rFonts w:ascii="Calibri" w:hAnsi="Calibri" w:cs="Calibri"/>
          <w:color w:val="auto"/>
          <w:sz w:val="20"/>
          <w:szCs w:val="20"/>
        </w:rPr>
        <w:t xml:space="preserve">: </w:t>
      </w:r>
    </w:p>
    <w:p w14:paraId="68456B19" w14:textId="1F0F7F7B" w:rsidR="001B5E4E" w:rsidRPr="00F21078" w:rsidRDefault="00D04846" w:rsidP="00F21078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Ninguno</w:t>
      </w:r>
    </w:p>
    <w:p w14:paraId="2B0E6E06" w14:textId="19E6DA13" w:rsidR="00C0420F" w:rsidRPr="00F21078" w:rsidRDefault="00C0420F" w:rsidP="00F21078">
      <w:pPr>
        <w:pStyle w:val="Ttulo2"/>
        <w:jc w:val="both"/>
        <w:rPr>
          <w:rFonts w:ascii="Calibri" w:hAnsi="Calibri" w:cs="Calibri"/>
          <w:b/>
          <w:color w:val="auto"/>
          <w:sz w:val="20"/>
          <w:szCs w:val="20"/>
        </w:rPr>
      </w:pPr>
      <w:r w:rsidRPr="00F21078">
        <w:rPr>
          <w:rFonts w:ascii="Calibri" w:hAnsi="Calibri" w:cs="Calibri"/>
          <w:b/>
          <w:color w:val="auto"/>
          <w:sz w:val="20"/>
          <w:szCs w:val="20"/>
        </w:rPr>
        <w:t xml:space="preserve">Observaciones: </w:t>
      </w:r>
    </w:p>
    <w:p w14:paraId="4A2A8B07" w14:textId="7970473F" w:rsidR="001B5E4E" w:rsidRPr="00F21078" w:rsidRDefault="00213F80" w:rsidP="00F21078">
      <w:pPr>
        <w:jc w:val="both"/>
        <w:rPr>
          <w:rFonts w:ascii="Calibri" w:hAnsi="Calibri" w:cs="Calibri"/>
          <w:b/>
          <w:sz w:val="20"/>
          <w:szCs w:val="20"/>
        </w:rPr>
      </w:pPr>
      <w:r w:rsidRPr="00F21078">
        <w:rPr>
          <w:rFonts w:ascii="Calibri" w:hAnsi="Calibri" w:cs="Calibri"/>
          <w:sz w:val="20"/>
          <w:szCs w:val="20"/>
        </w:rPr>
        <w:t>Ninguna</w:t>
      </w:r>
    </w:p>
    <w:p w14:paraId="1CC2CCB0" w14:textId="77777777" w:rsidR="00C0420F" w:rsidRPr="00F21078" w:rsidRDefault="00C0420F" w:rsidP="00F21078">
      <w:pPr>
        <w:pStyle w:val="Ttulo2"/>
        <w:jc w:val="both"/>
        <w:rPr>
          <w:rFonts w:ascii="Calibri" w:hAnsi="Calibri" w:cs="Calibri"/>
          <w:b/>
          <w:color w:val="auto"/>
          <w:sz w:val="20"/>
          <w:szCs w:val="20"/>
        </w:rPr>
      </w:pPr>
      <w:r w:rsidRPr="00F21078">
        <w:rPr>
          <w:rFonts w:ascii="Calibri" w:hAnsi="Calibri" w:cs="Calibri"/>
          <w:b/>
          <w:color w:val="auto"/>
          <w:sz w:val="20"/>
          <w:szCs w:val="20"/>
        </w:rPr>
        <w:t>Intereses relevantes de miembros de familia (ascendientes, descendientes o pareja):</w:t>
      </w:r>
    </w:p>
    <w:p w14:paraId="5D24696D" w14:textId="40C47672" w:rsidR="001B5E4E" w:rsidRPr="00F21078" w:rsidRDefault="00D04846" w:rsidP="00F21078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Ninguno</w:t>
      </w:r>
    </w:p>
    <w:p w14:paraId="0E359477" w14:textId="77777777" w:rsidR="00C178D8" w:rsidRPr="00F21078" w:rsidRDefault="00C0420F" w:rsidP="00F21078">
      <w:pPr>
        <w:pStyle w:val="Ttulo2"/>
        <w:jc w:val="both"/>
        <w:rPr>
          <w:rFonts w:ascii="Calibri" w:hAnsi="Calibri" w:cs="Calibri"/>
          <w:b/>
          <w:color w:val="auto"/>
          <w:sz w:val="20"/>
          <w:szCs w:val="20"/>
        </w:rPr>
      </w:pPr>
      <w:r w:rsidRPr="00F21078">
        <w:rPr>
          <w:rFonts w:ascii="Calibri" w:hAnsi="Calibri" w:cs="Calibri"/>
          <w:b/>
          <w:color w:val="auto"/>
          <w:sz w:val="20"/>
          <w:szCs w:val="20"/>
        </w:rPr>
        <w:lastRenderedPageBreak/>
        <w:t xml:space="preserve">Observaciones: </w:t>
      </w:r>
    </w:p>
    <w:p w14:paraId="00111B43" w14:textId="57E73D83" w:rsidR="00C0420F" w:rsidRPr="00F21078" w:rsidRDefault="00213F80" w:rsidP="00F21078">
      <w:pPr>
        <w:jc w:val="both"/>
        <w:rPr>
          <w:rFonts w:ascii="Calibri" w:hAnsi="Calibri" w:cs="Calibri"/>
          <w:b/>
          <w:sz w:val="20"/>
          <w:szCs w:val="20"/>
        </w:rPr>
      </w:pPr>
      <w:r w:rsidRPr="00F21078">
        <w:rPr>
          <w:rFonts w:ascii="Calibri" w:hAnsi="Calibri" w:cs="Calibri"/>
          <w:sz w:val="20"/>
          <w:szCs w:val="20"/>
        </w:rPr>
        <w:t>Ninguna</w:t>
      </w:r>
    </w:p>
    <w:p w14:paraId="1F181530" w14:textId="77777777" w:rsidR="00C178D8" w:rsidRPr="00F21078" w:rsidRDefault="00C0420F" w:rsidP="00F21078">
      <w:pPr>
        <w:pStyle w:val="Ttulo2"/>
        <w:jc w:val="both"/>
        <w:rPr>
          <w:rFonts w:ascii="Calibri" w:hAnsi="Calibri" w:cs="Calibri"/>
          <w:color w:val="auto"/>
          <w:sz w:val="20"/>
          <w:szCs w:val="20"/>
        </w:rPr>
      </w:pPr>
      <w:r w:rsidRPr="00F21078">
        <w:rPr>
          <w:rFonts w:ascii="Calibri" w:hAnsi="Calibri" w:cs="Calibri"/>
          <w:b/>
          <w:color w:val="auto"/>
          <w:sz w:val="20"/>
          <w:szCs w:val="20"/>
        </w:rPr>
        <w:t>Observaciones adicionales:</w:t>
      </w:r>
      <w:r w:rsidRPr="00F21078">
        <w:rPr>
          <w:rFonts w:ascii="Calibri" w:hAnsi="Calibri" w:cs="Calibri"/>
          <w:color w:val="auto"/>
          <w:sz w:val="20"/>
          <w:szCs w:val="20"/>
        </w:rPr>
        <w:t xml:space="preserve"> </w:t>
      </w:r>
    </w:p>
    <w:p w14:paraId="3D22FCD6" w14:textId="36ADA5E3" w:rsidR="007D048D" w:rsidRPr="00F21078" w:rsidRDefault="001B5E4E" w:rsidP="00F21078">
      <w:pPr>
        <w:jc w:val="both"/>
        <w:rPr>
          <w:rFonts w:ascii="Calibri" w:hAnsi="Calibri" w:cs="Calibri"/>
          <w:sz w:val="20"/>
          <w:szCs w:val="20"/>
        </w:rPr>
      </w:pPr>
      <w:r w:rsidRPr="00F21078">
        <w:rPr>
          <w:rFonts w:ascii="Calibri" w:hAnsi="Calibri" w:cs="Calibri"/>
          <w:sz w:val="20"/>
          <w:szCs w:val="20"/>
        </w:rPr>
        <w:t>Ningun</w:t>
      </w:r>
      <w:r w:rsidR="00213F80" w:rsidRPr="00F21078">
        <w:rPr>
          <w:rFonts w:ascii="Calibri" w:hAnsi="Calibri" w:cs="Calibri"/>
          <w:sz w:val="20"/>
          <w:szCs w:val="20"/>
        </w:rPr>
        <w:t>a</w:t>
      </w:r>
    </w:p>
    <w:sectPr w:rsidR="007D048D" w:rsidRPr="00F21078" w:rsidSect="00B21C5C">
      <w:headerReference w:type="default" r:id="rId7"/>
      <w:footerReference w:type="even" r:id="rId8"/>
      <w:footerReference w:type="default" r:id="rId9"/>
      <w:pgSz w:w="15840" w:h="12240" w:orient="landscape"/>
      <w:pgMar w:top="1701" w:right="141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55B1C" w14:textId="77777777" w:rsidR="005E6020" w:rsidRDefault="005E6020" w:rsidP="00EE2A3C">
      <w:pPr>
        <w:spacing w:after="0" w:line="240" w:lineRule="auto"/>
      </w:pPr>
      <w:r>
        <w:separator/>
      </w:r>
    </w:p>
  </w:endnote>
  <w:endnote w:type="continuationSeparator" w:id="0">
    <w:p w14:paraId="1A616800" w14:textId="77777777" w:rsidR="005E6020" w:rsidRDefault="005E6020" w:rsidP="00EE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05572" w14:textId="77777777" w:rsidR="00EE2A3C" w:rsidRDefault="00EE2A3C" w:rsidP="008E4C0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E00CFC9" w14:textId="77777777" w:rsidR="00EE2A3C" w:rsidRDefault="00EE2A3C" w:rsidP="00EE2A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4AB36" w14:textId="3BC65DC8" w:rsidR="00EE2A3C" w:rsidRDefault="00EE2A3C" w:rsidP="008E4C0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D6741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53D9B9AB" w14:textId="77777777" w:rsidR="00EE2A3C" w:rsidRDefault="00EE2A3C" w:rsidP="00EE2A3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30DDC" w14:textId="77777777" w:rsidR="005E6020" w:rsidRDefault="005E6020" w:rsidP="00EE2A3C">
      <w:pPr>
        <w:spacing w:after="0" w:line="240" w:lineRule="auto"/>
      </w:pPr>
      <w:r>
        <w:separator/>
      </w:r>
    </w:p>
  </w:footnote>
  <w:footnote w:type="continuationSeparator" w:id="0">
    <w:p w14:paraId="0634CF10" w14:textId="77777777" w:rsidR="005E6020" w:rsidRDefault="005E6020" w:rsidP="00EE2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AF6D1" w14:textId="14742CC0" w:rsidR="00F160F9" w:rsidRDefault="00F160F9" w:rsidP="0039202A">
    <w:pPr>
      <w:pStyle w:val="Encabezado"/>
      <w:ind w:left="-142"/>
    </w:pPr>
    <w:r>
      <w:rPr>
        <w:noProof/>
        <w:lang w:eastAsia="es-MX"/>
      </w:rPr>
      <w:drawing>
        <wp:inline distT="0" distB="0" distL="0" distR="0" wp14:anchorId="4F750E65" wp14:editId="4E43678D">
          <wp:extent cx="3773805" cy="956945"/>
          <wp:effectExtent l="0" t="0" r="0" b="0"/>
          <wp:docPr id="8" name="Imagen 8" descr="Logotipo del Consejo Consultivo." title="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380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0220B"/>
    <w:multiLevelType w:val="hybridMultilevel"/>
    <w:tmpl w:val="744849C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A6EBF"/>
    <w:multiLevelType w:val="hybridMultilevel"/>
    <w:tmpl w:val="3FA4C4E0"/>
    <w:lvl w:ilvl="0" w:tplc="E6640B8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B1D07"/>
    <w:multiLevelType w:val="hybridMultilevel"/>
    <w:tmpl w:val="E4425F8E"/>
    <w:lvl w:ilvl="0" w:tplc="6FBACF14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7792C"/>
    <w:multiLevelType w:val="hybridMultilevel"/>
    <w:tmpl w:val="DC9CCBC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E5845"/>
    <w:multiLevelType w:val="hybridMultilevel"/>
    <w:tmpl w:val="5AE0CC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A7705"/>
    <w:multiLevelType w:val="hybridMultilevel"/>
    <w:tmpl w:val="268A0208"/>
    <w:lvl w:ilvl="0" w:tplc="CE74D9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E4461"/>
    <w:multiLevelType w:val="hybridMultilevel"/>
    <w:tmpl w:val="C4FC74A8"/>
    <w:lvl w:ilvl="0" w:tplc="8DCC6CF0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21ADA"/>
    <w:multiLevelType w:val="hybridMultilevel"/>
    <w:tmpl w:val="FA6C986C"/>
    <w:lvl w:ilvl="0" w:tplc="BDF845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7A"/>
    <w:rsid w:val="00031BF3"/>
    <w:rsid w:val="0003636A"/>
    <w:rsid w:val="00041D08"/>
    <w:rsid w:val="0009450B"/>
    <w:rsid w:val="000C014C"/>
    <w:rsid w:val="00155B3A"/>
    <w:rsid w:val="001A6B12"/>
    <w:rsid w:val="001B5E4E"/>
    <w:rsid w:val="00213F80"/>
    <w:rsid w:val="0024552D"/>
    <w:rsid w:val="0025643B"/>
    <w:rsid w:val="00271009"/>
    <w:rsid w:val="002A33C6"/>
    <w:rsid w:val="002E01AC"/>
    <w:rsid w:val="002E48C7"/>
    <w:rsid w:val="003003CA"/>
    <w:rsid w:val="00307DAC"/>
    <w:rsid w:val="00313FA9"/>
    <w:rsid w:val="00343866"/>
    <w:rsid w:val="00352D49"/>
    <w:rsid w:val="0036382B"/>
    <w:rsid w:val="0039202A"/>
    <w:rsid w:val="003A429B"/>
    <w:rsid w:val="003B2226"/>
    <w:rsid w:val="003C0E6F"/>
    <w:rsid w:val="004203C2"/>
    <w:rsid w:val="00431506"/>
    <w:rsid w:val="004573F4"/>
    <w:rsid w:val="00480738"/>
    <w:rsid w:val="004D4456"/>
    <w:rsid w:val="0050147C"/>
    <w:rsid w:val="00524A1D"/>
    <w:rsid w:val="00587676"/>
    <w:rsid w:val="005E4CEE"/>
    <w:rsid w:val="005E6020"/>
    <w:rsid w:val="00601598"/>
    <w:rsid w:val="00620CF4"/>
    <w:rsid w:val="00630961"/>
    <w:rsid w:val="006954FD"/>
    <w:rsid w:val="006B02AB"/>
    <w:rsid w:val="006B7A48"/>
    <w:rsid w:val="00704575"/>
    <w:rsid w:val="00794BAB"/>
    <w:rsid w:val="007D048D"/>
    <w:rsid w:val="007D34C7"/>
    <w:rsid w:val="007E3023"/>
    <w:rsid w:val="008D6AB2"/>
    <w:rsid w:val="008F2C1A"/>
    <w:rsid w:val="008F65F4"/>
    <w:rsid w:val="009713D8"/>
    <w:rsid w:val="00991DE2"/>
    <w:rsid w:val="0099342F"/>
    <w:rsid w:val="009E39AA"/>
    <w:rsid w:val="00B21C5C"/>
    <w:rsid w:val="00B4547A"/>
    <w:rsid w:val="00B759F8"/>
    <w:rsid w:val="00B76A0A"/>
    <w:rsid w:val="00B85CB9"/>
    <w:rsid w:val="00BC30ED"/>
    <w:rsid w:val="00BF2B62"/>
    <w:rsid w:val="00C0420F"/>
    <w:rsid w:val="00C178D8"/>
    <w:rsid w:val="00C21D85"/>
    <w:rsid w:val="00C404AD"/>
    <w:rsid w:val="00C45B73"/>
    <w:rsid w:val="00C547E3"/>
    <w:rsid w:val="00D04846"/>
    <w:rsid w:val="00D5194B"/>
    <w:rsid w:val="00D64D98"/>
    <w:rsid w:val="00D6527C"/>
    <w:rsid w:val="00DB6D99"/>
    <w:rsid w:val="00DD0198"/>
    <w:rsid w:val="00DD6741"/>
    <w:rsid w:val="00E6672D"/>
    <w:rsid w:val="00EB009E"/>
    <w:rsid w:val="00EE2A3C"/>
    <w:rsid w:val="00F024D1"/>
    <w:rsid w:val="00F03E62"/>
    <w:rsid w:val="00F160F9"/>
    <w:rsid w:val="00F21078"/>
    <w:rsid w:val="00F438A7"/>
    <w:rsid w:val="00FB3F9C"/>
    <w:rsid w:val="00FC2767"/>
    <w:rsid w:val="00FC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B1472E"/>
  <w14:defaultImageDpi w14:val="300"/>
  <w15:docId w15:val="{AC6352EC-A662-4AEC-8EF1-F092EC29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8C7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92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78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547A"/>
    <w:pPr>
      <w:ind w:left="720"/>
      <w:contextualSpacing/>
    </w:pPr>
  </w:style>
  <w:style w:type="character" w:customStyle="1" w:styleId="yshortcuts2">
    <w:name w:val="yshortcuts2"/>
    <w:basedOn w:val="Fuentedeprrafopredeter"/>
    <w:rsid w:val="00B4547A"/>
  </w:style>
  <w:style w:type="character" w:styleId="Hipervnculo">
    <w:name w:val="Hyperlink"/>
    <w:basedOn w:val="Fuentedeprrafopredeter"/>
    <w:uiPriority w:val="99"/>
    <w:unhideWhenUsed/>
    <w:rsid w:val="00B4547A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E2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A3C"/>
    <w:rPr>
      <w:rFonts w:eastAsiaTheme="minorHAnsi"/>
      <w:sz w:val="22"/>
      <w:szCs w:val="22"/>
      <w:lang w:val="es-MX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EE2A3C"/>
  </w:style>
  <w:style w:type="table" w:styleId="Tablaconcuadrcula">
    <w:name w:val="Table Grid"/>
    <w:basedOn w:val="Tablanormal"/>
    <w:uiPriority w:val="59"/>
    <w:rsid w:val="0045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6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0F9"/>
    <w:rPr>
      <w:rFonts w:eastAsiaTheme="minorHAnsi"/>
      <w:sz w:val="22"/>
      <w:szCs w:val="22"/>
      <w:lang w:val="es-MX" w:eastAsia="en-US"/>
    </w:rPr>
  </w:style>
  <w:style w:type="paragraph" w:styleId="NormalWeb">
    <w:name w:val="Normal (Web)"/>
    <w:basedOn w:val="Normal"/>
    <w:rsid w:val="00B8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B85CB9"/>
    <w:rPr>
      <w:b/>
      <w:bCs/>
    </w:rPr>
  </w:style>
  <w:style w:type="character" w:styleId="nfasis">
    <w:name w:val="Emphasis"/>
    <w:qFormat/>
    <w:rsid w:val="00B85CB9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3920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C178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 w:eastAsia="en-US"/>
    </w:rPr>
  </w:style>
  <w:style w:type="paragraph" w:styleId="Sinespaciado">
    <w:name w:val="No Spacing"/>
    <w:uiPriority w:val="1"/>
    <w:qFormat/>
    <w:rsid w:val="00D5194B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UDLAP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Luz Alvarez</dc:creator>
  <cp:keywords/>
  <dc:description/>
  <cp:lastModifiedBy>Eunice Rosales Cruz</cp:lastModifiedBy>
  <cp:revision>4</cp:revision>
  <cp:lastPrinted>2016-04-28T18:21:00Z</cp:lastPrinted>
  <dcterms:created xsi:type="dcterms:W3CDTF">2020-06-29T15:12:00Z</dcterms:created>
  <dcterms:modified xsi:type="dcterms:W3CDTF">2020-06-29T15:21:00Z</dcterms:modified>
</cp:coreProperties>
</file>