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1D0ADE" w:rsidRDefault="005D7C53" w:rsidP="004F03DD">
      <w:pPr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En la Ciudad de México, siendo las </w:t>
      </w:r>
      <w:r w:rsidR="00C8166C">
        <w:rPr>
          <w:rFonts w:asciiTheme="majorHAnsi" w:hAnsiTheme="majorHAnsi"/>
          <w:lang w:val="es-ES"/>
        </w:rPr>
        <w:t>16</w:t>
      </w:r>
      <w:r w:rsidR="00583CA7" w:rsidRPr="001D0ADE">
        <w:rPr>
          <w:rFonts w:asciiTheme="majorHAnsi" w:hAnsiTheme="majorHAnsi"/>
          <w:lang w:val="es-ES"/>
        </w:rPr>
        <w:t xml:space="preserve"> </w:t>
      </w:r>
      <w:r w:rsidR="00747853" w:rsidRPr="001D0ADE">
        <w:rPr>
          <w:rFonts w:asciiTheme="majorHAnsi" w:hAnsiTheme="majorHAnsi"/>
          <w:lang w:val="es-ES"/>
        </w:rPr>
        <w:t>horas con</w:t>
      </w:r>
      <w:r w:rsidR="00C179DD" w:rsidRPr="001D0ADE">
        <w:rPr>
          <w:rFonts w:asciiTheme="majorHAnsi" w:hAnsiTheme="majorHAnsi"/>
          <w:lang w:val="es-ES"/>
        </w:rPr>
        <w:t xml:space="preserve"> </w:t>
      </w:r>
      <w:r w:rsidR="00C8166C">
        <w:rPr>
          <w:rFonts w:asciiTheme="majorHAnsi" w:hAnsiTheme="majorHAnsi"/>
          <w:lang w:val="es-ES"/>
        </w:rPr>
        <w:t>5</w:t>
      </w:r>
      <w:r w:rsidR="009F0115" w:rsidRPr="001D0ADE">
        <w:rPr>
          <w:rFonts w:asciiTheme="majorHAnsi" w:hAnsiTheme="majorHAnsi"/>
          <w:lang w:val="es-ES"/>
        </w:rPr>
        <w:t>5</w:t>
      </w:r>
      <w:r w:rsidRPr="001D0ADE">
        <w:rPr>
          <w:rFonts w:asciiTheme="majorHAnsi" w:hAnsiTheme="majorHAnsi"/>
          <w:lang w:val="es-ES"/>
        </w:rPr>
        <w:t xml:space="preserve"> minutos del </w:t>
      </w:r>
      <w:r w:rsidR="00C8166C">
        <w:rPr>
          <w:rFonts w:asciiTheme="majorHAnsi" w:hAnsiTheme="majorHAnsi"/>
          <w:lang w:val="es-ES"/>
        </w:rPr>
        <w:t>28 de enero de 2016</w:t>
      </w:r>
      <w:r w:rsidRPr="001D0ADE">
        <w:rPr>
          <w:rFonts w:asciiTheme="majorHAnsi" w:hAnsiTheme="majorHAnsi"/>
          <w:lang w:val="es-ES"/>
        </w:rPr>
        <w:t>, en el piso 1 del inmueble ubicado en la Avenida de los Insurgentes Sur 1143</w:t>
      </w:r>
      <w:r w:rsidR="00370FF0" w:rsidRPr="001D0ADE">
        <w:rPr>
          <w:rFonts w:asciiTheme="majorHAnsi" w:hAnsiTheme="majorHAnsi"/>
          <w:lang w:val="es-ES"/>
        </w:rPr>
        <w:t>, Colonia Nocheb</w:t>
      </w:r>
      <w:r w:rsidRPr="001D0ADE">
        <w:rPr>
          <w:rFonts w:asciiTheme="majorHAnsi" w:hAnsiTheme="majorHAnsi"/>
          <w:lang w:val="es-ES"/>
        </w:rPr>
        <w:t xml:space="preserve">uena, Código Postal 03720 </w:t>
      </w:r>
      <w:r w:rsidR="008A0BD2" w:rsidRPr="001D0ADE">
        <w:rPr>
          <w:rFonts w:asciiTheme="majorHAnsi" w:hAnsiTheme="majorHAnsi"/>
          <w:lang w:val="es-ES"/>
        </w:rPr>
        <w:t>y</w:t>
      </w:r>
      <w:r w:rsidRPr="001D0ADE">
        <w:rPr>
          <w:rFonts w:asciiTheme="majorHAnsi" w:hAnsiTheme="majorHAnsi"/>
          <w:lang w:val="es-ES"/>
        </w:rPr>
        <w:t xml:space="preserve"> </w:t>
      </w:r>
      <w:r w:rsidR="004F03DD" w:rsidRPr="001D0ADE">
        <w:rPr>
          <w:rFonts w:asciiTheme="majorHAnsi" w:hAnsiTheme="majorHAnsi"/>
          <w:lang w:val="es-ES"/>
        </w:rPr>
        <w:t xml:space="preserve">de conformidad con </w:t>
      </w:r>
      <w:r w:rsidR="008A0BD2" w:rsidRPr="001D0ADE">
        <w:rPr>
          <w:rFonts w:asciiTheme="majorHAnsi" w:hAnsiTheme="majorHAnsi"/>
          <w:lang w:val="es-ES"/>
        </w:rPr>
        <w:t xml:space="preserve">los artículos </w:t>
      </w:r>
      <w:r w:rsidR="0055424F" w:rsidRPr="001D0ADE">
        <w:rPr>
          <w:rFonts w:asciiTheme="majorHAnsi" w:hAnsiTheme="majorHAnsi"/>
          <w:lang w:val="es-ES"/>
        </w:rPr>
        <w:t xml:space="preserve">74 fracción II inciso g) de la Ley General de Transparencia y Acceso a la Información Pública; </w:t>
      </w:r>
      <w:r w:rsidR="008A0BD2" w:rsidRPr="001D0ADE">
        <w:rPr>
          <w:rFonts w:asciiTheme="majorHAnsi" w:hAnsiTheme="majorHAnsi"/>
          <w:lang w:val="es-ES"/>
        </w:rPr>
        <w:t xml:space="preserve">17, fracción XI y 34 de la Ley Federal de Telecomunicaciones y Radiodifusión; así como 4, último </w:t>
      </w:r>
      <w:bookmarkStart w:id="0" w:name="_GoBack"/>
      <w:bookmarkEnd w:id="0"/>
      <w:r w:rsidR="008A0BD2" w:rsidRPr="001D0ADE">
        <w:rPr>
          <w:rFonts w:asciiTheme="majorHAnsi" w:hAnsiTheme="majorHAnsi"/>
          <w:lang w:val="es-ES"/>
        </w:rPr>
        <w:t>párrafo, 78 y 79 del Estatuto Orgánico del Instituto Federal de Telecomunicaciones</w:t>
      </w:r>
      <w:r w:rsidR="004F03DD" w:rsidRPr="001D0ADE">
        <w:rPr>
          <w:rFonts w:asciiTheme="majorHAnsi" w:hAnsiTheme="majorHAnsi"/>
          <w:lang w:val="es-ES"/>
        </w:rPr>
        <w:t>, se celebra la:</w:t>
      </w:r>
    </w:p>
    <w:p w:rsidR="005D7C53" w:rsidRPr="00A00BBA" w:rsidRDefault="00C8166C" w:rsidP="00A00BBA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A00BBA">
        <w:rPr>
          <w:rFonts w:asciiTheme="majorHAnsi" w:hAnsiTheme="majorHAnsi"/>
          <w:sz w:val="24"/>
          <w:szCs w:val="24"/>
          <w:lang w:val="es-ES"/>
        </w:rPr>
        <w:t>PRIMERA</w:t>
      </w:r>
      <w:r w:rsidR="00905540" w:rsidRPr="00A00BBA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A00BBA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A00BBA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E4C1E" w:rsidRPr="00A00BBA">
        <w:rPr>
          <w:rFonts w:asciiTheme="majorHAnsi" w:hAnsiTheme="majorHAnsi"/>
          <w:sz w:val="24"/>
          <w:szCs w:val="24"/>
          <w:lang w:val="es-ES"/>
        </w:rPr>
        <w:t xml:space="preserve">ORDINARIA </w:t>
      </w:r>
      <w:r w:rsidR="005D7C53" w:rsidRPr="00A00BBA">
        <w:rPr>
          <w:rFonts w:asciiTheme="majorHAnsi" w:hAnsiTheme="majorHAnsi"/>
          <w:sz w:val="24"/>
          <w:szCs w:val="24"/>
          <w:lang w:val="es-ES"/>
        </w:rPr>
        <w:t>DE 201</w:t>
      </w:r>
      <w:r w:rsidRPr="00A00BBA">
        <w:rPr>
          <w:rFonts w:asciiTheme="majorHAnsi" w:hAnsiTheme="majorHAnsi"/>
          <w:sz w:val="24"/>
          <w:szCs w:val="24"/>
          <w:lang w:val="es-ES"/>
        </w:rPr>
        <w:t>6</w:t>
      </w:r>
      <w:r w:rsidR="005D7C53" w:rsidRPr="00A00BBA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A00BBA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A00BBA" w:rsidRPr="00A00BBA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D7C53" w:rsidRPr="00A00BBA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1D0ADE" w:rsidRDefault="005D7C53" w:rsidP="000A2696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En la sesión estuvieron presentes los </w:t>
      </w:r>
      <w:r w:rsidR="008A0BD2" w:rsidRPr="001D0ADE">
        <w:rPr>
          <w:rFonts w:asciiTheme="majorHAnsi" w:hAnsiTheme="majorHAnsi"/>
          <w:lang w:val="es-ES"/>
        </w:rPr>
        <w:t>integrantes del Consejo Consultivo</w:t>
      </w:r>
      <w:r w:rsidRPr="001D0ADE">
        <w:rPr>
          <w:rFonts w:asciiTheme="majorHAnsi" w:hAnsiTheme="majorHAnsi"/>
          <w:lang w:val="es-ES"/>
        </w:rPr>
        <w:t>:</w:t>
      </w:r>
    </w:p>
    <w:p w:rsidR="002527C4" w:rsidRPr="001D0ADE" w:rsidRDefault="0087346F" w:rsidP="000A2696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Irma Ávila </w:t>
      </w:r>
      <w:proofErr w:type="spellStart"/>
      <w:r w:rsidRPr="001D0ADE">
        <w:rPr>
          <w:rFonts w:asciiTheme="majorHAnsi" w:hAnsiTheme="majorHAnsi"/>
          <w:lang w:val="es-ES"/>
        </w:rPr>
        <w:t>Pietrasanta</w:t>
      </w:r>
      <w:proofErr w:type="spellEnd"/>
    </w:p>
    <w:p w:rsidR="002527C4" w:rsidRPr="001D0ADE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Carlos Arturo Bello Hernández</w:t>
      </w:r>
    </w:p>
    <w:p w:rsidR="0087346F" w:rsidRPr="001D0ADE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Aleida Calleja Gutiérrez</w:t>
      </w:r>
    </w:p>
    <w:p w:rsidR="0087346F" w:rsidRPr="001D0ADE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Ernesto M. Flores-</w:t>
      </w:r>
      <w:proofErr w:type="spellStart"/>
      <w:r w:rsidRPr="001D0ADE">
        <w:rPr>
          <w:rFonts w:asciiTheme="majorHAnsi" w:hAnsiTheme="majorHAnsi"/>
          <w:lang w:val="es-ES"/>
        </w:rPr>
        <w:t>Roux</w:t>
      </w:r>
      <w:proofErr w:type="spellEnd"/>
      <w:r w:rsidRPr="001D0ADE">
        <w:rPr>
          <w:rFonts w:asciiTheme="majorHAnsi" w:hAnsiTheme="majorHAnsi"/>
          <w:lang w:val="es-ES"/>
        </w:rPr>
        <w:t xml:space="preserve"> </w:t>
      </w:r>
    </w:p>
    <w:p w:rsidR="002527C4" w:rsidRPr="001D0ADE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Gerardo Francisco González Abarca (</w:t>
      </w:r>
      <w:r w:rsidR="007574E1" w:rsidRPr="001D0ADE">
        <w:rPr>
          <w:rFonts w:asciiTheme="majorHAnsi" w:hAnsiTheme="majorHAnsi"/>
          <w:lang w:val="es-ES"/>
        </w:rPr>
        <w:t>por</w:t>
      </w:r>
      <w:r w:rsidRPr="001D0ADE">
        <w:rPr>
          <w:rFonts w:asciiTheme="majorHAnsi" w:hAnsiTheme="majorHAnsi"/>
          <w:lang w:val="es-ES"/>
        </w:rPr>
        <w:t xml:space="preserve"> </w:t>
      </w:r>
      <w:proofErr w:type="spellStart"/>
      <w:r w:rsidRPr="001D0ADE">
        <w:rPr>
          <w:rFonts w:asciiTheme="majorHAnsi" w:hAnsiTheme="majorHAnsi"/>
          <w:lang w:val="es-ES"/>
        </w:rPr>
        <w:t>Webex</w:t>
      </w:r>
      <w:proofErr w:type="spellEnd"/>
      <w:r w:rsidRPr="001D0ADE">
        <w:rPr>
          <w:rFonts w:asciiTheme="majorHAnsi" w:hAnsiTheme="majorHAnsi"/>
          <w:lang w:val="es-ES"/>
        </w:rPr>
        <w:t>)</w:t>
      </w:r>
    </w:p>
    <w:p w:rsidR="002527C4" w:rsidRPr="001D0ADE" w:rsidRDefault="00EA66ED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Erick Huerta Velázquez</w:t>
      </w:r>
      <w:r w:rsidR="002527C4" w:rsidRPr="001D0ADE">
        <w:rPr>
          <w:rFonts w:asciiTheme="majorHAnsi" w:hAnsiTheme="majorHAnsi"/>
          <w:lang w:val="es-ES"/>
        </w:rPr>
        <w:t xml:space="preserve"> </w:t>
      </w:r>
    </w:p>
    <w:p w:rsidR="00F60C47" w:rsidRPr="001D0ADE" w:rsidRDefault="00F60C47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Salma Leticia </w:t>
      </w:r>
      <w:proofErr w:type="spellStart"/>
      <w:r w:rsidRPr="001D0ADE">
        <w:rPr>
          <w:rFonts w:asciiTheme="majorHAnsi" w:hAnsiTheme="majorHAnsi"/>
          <w:lang w:val="es-ES"/>
        </w:rPr>
        <w:t>Jalife</w:t>
      </w:r>
      <w:proofErr w:type="spellEnd"/>
      <w:r w:rsidRPr="001D0ADE">
        <w:rPr>
          <w:rFonts w:asciiTheme="majorHAnsi" w:hAnsiTheme="majorHAnsi"/>
          <w:lang w:val="es-ES"/>
        </w:rPr>
        <w:t xml:space="preserve"> Villalón</w:t>
      </w:r>
      <w:r w:rsidR="00EA66ED" w:rsidRPr="001D0ADE">
        <w:rPr>
          <w:rFonts w:asciiTheme="majorHAnsi" w:hAnsiTheme="majorHAnsi"/>
          <w:lang w:val="es-ES"/>
        </w:rPr>
        <w:t xml:space="preserve"> </w:t>
      </w:r>
    </w:p>
    <w:p w:rsidR="009F0115" w:rsidRPr="001D0ADE" w:rsidRDefault="009F0115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Irene Levy </w:t>
      </w:r>
      <w:proofErr w:type="spellStart"/>
      <w:r w:rsidRPr="001D0ADE">
        <w:rPr>
          <w:rFonts w:asciiTheme="majorHAnsi" w:hAnsiTheme="majorHAnsi"/>
          <w:lang w:val="es-ES"/>
        </w:rPr>
        <w:t>Mustri</w:t>
      </w:r>
      <w:proofErr w:type="spellEnd"/>
    </w:p>
    <w:p w:rsidR="00EA66ED" w:rsidRPr="001D0ADE" w:rsidRDefault="00EA66ED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Elisa V. Mariscal Medina</w:t>
      </w:r>
    </w:p>
    <w:p w:rsidR="00C2012F" w:rsidRPr="001D0ADE" w:rsidRDefault="00C2012F" w:rsidP="00C2012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Luis Miguel Martínez Cervantes </w:t>
      </w:r>
      <w:r w:rsidR="00F47AEF" w:rsidRPr="00F47AEF">
        <w:rPr>
          <w:rFonts w:asciiTheme="majorHAnsi" w:hAnsiTheme="majorHAnsi"/>
          <w:lang w:val="es-ES"/>
        </w:rPr>
        <w:t xml:space="preserve">(por </w:t>
      </w:r>
      <w:proofErr w:type="spellStart"/>
      <w:r w:rsidR="00F47AEF" w:rsidRPr="00F47AEF">
        <w:rPr>
          <w:rFonts w:asciiTheme="majorHAnsi" w:hAnsiTheme="majorHAnsi"/>
          <w:lang w:val="es-ES"/>
        </w:rPr>
        <w:t>Webex</w:t>
      </w:r>
      <w:proofErr w:type="spellEnd"/>
      <w:r w:rsidR="00F47AEF" w:rsidRPr="00F47AEF">
        <w:rPr>
          <w:rFonts w:asciiTheme="majorHAnsi" w:hAnsiTheme="majorHAnsi"/>
          <w:lang w:val="es-ES"/>
        </w:rPr>
        <w:t>)</w:t>
      </w:r>
    </w:p>
    <w:p w:rsidR="0087346F" w:rsidRPr="001D0ADE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Carlos Alejandro Merchán Escalante</w:t>
      </w:r>
      <w:r w:rsidR="00512A36" w:rsidRPr="001D0ADE">
        <w:rPr>
          <w:rFonts w:asciiTheme="majorHAnsi" w:hAnsiTheme="majorHAnsi"/>
          <w:lang w:val="es-ES"/>
        </w:rPr>
        <w:t xml:space="preserve"> </w:t>
      </w:r>
    </w:p>
    <w:p w:rsidR="00BD5414" w:rsidRPr="001D0ADE" w:rsidRDefault="00C8166C" w:rsidP="000A2696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Prosecretaria Técnica del Pleno</w:t>
      </w:r>
      <w:r w:rsidR="00BD5414" w:rsidRPr="001D0ADE">
        <w:rPr>
          <w:rFonts w:asciiTheme="majorHAnsi" w:hAnsiTheme="majorHAnsi"/>
          <w:lang w:val="es-ES"/>
        </w:rPr>
        <w:t>:</w:t>
      </w:r>
    </w:p>
    <w:p w:rsidR="00BD5414" w:rsidRPr="001D0ADE" w:rsidRDefault="00C8166C" w:rsidP="000A2696">
      <w:pPr>
        <w:autoSpaceDE w:val="0"/>
        <w:autoSpaceDN w:val="0"/>
        <w:adjustRightInd w:val="0"/>
        <w:spacing w:before="24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Yaratzet Funes López, realizando las funciones de Secretario en la sesión</w:t>
      </w:r>
      <w:r w:rsidR="00877C43" w:rsidRPr="001D0ADE">
        <w:rPr>
          <w:rFonts w:asciiTheme="majorHAnsi" w:hAnsiTheme="majorHAnsi"/>
          <w:lang w:val="es-ES_tradnl"/>
        </w:rPr>
        <w:t>.</w:t>
      </w:r>
    </w:p>
    <w:p w:rsidR="00BD5414" w:rsidRPr="001D0ADE" w:rsidRDefault="00BD5414" w:rsidP="000A2696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Una vez hecho del conocimiento de los </w:t>
      </w:r>
      <w:r w:rsidR="00F1564B" w:rsidRPr="001D0ADE">
        <w:rPr>
          <w:rFonts w:asciiTheme="majorHAnsi" w:hAnsiTheme="majorHAnsi"/>
          <w:lang w:val="es-ES"/>
        </w:rPr>
        <w:t>Consejeros</w:t>
      </w:r>
      <w:r w:rsidRPr="001D0ADE">
        <w:rPr>
          <w:rFonts w:asciiTheme="majorHAnsi" w:hAnsiTheme="majorHAnsi"/>
          <w:lang w:val="es-ES"/>
        </w:rPr>
        <w:t xml:space="preserve"> presentes lo anterior, el</w:t>
      </w:r>
      <w:r w:rsidR="002A5D8F" w:rsidRPr="001D0ADE">
        <w:rPr>
          <w:rFonts w:asciiTheme="majorHAnsi" w:hAnsiTheme="majorHAnsi"/>
          <w:lang w:val="es-ES"/>
        </w:rPr>
        <w:t xml:space="preserve"> </w:t>
      </w:r>
      <w:r w:rsidR="0031131B" w:rsidRPr="001D0ADE">
        <w:rPr>
          <w:rFonts w:asciiTheme="majorHAnsi" w:hAnsiTheme="majorHAnsi"/>
          <w:lang w:val="es-ES"/>
        </w:rPr>
        <w:t>Presidente del Consejo Ernesto M. Flores-</w:t>
      </w:r>
      <w:proofErr w:type="spellStart"/>
      <w:r w:rsidR="0031131B" w:rsidRPr="001D0ADE">
        <w:rPr>
          <w:rFonts w:asciiTheme="majorHAnsi" w:hAnsiTheme="majorHAnsi"/>
          <w:lang w:val="es-ES"/>
        </w:rPr>
        <w:t>Roux</w:t>
      </w:r>
      <w:proofErr w:type="spellEnd"/>
      <w:r w:rsidR="0031131B" w:rsidRPr="001D0ADE">
        <w:rPr>
          <w:rFonts w:asciiTheme="majorHAnsi" w:hAnsiTheme="majorHAnsi"/>
          <w:lang w:val="es-ES"/>
        </w:rPr>
        <w:t>,</w:t>
      </w:r>
      <w:r w:rsidRPr="001D0ADE">
        <w:rPr>
          <w:rFonts w:asciiTheme="majorHAnsi" w:hAnsiTheme="majorHAnsi"/>
          <w:lang w:val="es-ES"/>
        </w:rPr>
        <w:t xml:space="preserve"> </w:t>
      </w:r>
      <w:r w:rsidR="00F708A2" w:rsidRPr="001D0ADE">
        <w:rPr>
          <w:rFonts w:asciiTheme="majorHAnsi" w:hAnsiTheme="majorHAnsi"/>
          <w:lang w:val="es-ES"/>
        </w:rPr>
        <w:t>inició</w:t>
      </w:r>
      <w:r w:rsidR="00F1564B" w:rsidRPr="001D0ADE">
        <w:rPr>
          <w:rFonts w:asciiTheme="majorHAnsi" w:hAnsiTheme="majorHAnsi"/>
          <w:lang w:val="es-ES"/>
        </w:rPr>
        <w:t xml:space="preserve"> </w:t>
      </w:r>
      <w:r w:rsidRPr="001D0ADE">
        <w:rPr>
          <w:rFonts w:asciiTheme="majorHAnsi" w:hAnsiTheme="majorHAnsi"/>
          <w:lang w:val="es-ES"/>
        </w:rPr>
        <w:t>la sesión que se realizó de conformidad con el siguiente:</w:t>
      </w:r>
    </w:p>
    <w:p w:rsidR="00BD5414" w:rsidRPr="00A00BBA" w:rsidRDefault="00BD5414" w:rsidP="00A00BBA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A00BBA">
        <w:rPr>
          <w:rFonts w:asciiTheme="majorHAnsi" w:hAnsiTheme="majorHAnsi"/>
          <w:sz w:val="24"/>
          <w:szCs w:val="24"/>
        </w:rPr>
        <w:t>ORDEN DEL DÍA</w:t>
      </w:r>
    </w:p>
    <w:p w:rsidR="00C2012F" w:rsidRPr="001D0ADE" w:rsidRDefault="00C2012F" w:rsidP="000A2696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</w:rPr>
      </w:pPr>
      <w:r w:rsidRPr="001D0ADE">
        <w:rPr>
          <w:rFonts w:asciiTheme="majorHAnsi" w:hAnsiTheme="majorHAnsi" w:cs="Arial Hebrew Scholar"/>
          <w:b/>
        </w:rPr>
        <w:t>I.- LISTA DE ASISTENCIA.</w:t>
      </w:r>
    </w:p>
    <w:p w:rsidR="00C2012F" w:rsidRPr="001D0ADE" w:rsidRDefault="00C2012F" w:rsidP="000A2696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</w:rPr>
      </w:pPr>
      <w:r w:rsidRPr="001D0ADE">
        <w:rPr>
          <w:rFonts w:asciiTheme="majorHAnsi" w:hAnsiTheme="majorHAnsi" w:cs="Arial Hebrew Scholar"/>
          <w:b/>
        </w:rPr>
        <w:t>II.- APROBACIÓN DEL ORDEN DEL DÍA.</w:t>
      </w:r>
    </w:p>
    <w:p w:rsidR="00C2012F" w:rsidRPr="001D0ADE" w:rsidRDefault="00C2012F" w:rsidP="000A2696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</w:rPr>
      </w:pPr>
      <w:r w:rsidRPr="001D0ADE">
        <w:rPr>
          <w:rFonts w:asciiTheme="majorHAnsi" w:hAnsiTheme="majorHAnsi" w:cs="Arial Hebrew Scholar"/>
          <w:b/>
        </w:rPr>
        <w:t>III.- ASUNTOS QUE SE SOMETEN A CONSIDERACIÓN DEL CONSEJO.</w:t>
      </w:r>
    </w:p>
    <w:p w:rsidR="00C8166C" w:rsidRPr="00C8166C" w:rsidRDefault="00C8166C" w:rsidP="000A2696">
      <w:pPr>
        <w:spacing w:before="240"/>
        <w:jc w:val="both"/>
        <w:rPr>
          <w:rFonts w:asciiTheme="majorHAnsi" w:hAnsiTheme="majorHAnsi" w:cs="Arial Hebrew Scholar"/>
          <w:lang w:eastAsia="en-US"/>
        </w:rPr>
      </w:pPr>
      <w:r w:rsidRPr="00C8166C">
        <w:rPr>
          <w:rFonts w:asciiTheme="majorHAnsi" w:hAnsiTheme="majorHAnsi" w:cs="Arial Hebrew Scholar"/>
          <w:b/>
          <w:lang w:eastAsia="en-US"/>
        </w:rPr>
        <w:t>III.1.-</w:t>
      </w:r>
      <w:r w:rsidRPr="00C8166C">
        <w:rPr>
          <w:rFonts w:asciiTheme="majorHAnsi" w:hAnsiTheme="majorHAnsi" w:cs="Arial Hebrew Scholar"/>
          <w:lang w:eastAsia="en-US"/>
        </w:rPr>
        <w:t xml:space="preserve"> Aprobación del Acta de la IX Sesión Ordinaria, celebrada el 3 de diciembre de 2015.</w:t>
      </w:r>
    </w:p>
    <w:p w:rsidR="00C8166C" w:rsidRPr="00C8166C" w:rsidRDefault="00C8166C" w:rsidP="000A2696">
      <w:pPr>
        <w:spacing w:before="240"/>
        <w:jc w:val="both"/>
        <w:rPr>
          <w:rFonts w:asciiTheme="majorHAnsi" w:hAnsiTheme="majorHAnsi" w:cs="Arial Hebrew Scholar"/>
          <w:lang w:eastAsia="en-US"/>
        </w:rPr>
      </w:pPr>
      <w:r w:rsidRPr="00C8166C">
        <w:rPr>
          <w:rFonts w:asciiTheme="majorHAnsi" w:hAnsiTheme="majorHAnsi" w:cs="Arial Hebrew Scholar"/>
          <w:b/>
          <w:lang w:eastAsia="en-US"/>
        </w:rPr>
        <w:t>III.2.-</w:t>
      </w:r>
      <w:r w:rsidRPr="00C8166C">
        <w:rPr>
          <w:rFonts w:asciiTheme="majorHAnsi" w:hAnsiTheme="majorHAnsi" w:cs="Arial Hebrew Scholar"/>
          <w:lang w:eastAsia="en-US"/>
        </w:rPr>
        <w:t xml:space="preserve"> Plan de Trabajo del Consejo Consultivo para el 2016.</w:t>
      </w:r>
    </w:p>
    <w:p w:rsidR="009F0115" w:rsidRPr="00C8166C" w:rsidRDefault="00C8166C" w:rsidP="000A2696">
      <w:pPr>
        <w:spacing w:before="240"/>
        <w:jc w:val="both"/>
        <w:rPr>
          <w:rFonts w:asciiTheme="majorHAnsi" w:hAnsiTheme="majorHAnsi"/>
        </w:rPr>
      </w:pPr>
      <w:r w:rsidRPr="00C8166C">
        <w:rPr>
          <w:rFonts w:asciiTheme="majorHAnsi" w:hAnsiTheme="majorHAnsi" w:cs="Arial Hebrew Scholar"/>
          <w:b/>
          <w:lang w:eastAsia="en-US"/>
        </w:rPr>
        <w:t>III.3.-</w:t>
      </w:r>
      <w:r w:rsidRPr="00C8166C">
        <w:rPr>
          <w:rFonts w:asciiTheme="majorHAnsi" w:hAnsiTheme="majorHAnsi" w:cs="Arial Hebrew Scholar"/>
          <w:lang w:eastAsia="en-US"/>
        </w:rPr>
        <w:t xml:space="preserve"> Informe Anual de Actividades del Consejo Consultivo (Febrero 2015 a Febrero 2016).</w:t>
      </w:r>
    </w:p>
    <w:p w:rsidR="009F0115" w:rsidRPr="001D0ADE" w:rsidRDefault="009F0115" w:rsidP="000A2696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</w:rPr>
      </w:pPr>
      <w:r w:rsidRPr="001D0ADE">
        <w:rPr>
          <w:rFonts w:asciiTheme="majorHAnsi" w:hAnsiTheme="majorHAnsi" w:cs="Arial Hebrew Scholar"/>
          <w:b/>
        </w:rPr>
        <w:lastRenderedPageBreak/>
        <w:t>IV.- ASUNTOS GENERALES.</w:t>
      </w:r>
    </w:p>
    <w:p w:rsidR="00BD5414" w:rsidRPr="00A00BBA" w:rsidRDefault="00BD5414" w:rsidP="00A00BBA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A00BBA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A00BBA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A00BBA">
        <w:rPr>
          <w:rFonts w:asciiTheme="majorHAnsi" w:hAnsiTheme="majorHAnsi"/>
          <w:i w:val="0"/>
          <w:sz w:val="24"/>
          <w:szCs w:val="24"/>
        </w:rPr>
        <w:t>S</w:t>
      </w:r>
      <w:r w:rsidR="00F1564B" w:rsidRPr="00A00BBA">
        <w:rPr>
          <w:rFonts w:asciiTheme="majorHAnsi" w:hAnsiTheme="majorHAnsi"/>
          <w:i w:val="0"/>
          <w:sz w:val="24"/>
          <w:szCs w:val="24"/>
        </w:rPr>
        <w:t>TENCIA.</w:t>
      </w:r>
    </w:p>
    <w:p w:rsidR="00ED31A5" w:rsidRPr="00580720" w:rsidRDefault="00ED31A5" w:rsidP="000A2696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580720">
        <w:rPr>
          <w:rFonts w:asciiTheme="majorHAnsi" w:hAnsiTheme="majorHAnsi"/>
        </w:rPr>
        <w:t>El Presidente del Consejo Consultivo dio cuenta de la asistencia de los Consejeros, tanto de los que se encontraban presencialmente, como de quien participó por medio electrónico a distancia, según se acredita con la lista de asistencia anexa a la presente acta.</w:t>
      </w:r>
    </w:p>
    <w:p w:rsidR="00BD5414" w:rsidRPr="00A00BBA" w:rsidRDefault="00BD5414" w:rsidP="00A00BBA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A00BBA">
        <w:rPr>
          <w:rFonts w:asciiTheme="majorHAnsi" w:hAnsiTheme="majorHAnsi"/>
          <w:i w:val="0"/>
          <w:sz w:val="24"/>
          <w:szCs w:val="24"/>
        </w:rPr>
        <w:t>II.- APROBACIÓN DEL ORDEN DEL DÍA.</w:t>
      </w:r>
    </w:p>
    <w:p w:rsidR="00CF4660" w:rsidRPr="001D0ADE" w:rsidRDefault="00013569" w:rsidP="000A2696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El Dr. Ernesto M. Flores-</w:t>
      </w:r>
      <w:proofErr w:type="spellStart"/>
      <w:r w:rsidRPr="001D0ADE">
        <w:rPr>
          <w:rFonts w:asciiTheme="majorHAnsi" w:hAnsiTheme="majorHAnsi"/>
          <w:lang w:val="es-ES"/>
        </w:rPr>
        <w:t>Roux</w:t>
      </w:r>
      <w:proofErr w:type="spellEnd"/>
      <w:r w:rsidRPr="001D0ADE">
        <w:rPr>
          <w:rFonts w:asciiTheme="majorHAnsi" w:hAnsiTheme="majorHAnsi"/>
          <w:lang w:val="es-ES"/>
        </w:rPr>
        <w:t xml:space="preserve"> sometió a consideración de los Consej</w:t>
      </w:r>
      <w:r w:rsidR="00F14803" w:rsidRPr="001D0ADE">
        <w:rPr>
          <w:rFonts w:asciiTheme="majorHAnsi" w:hAnsiTheme="majorHAnsi"/>
          <w:lang w:val="es-ES"/>
        </w:rPr>
        <w:t>eros presentes el Orden del Día</w:t>
      </w:r>
      <w:r w:rsidR="00CF4660" w:rsidRPr="001D0ADE">
        <w:rPr>
          <w:rFonts w:asciiTheme="majorHAnsi" w:hAnsiTheme="majorHAnsi"/>
          <w:lang w:val="es-ES"/>
        </w:rPr>
        <w:t xml:space="preserve">. </w:t>
      </w:r>
    </w:p>
    <w:p w:rsidR="00F14803" w:rsidRPr="001D0ADE" w:rsidRDefault="00CF4660" w:rsidP="000A2696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El Consejero </w:t>
      </w:r>
      <w:r w:rsidR="00F47AEF" w:rsidRPr="00F47AEF">
        <w:rPr>
          <w:rFonts w:asciiTheme="majorHAnsi" w:hAnsiTheme="majorHAnsi"/>
          <w:lang w:val="es-ES"/>
        </w:rPr>
        <w:t xml:space="preserve">Carlos Alejandro Merchán Escalante </w:t>
      </w:r>
      <w:r w:rsidRPr="001D0ADE">
        <w:rPr>
          <w:rFonts w:asciiTheme="majorHAnsi" w:hAnsiTheme="majorHAnsi"/>
          <w:lang w:val="es-ES"/>
        </w:rPr>
        <w:t>solicitó</w:t>
      </w:r>
      <w:r w:rsidR="00C10A68" w:rsidRPr="001D0ADE">
        <w:rPr>
          <w:rFonts w:asciiTheme="majorHAnsi" w:hAnsiTheme="majorHAnsi"/>
          <w:lang w:val="es-ES"/>
        </w:rPr>
        <w:t xml:space="preserve"> se </w:t>
      </w:r>
      <w:r w:rsidR="00F47AEF">
        <w:rPr>
          <w:rFonts w:asciiTheme="majorHAnsi" w:hAnsiTheme="majorHAnsi"/>
          <w:lang w:val="es-ES"/>
        </w:rPr>
        <w:t xml:space="preserve">incluyera en el Orden del Día la Recomendación </w:t>
      </w:r>
      <w:r w:rsidR="002D33B8">
        <w:rPr>
          <w:rFonts w:asciiTheme="majorHAnsi" w:hAnsiTheme="majorHAnsi"/>
          <w:lang w:val="es-ES"/>
        </w:rPr>
        <w:t xml:space="preserve">de </w:t>
      </w:r>
      <w:r w:rsidR="002D33B8" w:rsidRPr="002D33B8">
        <w:rPr>
          <w:rFonts w:asciiTheme="majorHAnsi" w:hAnsiTheme="majorHAnsi"/>
          <w:lang w:val="es-ES"/>
        </w:rPr>
        <w:t>radiodifusión sonora en la banda AM</w:t>
      </w:r>
      <w:r w:rsidR="00F47AEF">
        <w:rPr>
          <w:rFonts w:asciiTheme="majorHAnsi" w:hAnsiTheme="majorHAnsi"/>
          <w:lang w:val="es-ES"/>
        </w:rPr>
        <w:t>, así como en Asuntos Generales el tema de Prepago.</w:t>
      </w:r>
    </w:p>
    <w:p w:rsidR="00C10A68" w:rsidRPr="001D0ADE" w:rsidRDefault="00F47AEF" w:rsidP="000A2696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Asimismo</w:t>
      </w:r>
      <w:r w:rsidR="00F536AA">
        <w:rPr>
          <w:rFonts w:asciiTheme="majorHAnsi" w:hAnsiTheme="majorHAnsi"/>
          <w:lang w:val="es-ES"/>
        </w:rPr>
        <w:t>,</w:t>
      </w:r>
      <w:r>
        <w:rPr>
          <w:rFonts w:asciiTheme="majorHAnsi" w:hAnsiTheme="majorHAnsi"/>
          <w:lang w:val="es-ES"/>
        </w:rPr>
        <w:t xml:space="preserve"> </w:t>
      </w:r>
      <w:r w:rsidR="00C10A68" w:rsidRPr="001D0ADE">
        <w:rPr>
          <w:rFonts w:asciiTheme="majorHAnsi" w:hAnsiTheme="majorHAnsi"/>
          <w:lang w:val="es-ES"/>
        </w:rPr>
        <w:t>l</w:t>
      </w:r>
      <w:r>
        <w:rPr>
          <w:rFonts w:asciiTheme="majorHAnsi" w:hAnsiTheme="majorHAnsi"/>
          <w:lang w:val="es-ES"/>
        </w:rPr>
        <w:t>a Consejera</w:t>
      </w:r>
      <w:r w:rsidR="00C10A68" w:rsidRPr="001D0ADE">
        <w:rPr>
          <w:rFonts w:asciiTheme="majorHAnsi" w:hAnsiTheme="majorHAnsi"/>
          <w:lang w:val="es-ES"/>
        </w:rPr>
        <w:t xml:space="preserve"> </w:t>
      </w:r>
      <w:r w:rsidRPr="00F47AEF">
        <w:rPr>
          <w:rFonts w:asciiTheme="majorHAnsi" w:hAnsiTheme="majorHAnsi"/>
          <w:lang w:val="es-ES"/>
        </w:rPr>
        <w:t>Elisa V. Mariscal Medina</w:t>
      </w:r>
      <w:r>
        <w:rPr>
          <w:rFonts w:asciiTheme="majorHAnsi" w:hAnsiTheme="majorHAnsi"/>
          <w:lang w:val="es-ES"/>
        </w:rPr>
        <w:t xml:space="preserve"> </w:t>
      </w:r>
      <w:r w:rsidR="00C10A68" w:rsidRPr="001D0ADE">
        <w:rPr>
          <w:rFonts w:asciiTheme="majorHAnsi" w:hAnsiTheme="majorHAnsi"/>
          <w:lang w:val="es-ES"/>
        </w:rPr>
        <w:t>solici</w:t>
      </w:r>
      <w:r>
        <w:rPr>
          <w:rFonts w:asciiTheme="majorHAnsi" w:hAnsiTheme="majorHAnsi"/>
          <w:lang w:val="es-ES"/>
        </w:rPr>
        <w:t>tó incluir en Asuntos Generales</w:t>
      </w:r>
      <w:r w:rsidR="00C10A68" w:rsidRPr="001D0ADE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el tema de Preponderancia y Dominancia</w:t>
      </w:r>
      <w:r w:rsidR="00C10A68" w:rsidRPr="001D0ADE">
        <w:rPr>
          <w:rFonts w:asciiTheme="majorHAnsi" w:hAnsiTheme="majorHAnsi"/>
          <w:lang w:val="es-ES"/>
        </w:rPr>
        <w:t>.</w:t>
      </w:r>
    </w:p>
    <w:p w:rsidR="00013569" w:rsidRPr="001D0ADE" w:rsidRDefault="00013569" w:rsidP="000A2696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Posteriormente, el Consejo aprobó por unanimidad el Orden del Día </w:t>
      </w:r>
      <w:r w:rsidR="00F14803" w:rsidRPr="001D0ADE">
        <w:rPr>
          <w:rFonts w:asciiTheme="majorHAnsi" w:hAnsiTheme="majorHAnsi"/>
          <w:lang w:val="es-ES"/>
        </w:rPr>
        <w:t xml:space="preserve">con </w:t>
      </w:r>
      <w:r w:rsidR="00F47AEF">
        <w:rPr>
          <w:rFonts w:asciiTheme="majorHAnsi" w:hAnsiTheme="majorHAnsi"/>
          <w:lang w:val="es-ES"/>
        </w:rPr>
        <w:t>la inclusión de los asuntos solicitados</w:t>
      </w:r>
      <w:r w:rsidRPr="001D0ADE">
        <w:rPr>
          <w:rFonts w:asciiTheme="majorHAnsi" w:hAnsiTheme="majorHAnsi"/>
          <w:lang w:val="es-ES"/>
        </w:rPr>
        <w:t>.</w:t>
      </w:r>
    </w:p>
    <w:p w:rsidR="00BD5414" w:rsidRPr="00A00BBA" w:rsidRDefault="00BD5414" w:rsidP="000A2696">
      <w:pPr>
        <w:autoSpaceDE w:val="0"/>
        <w:autoSpaceDN w:val="0"/>
        <w:adjustRightInd w:val="0"/>
        <w:spacing w:before="240"/>
        <w:ind w:right="44"/>
        <w:jc w:val="both"/>
        <w:rPr>
          <w:rFonts w:asciiTheme="majorHAnsi" w:hAnsiTheme="majorHAnsi"/>
          <w:b/>
          <w:bCs/>
          <w:iCs/>
          <w:lang w:eastAsia="x-none"/>
        </w:rPr>
      </w:pPr>
      <w:r w:rsidRPr="00A00BBA">
        <w:rPr>
          <w:rFonts w:asciiTheme="majorHAnsi" w:hAnsiTheme="majorHAnsi"/>
          <w:b/>
          <w:bCs/>
          <w:iCs/>
          <w:lang w:eastAsia="x-none"/>
        </w:rPr>
        <w:t>III.- ASUNTOS QUE SE SOMETEN A CONSIDERACIÓN DEL PLENO</w:t>
      </w:r>
    </w:p>
    <w:p w:rsidR="0031131B" w:rsidRPr="00A00BBA" w:rsidRDefault="0031131B" w:rsidP="00A00BBA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00BBA">
        <w:rPr>
          <w:rFonts w:asciiTheme="majorHAnsi" w:hAnsiTheme="majorHAnsi"/>
          <w:lang w:val="es-ES"/>
        </w:rPr>
        <w:t xml:space="preserve">III.1.- </w:t>
      </w:r>
      <w:r w:rsidR="00F47AEF" w:rsidRPr="00A00BBA">
        <w:rPr>
          <w:rFonts w:asciiTheme="majorHAnsi" w:hAnsiTheme="majorHAnsi"/>
          <w:lang w:val="es-ES"/>
        </w:rPr>
        <w:t>Aprobación del Acta de la IX Sesión Ordinaria, celebrada el 3 de diciembre de 2015</w:t>
      </w:r>
      <w:r w:rsidR="00E50DFA" w:rsidRPr="00A00BBA">
        <w:rPr>
          <w:rFonts w:asciiTheme="majorHAnsi" w:hAnsiTheme="majorHAnsi"/>
          <w:lang w:val="es-ES"/>
        </w:rPr>
        <w:t>.</w:t>
      </w:r>
    </w:p>
    <w:p w:rsidR="00E50DFA" w:rsidRPr="001D0ADE" w:rsidRDefault="00E50DFA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1D0ADE">
        <w:rPr>
          <w:rFonts w:asciiTheme="majorHAnsi" w:hAnsiTheme="majorHAnsi"/>
          <w:bCs/>
          <w:lang w:val="es-ES_tradnl"/>
        </w:rPr>
        <w:t>Una vez puesta a consideración de los Consejeros, emitieron su voto.</w:t>
      </w:r>
    </w:p>
    <w:p w:rsidR="00E50DFA" w:rsidRPr="001D0ADE" w:rsidRDefault="00E50DFA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1D0ADE">
        <w:rPr>
          <w:rFonts w:asciiTheme="majorHAnsi" w:hAnsiTheme="majorHAnsi"/>
          <w:b/>
          <w:bCs/>
          <w:lang w:val="es-ES_tradnl"/>
        </w:rPr>
        <w:t>Votación</w:t>
      </w:r>
    </w:p>
    <w:p w:rsidR="00E50DFA" w:rsidRPr="001D0ADE" w:rsidRDefault="00E50DFA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1D0ADE">
        <w:rPr>
          <w:rFonts w:asciiTheme="majorHAnsi" w:hAnsiTheme="majorHAnsi"/>
          <w:bCs/>
          <w:lang w:val="es-ES_tradnl"/>
        </w:rPr>
        <w:t>El Consejo Consultivo del Instituto Federal de Telecomunicaciones aprobó por unanimidad de votos de los Consejeros presentes, el siguiente:</w:t>
      </w:r>
    </w:p>
    <w:p w:rsidR="00E50DFA" w:rsidRPr="001D0ADE" w:rsidRDefault="00E50DFA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1D0ADE">
        <w:rPr>
          <w:rFonts w:asciiTheme="majorHAnsi" w:hAnsiTheme="majorHAnsi"/>
          <w:b/>
          <w:bCs/>
          <w:lang w:val="es-ES_tradnl"/>
        </w:rPr>
        <w:t>Acuerdo</w:t>
      </w:r>
    </w:p>
    <w:p w:rsidR="00E50DFA" w:rsidRPr="001D0ADE" w:rsidRDefault="00E50DFA" w:rsidP="000A2696">
      <w:pPr>
        <w:spacing w:before="240"/>
        <w:jc w:val="both"/>
        <w:rPr>
          <w:rFonts w:asciiTheme="majorHAnsi" w:hAnsiTheme="majorHAnsi"/>
          <w:b/>
          <w:lang w:val="es-ES"/>
        </w:rPr>
      </w:pPr>
      <w:r w:rsidRPr="001D0ADE">
        <w:rPr>
          <w:rFonts w:asciiTheme="majorHAnsi" w:hAnsiTheme="majorHAnsi"/>
          <w:b/>
          <w:lang w:val="es-ES"/>
        </w:rPr>
        <w:t>CC/IFT/</w:t>
      </w:r>
      <w:r w:rsidR="00677143">
        <w:rPr>
          <w:rFonts w:asciiTheme="majorHAnsi" w:hAnsiTheme="majorHAnsi"/>
          <w:b/>
          <w:lang w:val="es-ES"/>
        </w:rPr>
        <w:t>280116/1</w:t>
      </w:r>
    </w:p>
    <w:p w:rsidR="00E50DFA" w:rsidRPr="001D0ADE" w:rsidRDefault="007B2670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b/>
          <w:lang w:val="es-ES"/>
        </w:rPr>
        <w:t>PRIMERO</w:t>
      </w:r>
      <w:r w:rsidR="00E50DFA" w:rsidRPr="001D0ADE">
        <w:rPr>
          <w:rFonts w:asciiTheme="majorHAnsi" w:hAnsiTheme="majorHAnsi"/>
          <w:b/>
          <w:lang w:val="es-ES"/>
        </w:rPr>
        <w:t xml:space="preserve">. </w:t>
      </w:r>
      <w:r w:rsidR="00E50DFA" w:rsidRPr="001D0ADE">
        <w:rPr>
          <w:rFonts w:asciiTheme="majorHAnsi" w:hAnsiTheme="majorHAnsi"/>
          <w:lang w:val="es-ES"/>
        </w:rPr>
        <w:t>Se aprueba</w:t>
      </w:r>
      <w:r w:rsidR="00C10A68" w:rsidRPr="001D0ADE">
        <w:rPr>
          <w:rFonts w:asciiTheme="majorHAnsi" w:hAnsiTheme="majorHAnsi"/>
          <w:lang w:val="es-ES"/>
        </w:rPr>
        <w:t xml:space="preserve"> el </w:t>
      </w:r>
      <w:r w:rsidR="00677143" w:rsidRPr="00677143">
        <w:rPr>
          <w:rFonts w:asciiTheme="majorHAnsi" w:hAnsiTheme="majorHAnsi"/>
          <w:lang w:val="es-ES"/>
        </w:rPr>
        <w:t>IX Sesión Ordinaria, celebrada el 3 de diciembre de 2015</w:t>
      </w:r>
      <w:r w:rsidR="00013569" w:rsidRPr="001D0ADE">
        <w:rPr>
          <w:rFonts w:asciiTheme="majorHAnsi" w:hAnsiTheme="majorHAnsi"/>
          <w:lang w:val="es-ES"/>
        </w:rPr>
        <w:t>.</w:t>
      </w:r>
    </w:p>
    <w:p w:rsidR="007B2670" w:rsidRPr="001D0ADE" w:rsidRDefault="007B2670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b/>
          <w:lang w:val="es-ES"/>
        </w:rPr>
        <w:t xml:space="preserve">SEGUNDO. </w:t>
      </w:r>
      <w:r w:rsidRPr="001D0ADE">
        <w:rPr>
          <w:rFonts w:asciiTheme="majorHAnsi" w:hAnsiTheme="majorHAnsi"/>
          <w:lang w:val="es-ES"/>
        </w:rPr>
        <w:t xml:space="preserve">Se instruye </w:t>
      </w:r>
      <w:r w:rsidR="00677143">
        <w:rPr>
          <w:rFonts w:asciiTheme="majorHAnsi" w:hAnsiTheme="majorHAnsi"/>
          <w:lang w:val="es-ES"/>
        </w:rPr>
        <w:t>a la Secretaría</w:t>
      </w:r>
      <w:r w:rsidRPr="001D0ADE">
        <w:rPr>
          <w:rFonts w:asciiTheme="majorHAnsi" w:hAnsiTheme="majorHAnsi"/>
          <w:lang w:val="es-ES"/>
        </w:rPr>
        <w:t xml:space="preserve"> del Consejo Consultivo a publicar en la página electrónica del Consejo</w:t>
      </w:r>
      <w:r w:rsidR="00FF3363" w:rsidRPr="001D0ADE">
        <w:rPr>
          <w:rFonts w:asciiTheme="majorHAnsi" w:hAnsiTheme="majorHAnsi"/>
          <w:lang w:val="es-ES"/>
        </w:rPr>
        <w:t xml:space="preserve"> </w:t>
      </w:r>
      <w:r w:rsidR="00C10A68" w:rsidRPr="001D0ADE">
        <w:rPr>
          <w:rFonts w:asciiTheme="majorHAnsi" w:hAnsiTheme="majorHAnsi"/>
          <w:lang w:val="es-ES"/>
        </w:rPr>
        <w:t>el</w:t>
      </w:r>
      <w:r w:rsidRPr="001D0ADE">
        <w:rPr>
          <w:rFonts w:asciiTheme="majorHAnsi" w:hAnsiTheme="majorHAnsi"/>
          <w:lang w:val="es-ES"/>
        </w:rPr>
        <w:t xml:space="preserve"> Acta aprobada en el </w:t>
      </w:r>
      <w:r w:rsidR="00CF4660" w:rsidRPr="001D0ADE">
        <w:rPr>
          <w:rFonts w:asciiTheme="majorHAnsi" w:hAnsiTheme="majorHAnsi"/>
          <w:lang w:val="es-ES"/>
        </w:rPr>
        <w:t>A</w:t>
      </w:r>
      <w:r w:rsidRPr="001D0ADE">
        <w:rPr>
          <w:rFonts w:asciiTheme="majorHAnsi" w:hAnsiTheme="majorHAnsi"/>
          <w:lang w:val="es-ES"/>
        </w:rPr>
        <w:t>cuerdo anterior.</w:t>
      </w:r>
    </w:p>
    <w:p w:rsidR="00375397" w:rsidRPr="00A00BBA" w:rsidRDefault="00375397" w:rsidP="00A00BBA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00BBA">
        <w:rPr>
          <w:rFonts w:asciiTheme="majorHAnsi" w:hAnsiTheme="majorHAnsi"/>
          <w:lang w:val="es-ES"/>
        </w:rPr>
        <w:t>III.2.- Plan de Trabajo del Consejo Consultivo para el 2016.</w:t>
      </w:r>
    </w:p>
    <w:p w:rsidR="00375397" w:rsidRPr="001D0ADE" w:rsidRDefault="00375397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1D0ADE">
        <w:rPr>
          <w:rFonts w:asciiTheme="majorHAnsi" w:hAnsiTheme="majorHAnsi"/>
          <w:b/>
          <w:bCs/>
          <w:lang w:val="es-ES_tradnl"/>
        </w:rPr>
        <w:t>Votación</w:t>
      </w:r>
    </w:p>
    <w:p w:rsidR="00375397" w:rsidRPr="001D0ADE" w:rsidRDefault="00375397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1D0ADE">
        <w:rPr>
          <w:rFonts w:asciiTheme="majorHAnsi" w:hAnsiTheme="majorHAnsi"/>
          <w:bCs/>
          <w:lang w:val="es-ES_tradnl"/>
        </w:rPr>
        <w:lastRenderedPageBreak/>
        <w:t xml:space="preserve">El Consejo Consultivo del Instituto Federal de Telecomunicaciones aprobó por unanimidad de votos de los Consejeros presentes, </w:t>
      </w:r>
      <w:r>
        <w:rPr>
          <w:rFonts w:asciiTheme="majorHAnsi" w:hAnsiTheme="majorHAnsi"/>
          <w:bCs/>
          <w:lang w:val="es-ES_tradnl"/>
        </w:rPr>
        <w:t xml:space="preserve">que el rubro del asunto se cambiara a “Listado de Temas” y emitieron </w:t>
      </w:r>
      <w:r w:rsidRPr="001D0ADE">
        <w:rPr>
          <w:rFonts w:asciiTheme="majorHAnsi" w:hAnsiTheme="majorHAnsi"/>
          <w:bCs/>
          <w:lang w:val="es-ES_tradnl"/>
        </w:rPr>
        <w:t>el siguiente:</w:t>
      </w:r>
    </w:p>
    <w:p w:rsidR="00375397" w:rsidRPr="001D0ADE" w:rsidRDefault="00375397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1D0ADE">
        <w:rPr>
          <w:rFonts w:asciiTheme="majorHAnsi" w:hAnsiTheme="majorHAnsi"/>
          <w:b/>
          <w:bCs/>
          <w:lang w:val="es-ES_tradnl"/>
        </w:rPr>
        <w:t>Acuerdo</w:t>
      </w:r>
    </w:p>
    <w:p w:rsidR="00375397" w:rsidRPr="001D0ADE" w:rsidRDefault="00375397" w:rsidP="000A2696">
      <w:pPr>
        <w:spacing w:before="240"/>
        <w:jc w:val="both"/>
        <w:rPr>
          <w:rFonts w:asciiTheme="majorHAnsi" w:hAnsiTheme="majorHAnsi"/>
          <w:b/>
          <w:lang w:val="es-ES"/>
        </w:rPr>
      </w:pPr>
      <w:r w:rsidRPr="001D0ADE">
        <w:rPr>
          <w:rFonts w:asciiTheme="majorHAnsi" w:hAnsiTheme="majorHAnsi"/>
          <w:b/>
          <w:lang w:val="es-ES"/>
        </w:rPr>
        <w:t>CC/IFT/</w:t>
      </w:r>
      <w:r>
        <w:rPr>
          <w:rFonts w:asciiTheme="majorHAnsi" w:hAnsiTheme="majorHAnsi"/>
          <w:b/>
          <w:lang w:val="es-ES"/>
        </w:rPr>
        <w:t>280116/2</w:t>
      </w:r>
    </w:p>
    <w:p w:rsidR="00375397" w:rsidRPr="001D0ADE" w:rsidRDefault="00375397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b/>
          <w:lang w:val="es-ES"/>
        </w:rPr>
        <w:t xml:space="preserve">PRIMERO. </w:t>
      </w:r>
      <w:r>
        <w:rPr>
          <w:rFonts w:asciiTheme="majorHAnsi" w:hAnsiTheme="majorHAnsi"/>
          <w:lang w:val="es-ES"/>
        </w:rPr>
        <w:t>Se aprueba la elaboración de un “Listado de T</w:t>
      </w:r>
      <w:r w:rsidRPr="00375397">
        <w:rPr>
          <w:rFonts w:asciiTheme="majorHAnsi" w:hAnsiTheme="majorHAnsi"/>
          <w:lang w:val="es-ES"/>
        </w:rPr>
        <w:t>emas qu</w:t>
      </w:r>
      <w:r>
        <w:rPr>
          <w:rFonts w:asciiTheme="majorHAnsi" w:hAnsiTheme="majorHAnsi"/>
          <w:lang w:val="es-ES"/>
        </w:rPr>
        <w:t>e pudieran ser abordados en el Plan de Trabajo 2016 del Consejo Consultivo del I</w:t>
      </w:r>
      <w:r w:rsidRPr="00375397">
        <w:rPr>
          <w:rFonts w:asciiTheme="majorHAnsi" w:hAnsiTheme="majorHAnsi"/>
          <w:lang w:val="es-ES"/>
        </w:rPr>
        <w:t>nstitu</w:t>
      </w:r>
      <w:r>
        <w:rPr>
          <w:rFonts w:asciiTheme="majorHAnsi" w:hAnsiTheme="majorHAnsi"/>
          <w:lang w:val="es-ES"/>
        </w:rPr>
        <w:t>to Federal de T</w:t>
      </w:r>
      <w:r w:rsidRPr="00375397">
        <w:rPr>
          <w:rFonts w:asciiTheme="majorHAnsi" w:hAnsiTheme="majorHAnsi"/>
          <w:lang w:val="es-ES"/>
        </w:rPr>
        <w:t>elecomunicaciones</w:t>
      </w:r>
      <w:r>
        <w:rPr>
          <w:rFonts w:asciiTheme="majorHAnsi" w:hAnsiTheme="majorHAnsi"/>
          <w:lang w:val="es-ES"/>
        </w:rPr>
        <w:t>”</w:t>
      </w:r>
      <w:r w:rsidRPr="001D0ADE">
        <w:rPr>
          <w:rFonts w:asciiTheme="majorHAnsi" w:hAnsiTheme="majorHAnsi"/>
          <w:lang w:val="es-ES"/>
        </w:rPr>
        <w:t>.</w:t>
      </w:r>
    </w:p>
    <w:p w:rsidR="00375397" w:rsidRPr="001D0ADE" w:rsidRDefault="00375397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b/>
          <w:lang w:val="es-ES"/>
        </w:rPr>
        <w:t xml:space="preserve">SEGUNDO. </w:t>
      </w:r>
      <w:r>
        <w:rPr>
          <w:rFonts w:asciiTheme="majorHAnsi" w:hAnsiTheme="majorHAnsi"/>
          <w:lang w:val="es-ES"/>
        </w:rPr>
        <w:t>Se envíen por correo las propuestas de temas y así se integre el Listado</w:t>
      </w:r>
      <w:r w:rsidRPr="001D0ADE">
        <w:rPr>
          <w:rFonts w:asciiTheme="majorHAnsi" w:hAnsiTheme="majorHAnsi"/>
          <w:lang w:val="es-ES"/>
        </w:rPr>
        <w:t>.</w:t>
      </w:r>
    </w:p>
    <w:p w:rsidR="00375397" w:rsidRPr="00A00BBA" w:rsidRDefault="00375397" w:rsidP="00A00BBA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00BBA">
        <w:rPr>
          <w:rFonts w:asciiTheme="majorHAnsi" w:hAnsiTheme="majorHAnsi"/>
          <w:lang w:val="es-ES"/>
        </w:rPr>
        <w:t>III.3.- Informe Anual de Actividades del Consejo Consultivo (Febrero 2015 a Febrero 2016).</w:t>
      </w:r>
    </w:p>
    <w:p w:rsidR="002D33B8" w:rsidRPr="007F4DD2" w:rsidRDefault="002D33B8" w:rsidP="000A2696">
      <w:pPr>
        <w:tabs>
          <w:tab w:val="left" w:pos="8505"/>
        </w:tabs>
        <w:spacing w:before="240"/>
        <w:ind w:right="333"/>
        <w:jc w:val="center"/>
        <w:rPr>
          <w:rFonts w:asciiTheme="majorHAnsi" w:hAnsiTheme="majorHAnsi" w:cs="Arial Hebrew Scholar"/>
          <w:b/>
        </w:rPr>
      </w:pPr>
      <w:r w:rsidRPr="007F4DD2">
        <w:rPr>
          <w:rFonts w:asciiTheme="majorHAnsi" w:hAnsiTheme="majorHAnsi" w:cs="Arial Hebrew Scholar"/>
          <w:b/>
        </w:rPr>
        <w:t>Deliberación</w:t>
      </w:r>
    </w:p>
    <w:p w:rsidR="002D33B8" w:rsidRPr="007F4DD2" w:rsidRDefault="002D33B8" w:rsidP="000A2696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t xml:space="preserve">Los Consejeros deliberaron sobre el proyecto de </w:t>
      </w:r>
      <w:r>
        <w:rPr>
          <w:rFonts w:asciiTheme="majorHAnsi" w:hAnsiTheme="majorHAnsi" w:cs="Arial Hebrew Scholar"/>
        </w:rPr>
        <w:t>Informe</w:t>
      </w:r>
      <w:r w:rsidRPr="007F4DD2">
        <w:rPr>
          <w:rFonts w:asciiTheme="majorHAnsi" w:hAnsiTheme="majorHAnsi" w:cs="Arial Hebrew Scholar"/>
        </w:rPr>
        <w:t>. Se incluyen en la versión estenográfica todas y cada una de las intervenciones realizadas al efecto por los presentes. Habiéndose agotado la discusión, los Consejeros emitieron su voto.</w:t>
      </w:r>
    </w:p>
    <w:p w:rsidR="002D33B8" w:rsidRPr="007F4DD2" w:rsidRDefault="002D33B8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Votación</w:t>
      </w:r>
    </w:p>
    <w:p w:rsidR="002D33B8" w:rsidRPr="007F4DD2" w:rsidRDefault="002D33B8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7F4DD2">
        <w:rPr>
          <w:rFonts w:asciiTheme="majorHAnsi" w:hAnsiTheme="majorHAnsi"/>
          <w:bCs/>
          <w:lang w:val="es-ES_tradnl"/>
        </w:rPr>
        <w:t>El Consejo Consultivo del Instituto Federal de Telecomunicaciones aprobó por unanimidad de votos de los Consejeros presentes, el siguiente:</w:t>
      </w:r>
    </w:p>
    <w:p w:rsidR="002D33B8" w:rsidRPr="007F4DD2" w:rsidRDefault="002D33B8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Acuerdo</w:t>
      </w:r>
    </w:p>
    <w:p w:rsidR="002D33B8" w:rsidRDefault="002D33B8" w:rsidP="000A2696">
      <w:pPr>
        <w:spacing w:before="240"/>
        <w:jc w:val="both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CC/IFT/280116/3</w:t>
      </w:r>
    </w:p>
    <w:p w:rsidR="002D33B8" w:rsidRDefault="002D33B8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 xml:space="preserve">PRIMERO. </w:t>
      </w:r>
      <w:r>
        <w:rPr>
          <w:rFonts w:asciiTheme="majorHAnsi" w:hAnsiTheme="majorHAnsi"/>
          <w:lang w:val="es-ES"/>
        </w:rPr>
        <w:t>Se aprueba el</w:t>
      </w:r>
      <w:r w:rsidRPr="007F4DD2">
        <w:rPr>
          <w:rFonts w:asciiTheme="majorHAnsi" w:hAnsiTheme="majorHAnsi"/>
          <w:lang w:val="es-ES"/>
        </w:rPr>
        <w:t xml:space="preserve"> “</w:t>
      </w:r>
      <w:r w:rsidRPr="002D33B8">
        <w:rPr>
          <w:rFonts w:asciiTheme="majorHAnsi" w:hAnsiTheme="majorHAnsi"/>
          <w:lang w:val="es-ES"/>
        </w:rPr>
        <w:t>Informe Anual de Actividades del Consejo Consultivo (Febrero 2015 a Febrero 2016)</w:t>
      </w:r>
      <w:r w:rsidRPr="007F4DD2">
        <w:rPr>
          <w:rFonts w:asciiTheme="majorHAnsi" w:hAnsiTheme="majorHAnsi"/>
          <w:lang w:val="es-ES"/>
        </w:rPr>
        <w:t>”.</w:t>
      </w:r>
    </w:p>
    <w:p w:rsidR="008F5F17" w:rsidRDefault="008F5F17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b/>
          <w:lang w:val="es-ES"/>
        </w:rPr>
        <w:t xml:space="preserve">SEGUNDO. </w:t>
      </w:r>
      <w:r>
        <w:rPr>
          <w:rFonts w:asciiTheme="majorHAnsi" w:hAnsiTheme="majorHAnsi"/>
          <w:lang w:val="es-ES"/>
        </w:rPr>
        <w:t>Se solicita al Presidente del Consejo remitir al Pleno del Instituto Federal de Telecomunicaciones el informe aprobado en el Acuerdo anterior.</w:t>
      </w:r>
    </w:p>
    <w:p w:rsidR="008F5F17" w:rsidRPr="008719AB" w:rsidRDefault="008F5F17" w:rsidP="000A2696">
      <w:pPr>
        <w:spacing w:before="24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 xml:space="preserve">TERCERO. </w:t>
      </w:r>
      <w:r>
        <w:rPr>
          <w:rFonts w:asciiTheme="majorHAnsi" w:hAnsiTheme="majorHAnsi"/>
          <w:lang w:val="es-ES"/>
        </w:rPr>
        <w:t xml:space="preserve">Se instruye </w:t>
      </w:r>
      <w:r w:rsidR="001E66B9" w:rsidRPr="001E66B9">
        <w:rPr>
          <w:rFonts w:asciiTheme="majorHAnsi" w:hAnsiTheme="majorHAnsi"/>
          <w:lang w:val="es-ES"/>
        </w:rPr>
        <w:t xml:space="preserve">a la Secretaría </w:t>
      </w:r>
      <w:r w:rsidRPr="008719AB">
        <w:rPr>
          <w:rFonts w:asciiTheme="majorHAnsi" w:hAnsiTheme="majorHAnsi"/>
          <w:lang w:val="es-ES"/>
        </w:rPr>
        <w:t xml:space="preserve">del Consejo Consultivo a publicar en la </w:t>
      </w:r>
      <w:r>
        <w:rPr>
          <w:rFonts w:asciiTheme="majorHAnsi" w:hAnsiTheme="majorHAnsi"/>
          <w:lang w:val="es-ES"/>
        </w:rPr>
        <w:t>página electrónica del Consejo el Informe señalado.</w:t>
      </w:r>
    </w:p>
    <w:p w:rsidR="002D33B8" w:rsidRPr="00A00BBA" w:rsidRDefault="002D33B8" w:rsidP="00A00BBA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00BBA">
        <w:rPr>
          <w:rFonts w:asciiTheme="majorHAnsi" w:hAnsiTheme="majorHAnsi"/>
          <w:lang w:val="es-ES"/>
        </w:rPr>
        <w:t xml:space="preserve">III.4.- Recomendaciones del Consejo Consultivo del Instituto Federal de Telecomunicaciones en relación a la radiodifusión sonora en la banda </w:t>
      </w:r>
      <w:r w:rsidR="00A00BBA">
        <w:rPr>
          <w:rFonts w:asciiTheme="majorHAnsi" w:hAnsiTheme="majorHAnsi"/>
          <w:lang w:val="es-ES"/>
        </w:rPr>
        <w:t>AM (535-</w:t>
      </w:r>
      <w:r w:rsidRPr="00A00BBA">
        <w:rPr>
          <w:rFonts w:asciiTheme="majorHAnsi" w:hAnsiTheme="majorHAnsi"/>
          <w:lang w:val="es-ES"/>
        </w:rPr>
        <w:t>1705 kHz) respecto de los principios establecidos en los artículos 2°, 6°, Y 7° de la Constitución.</w:t>
      </w:r>
    </w:p>
    <w:p w:rsidR="002D33B8" w:rsidRPr="007F4DD2" w:rsidRDefault="002D33B8" w:rsidP="000A2696">
      <w:pPr>
        <w:tabs>
          <w:tab w:val="left" w:pos="8505"/>
        </w:tabs>
        <w:spacing w:before="240"/>
        <w:ind w:right="333"/>
        <w:jc w:val="center"/>
        <w:rPr>
          <w:rFonts w:asciiTheme="majorHAnsi" w:hAnsiTheme="majorHAnsi" w:cs="Arial Hebrew Scholar"/>
          <w:b/>
        </w:rPr>
      </w:pPr>
      <w:r w:rsidRPr="007F4DD2">
        <w:rPr>
          <w:rFonts w:asciiTheme="majorHAnsi" w:hAnsiTheme="majorHAnsi" w:cs="Arial Hebrew Scholar"/>
          <w:b/>
        </w:rPr>
        <w:t>Deliberación</w:t>
      </w:r>
    </w:p>
    <w:p w:rsidR="002D33B8" w:rsidRPr="007F4DD2" w:rsidRDefault="002D33B8" w:rsidP="000A2696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</w:rPr>
      </w:pPr>
      <w:r w:rsidRPr="007F4DD2">
        <w:rPr>
          <w:rFonts w:asciiTheme="majorHAnsi" w:hAnsiTheme="majorHAnsi" w:cs="Arial Hebrew Scholar"/>
        </w:rPr>
        <w:lastRenderedPageBreak/>
        <w:t xml:space="preserve">Los Consejeros deliberaron sobre el proyecto de </w:t>
      </w:r>
      <w:r>
        <w:rPr>
          <w:rFonts w:asciiTheme="majorHAnsi" w:hAnsiTheme="majorHAnsi" w:cs="Arial Hebrew Scholar"/>
        </w:rPr>
        <w:t>Recomendación</w:t>
      </w:r>
      <w:r w:rsidRPr="007F4DD2">
        <w:rPr>
          <w:rFonts w:asciiTheme="majorHAnsi" w:hAnsiTheme="majorHAnsi" w:cs="Arial Hebrew Scholar"/>
        </w:rPr>
        <w:t>. Se incluyen en la versión estenográfica todas y cada una de las intervenciones realizadas al efecto por los presentes. Habiéndose agotado la discusión, los Consejeros emitieron su voto.</w:t>
      </w:r>
    </w:p>
    <w:p w:rsidR="002D33B8" w:rsidRPr="007F4DD2" w:rsidRDefault="002D33B8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Votación</w:t>
      </w:r>
    </w:p>
    <w:p w:rsidR="002D33B8" w:rsidRDefault="002D33B8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7F4DD2">
        <w:rPr>
          <w:rFonts w:asciiTheme="majorHAnsi" w:hAnsiTheme="majorHAnsi"/>
          <w:bCs/>
          <w:lang w:val="es-ES_tradnl"/>
        </w:rPr>
        <w:t>El Consejo Consultivo del Instituto Federal de Telecomunicaciones aprobó por</w:t>
      </w:r>
      <w:r w:rsidRPr="002D33B8">
        <w:rPr>
          <w:rFonts w:asciiTheme="majorHAnsi" w:hAnsiTheme="majorHAnsi"/>
          <w:bCs/>
          <w:lang w:val="es-ES_tradnl"/>
        </w:rPr>
        <w:t xml:space="preserve"> mayoría de votos de los </w:t>
      </w:r>
      <w:r>
        <w:rPr>
          <w:rFonts w:asciiTheme="majorHAnsi" w:hAnsiTheme="majorHAnsi"/>
          <w:bCs/>
          <w:lang w:val="es-ES_tradnl"/>
        </w:rPr>
        <w:t>Consejeros</w:t>
      </w:r>
      <w:r w:rsidRPr="002D33B8">
        <w:rPr>
          <w:rFonts w:asciiTheme="majorHAnsi" w:hAnsiTheme="majorHAnsi"/>
          <w:bCs/>
          <w:lang w:val="es-ES_tradnl"/>
        </w:rPr>
        <w:t xml:space="preserve"> Irma Ávila </w:t>
      </w:r>
      <w:proofErr w:type="spellStart"/>
      <w:r w:rsidRPr="002D33B8">
        <w:rPr>
          <w:rFonts w:asciiTheme="majorHAnsi" w:hAnsiTheme="majorHAnsi"/>
          <w:bCs/>
          <w:lang w:val="es-ES_tradnl"/>
        </w:rPr>
        <w:t>Pietrasanta</w:t>
      </w:r>
      <w:proofErr w:type="spellEnd"/>
      <w:r w:rsidRPr="002D33B8">
        <w:rPr>
          <w:rFonts w:asciiTheme="majorHAnsi" w:hAnsiTheme="majorHAnsi"/>
          <w:bCs/>
          <w:lang w:val="es-ES_tradnl"/>
        </w:rPr>
        <w:t xml:space="preserve">, Carlos Arturo Bello Hernández, Ernesto Flores </w:t>
      </w:r>
      <w:proofErr w:type="spellStart"/>
      <w:r w:rsidRPr="002D33B8">
        <w:rPr>
          <w:rFonts w:asciiTheme="majorHAnsi" w:hAnsiTheme="majorHAnsi"/>
          <w:bCs/>
          <w:lang w:val="es-ES_tradnl"/>
        </w:rPr>
        <w:t>Roux</w:t>
      </w:r>
      <w:proofErr w:type="spellEnd"/>
      <w:r w:rsidRPr="002D33B8">
        <w:rPr>
          <w:rFonts w:asciiTheme="majorHAnsi" w:hAnsiTheme="majorHAnsi"/>
          <w:bCs/>
          <w:lang w:val="es-ES_tradnl"/>
        </w:rPr>
        <w:t xml:space="preserve">, Gerardo Francisco González Abarca, Erick Huerta Velázquez, Salma Leticia </w:t>
      </w:r>
      <w:proofErr w:type="spellStart"/>
      <w:r w:rsidRPr="002D33B8">
        <w:rPr>
          <w:rFonts w:asciiTheme="majorHAnsi" w:hAnsiTheme="majorHAnsi"/>
          <w:bCs/>
          <w:lang w:val="es-ES_tradnl"/>
        </w:rPr>
        <w:t>Jalife</w:t>
      </w:r>
      <w:proofErr w:type="spellEnd"/>
      <w:r w:rsidRPr="002D33B8">
        <w:rPr>
          <w:rFonts w:asciiTheme="majorHAnsi" w:hAnsiTheme="majorHAnsi"/>
          <w:bCs/>
          <w:lang w:val="es-ES_tradnl"/>
        </w:rPr>
        <w:t xml:space="preserve"> Villalón, Irene Levy </w:t>
      </w:r>
      <w:proofErr w:type="spellStart"/>
      <w:r w:rsidRPr="002D33B8">
        <w:rPr>
          <w:rFonts w:asciiTheme="majorHAnsi" w:hAnsiTheme="majorHAnsi"/>
          <w:bCs/>
          <w:lang w:val="es-ES_tradnl"/>
        </w:rPr>
        <w:t>Mustri</w:t>
      </w:r>
      <w:proofErr w:type="spellEnd"/>
      <w:r w:rsidRPr="002D33B8">
        <w:rPr>
          <w:rFonts w:asciiTheme="majorHAnsi" w:hAnsiTheme="majorHAnsi"/>
          <w:bCs/>
          <w:lang w:val="es-ES_tradnl"/>
        </w:rPr>
        <w:t>, Elisa V. Mariscal Medina, Luis Miguel Martínez Cervantes y Carlos Alejandro Merchán Escalante.</w:t>
      </w:r>
    </w:p>
    <w:p w:rsidR="002D33B8" w:rsidRDefault="002D33B8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 w:rsidRPr="002D33B8">
        <w:rPr>
          <w:rFonts w:asciiTheme="majorHAnsi" w:hAnsiTheme="majorHAnsi"/>
          <w:bCs/>
          <w:lang w:val="es-ES_tradnl"/>
        </w:rPr>
        <w:t>La Consejera Aleida Calleja Gutiérrez, se abstuvo de emitir su voto.</w:t>
      </w:r>
    </w:p>
    <w:p w:rsidR="002D33B8" w:rsidRPr="007F4DD2" w:rsidRDefault="002D33B8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Cs/>
          <w:lang w:val="es-ES_tradnl"/>
        </w:rPr>
      </w:pPr>
      <w:r>
        <w:rPr>
          <w:rFonts w:asciiTheme="majorHAnsi" w:hAnsiTheme="majorHAnsi"/>
          <w:bCs/>
          <w:lang w:val="es-ES_tradnl"/>
        </w:rPr>
        <w:t>Por lo anterior, el Consejo Consultivo</w:t>
      </w:r>
      <w:r w:rsidR="00EA776B">
        <w:rPr>
          <w:rFonts w:asciiTheme="majorHAnsi" w:hAnsiTheme="majorHAnsi"/>
          <w:bCs/>
          <w:lang w:val="es-ES_tradnl"/>
        </w:rPr>
        <w:t xml:space="preserve"> emitió</w:t>
      </w:r>
      <w:r w:rsidRPr="007F4DD2">
        <w:rPr>
          <w:rFonts w:asciiTheme="majorHAnsi" w:hAnsiTheme="majorHAnsi"/>
          <w:bCs/>
          <w:lang w:val="es-ES_tradnl"/>
        </w:rPr>
        <w:t xml:space="preserve"> el siguiente:</w:t>
      </w:r>
    </w:p>
    <w:p w:rsidR="002D33B8" w:rsidRPr="007F4DD2" w:rsidRDefault="002D33B8" w:rsidP="000A269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b/>
          <w:bCs/>
          <w:lang w:val="es-ES_tradnl"/>
        </w:rPr>
      </w:pPr>
      <w:r w:rsidRPr="007F4DD2">
        <w:rPr>
          <w:rFonts w:asciiTheme="majorHAnsi" w:hAnsiTheme="majorHAnsi"/>
          <w:b/>
          <w:bCs/>
          <w:lang w:val="es-ES_tradnl"/>
        </w:rPr>
        <w:t>Acuerdo</w:t>
      </w:r>
    </w:p>
    <w:p w:rsidR="002D33B8" w:rsidRDefault="00EA776B" w:rsidP="000A2696">
      <w:pPr>
        <w:spacing w:before="240"/>
        <w:jc w:val="both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CC/IFT/280116/4</w:t>
      </w:r>
    </w:p>
    <w:p w:rsidR="002D33B8" w:rsidRDefault="002D33B8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b/>
          <w:lang w:val="es-ES"/>
        </w:rPr>
        <w:t xml:space="preserve">PRIMERO. </w:t>
      </w:r>
      <w:r w:rsidR="00EA776B">
        <w:rPr>
          <w:rFonts w:asciiTheme="majorHAnsi" w:hAnsiTheme="majorHAnsi"/>
          <w:lang w:val="es-ES"/>
        </w:rPr>
        <w:t>Se aprueba</w:t>
      </w:r>
      <w:r w:rsidR="008F5F17">
        <w:rPr>
          <w:rFonts w:asciiTheme="majorHAnsi" w:hAnsiTheme="majorHAnsi"/>
          <w:lang w:val="es-ES"/>
        </w:rPr>
        <w:t>n</w:t>
      </w:r>
      <w:r w:rsidR="00EA776B">
        <w:rPr>
          <w:rFonts w:asciiTheme="majorHAnsi" w:hAnsiTheme="majorHAnsi"/>
          <w:lang w:val="es-ES"/>
        </w:rPr>
        <w:t xml:space="preserve"> la</w:t>
      </w:r>
      <w:r w:rsidR="008F5F17">
        <w:rPr>
          <w:rFonts w:asciiTheme="majorHAnsi" w:hAnsiTheme="majorHAnsi"/>
          <w:lang w:val="es-ES"/>
        </w:rPr>
        <w:t>s</w:t>
      </w:r>
      <w:r w:rsidRPr="007F4DD2">
        <w:rPr>
          <w:rFonts w:asciiTheme="majorHAnsi" w:hAnsiTheme="majorHAnsi"/>
          <w:lang w:val="es-ES"/>
        </w:rPr>
        <w:t xml:space="preserve"> “</w:t>
      </w:r>
      <w:r w:rsidR="00EA776B" w:rsidRPr="00EA776B">
        <w:rPr>
          <w:rFonts w:asciiTheme="majorHAnsi" w:hAnsiTheme="majorHAnsi"/>
          <w:lang w:val="es-ES"/>
        </w:rPr>
        <w:t>Recomendaciones del Consejo Consultivo del Instituto Federal de Telecomunicaciones en relación a la radiodifusión sonora en la banda AM (535 - 1705 kHz) respecto de los principios establecidos en los artículos 2°, 6°, Y 7° de la Constitución</w:t>
      </w:r>
      <w:r w:rsidRPr="007F4DD2">
        <w:rPr>
          <w:rFonts w:asciiTheme="majorHAnsi" w:hAnsiTheme="majorHAnsi"/>
          <w:lang w:val="es-ES"/>
        </w:rPr>
        <w:t>”.</w:t>
      </w:r>
    </w:p>
    <w:p w:rsidR="00EA776B" w:rsidRDefault="00EA776B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b/>
          <w:lang w:val="es-ES"/>
        </w:rPr>
        <w:t xml:space="preserve">SEGUNDO. </w:t>
      </w:r>
      <w:r>
        <w:rPr>
          <w:rFonts w:asciiTheme="majorHAnsi" w:hAnsiTheme="majorHAnsi"/>
          <w:lang w:val="es-ES"/>
        </w:rPr>
        <w:t>Se solicita al Presidente del Consejo remitir al Pleno del Instituto Federal de Telecomunicaciones la Recomendación aprobada en el Acuerdo anterior.</w:t>
      </w:r>
    </w:p>
    <w:p w:rsidR="00EA776B" w:rsidRPr="008719AB" w:rsidRDefault="00EA776B" w:rsidP="000A2696">
      <w:pPr>
        <w:spacing w:before="24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 xml:space="preserve">TERCERO. </w:t>
      </w:r>
      <w:r>
        <w:rPr>
          <w:rFonts w:asciiTheme="majorHAnsi" w:hAnsiTheme="majorHAnsi"/>
          <w:lang w:val="es-ES"/>
        </w:rPr>
        <w:t xml:space="preserve">Se instruye </w:t>
      </w:r>
      <w:r w:rsidR="001E66B9">
        <w:rPr>
          <w:rFonts w:asciiTheme="majorHAnsi" w:hAnsiTheme="majorHAnsi"/>
          <w:lang w:val="es-ES"/>
        </w:rPr>
        <w:t>a la Secretaría</w:t>
      </w:r>
      <w:r w:rsidR="001E66B9" w:rsidRPr="001D0ADE">
        <w:rPr>
          <w:rFonts w:asciiTheme="majorHAnsi" w:hAnsiTheme="majorHAnsi"/>
          <w:lang w:val="es-ES"/>
        </w:rPr>
        <w:t xml:space="preserve"> </w:t>
      </w:r>
      <w:r w:rsidRPr="008719AB">
        <w:rPr>
          <w:rFonts w:asciiTheme="majorHAnsi" w:hAnsiTheme="majorHAnsi"/>
          <w:lang w:val="es-ES"/>
        </w:rPr>
        <w:t xml:space="preserve">del Consejo Consultivo a publicar en la </w:t>
      </w:r>
      <w:r>
        <w:rPr>
          <w:rFonts w:asciiTheme="majorHAnsi" w:hAnsiTheme="majorHAnsi"/>
          <w:lang w:val="es-ES"/>
        </w:rPr>
        <w:t>página electrónica del Consejo la Recomendación señalada.</w:t>
      </w:r>
    </w:p>
    <w:p w:rsidR="00F70E30" w:rsidRPr="00A00BBA" w:rsidRDefault="00F70E30" w:rsidP="00A00BBA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A00BBA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2A384B" w:rsidRPr="001D0ADE" w:rsidRDefault="007F4DD2" w:rsidP="00A00BBA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>IV.1.</w:t>
      </w:r>
      <w:r w:rsidR="00882A3B" w:rsidRPr="001D0ADE">
        <w:rPr>
          <w:rFonts w:asciiTheme="majorHAnsi" w:hAnsiTheme="majorHAnsi"/>
          <w:lang w:val="es-ES"/>
        </w:rPr>
        <w:t xml:space="preserve">- </w:t>
      </w:r>
      <w:r w:rsidR="007E0E98" w:rsidRPr="007E0E98">
        <w:rPr>
          <w:rFonts w:asciiTheme="majorHAnsi" w:hAnsiTheme="majorHAnsi"/>
          <w:lang w:val="es-ES"/>
        </w:rPr>
        <w:t>Preponderancia y Dominancia</w:t>
      </w:r>
      <w:r w:rsidR="002A384B" w:rsidRPr="001D0ADE">
        <w:rPr>
          <w:rFonts w:asciiTheme="majorHAnsi" w:hAnsiTheme="majorHAnsi"/>
          <w:lang w:val="es-ES"/>
        </w:rPr>
        <w:t>.</w:t>
      </w:r>
    </w:p>
    <w:p w:rsidR="003B42EE" w:rsidRPr="001E66B9" w:rsidRDefault="007E0E98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1E66B9">
        <w:rPr>
          <w:rFonts w:asciiTheme="majorHAnsi" w:hAnsiTheme="majorHAnsi"/>
          <w:lang w:val="es-ES"/>
        </w:rPr>
        <w:t>La Consejera</w:t>
      </w:r>
      <w:r w:rsidRPr="007E0E98">
        <w:rPr>
          <w:rFonts w:asciiTheme="majorHAnsi" w:hAnsiTheme="majorHAnsi"/>
          <w:lang w:val="es-ES"/>
        </w:rPr>
        <w:t xml:space="preserve"> </w:t>
      </w:r>
      <w:r w:rsidRPr="00F47AEF">
        <w:rPr>
          <w:rFonts w:asciiTheme="majorHAnsi" w:hAnsiTheme="majorHAnsi"/>
          <w:lang w:val="es-ES"/>
        </w:rPr>
        <w:t>Elisa V. Mariscal Medina</w:t>
      </w:r>
      <w:r>
        <w:rPr>
          <w:rFonts w:asciiTheme="majorHAnsi" w:hAnsiTheme="majorHAnsi"/>
          <w:lang w:val="es-ES"/>
        </w:rPr>
        <w:t>, elaborará proyecto de Recomendación, mismo que enviar</w:t>
      </w:r>
      <w:r w:rsidR="001E66B9">
        <w:rPr>
          <w:rFonts w:asciiTheme="majorHAnsi" w:hAnsiTheme="majorHAnsi"/>
          <w:lang w:val="es-ES"/>
        </w:rPr>
        <w:t>á por c</w:t>
      </w:r>
      <w:r>
        <w:rPr>
          <w:rFonts w:asciiTheme="majorHAnsi" w:hAnsiTheme="majorHAnsi"/>
          <w:lang w:val="es-ES"/>
        </w:rPr>
        <w:t>orreo electrónico para la votación correspondiente</w:t>
      </w:r>
      <w:r w:rsidRPr="001E66B9">
        <w:rPr>
          <w:rFonts w:asciiTheme="majorHAnsi" w:hAnsiTheme="majorHAnsi"/>
          <w:lang w:val="es-ES"/>
        </w:rPr>
        <w:t>.</w:t>
      </w:r>
    </w:p>
    <w:p w:rsidR="005441FD" w:rsidRPr="001D0ADE" w:rsidRDefault="007F4DD2" w:rsidP="00A00BBA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IV.2.- </w:t>
      </w:r>
      <w:r w:rsidR="007E0E98">
        <w:rPr>
          <w:rFonts w:asciiTheme="majorHAnsi" w:hAnsiTheme="majorHAnsi"/>
          <w:lang w:val="es-ES"/>
        </w:rPr>
        <w:t>Prepago</w:t>
      </w:r>
      <w:r w:rsidR="005441FD" w:rsidRPr="001D0ADE">
        <w:rPr>
          <w:rFonts w:asciiTheme="majorHAnsi" w:hAnsiTheme="majorHAnsi"/>
          <w:lang w:val="es-ES"/>
        </w:rPr>
        <w:t>.</w:t>
      </w:r>
    </w:p>
    <w:p w:rsidR="007E0E98" w:rsidRPr="001D0ADE" w:rsidRDefault="007E0E98" w:rsidP="000A2696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 w:cs="Arial Hebrew Scholar"/>
        </w:rPr>
        <w:t>El Consejero</w:t>
      </w:r>
      <w:r w:rsidRPr="007E0E98">
        <w:rPr>
          <w:rFonts w:asciiTheme="majorHAnsi" w:hAnsiTheme="majorHAnsi"/>
          <w:lang w:val="es-ES"/>
        </w:rPr>
        <w:t xml:space="preserve"> </w:t>
      </w:r>
      <w:r w:rsidRPr="001D0ADE">
        <w:rPr>
          <w:rFonts w:asciiTheme="majorHAnsi" w:hAnsiTheme="majorHAnsi"/>
          <w:lang w:val="es-ES"/>
        </w:rPr>
        <w:t>Carlos Alejandro Merchán Escalante</w:t>
      </w:r>
      <w:r>
        <w:rPr>
          <w:rFonts w:asciiTheme="majorHAnsi" w:hAnsiTheme="majorHAnsi"/>
          <w:lang w:val="es-ES"/>
        </w:rPr>
        <w:t>, realizó algunos comentarios.</w:t>
      </w:r>
      <w:r w:rsidRPr="001D0ADE">
        <w:rPr>
          <w:rFonts w:asciiTheme="majorHAnsi" w:hAnsiTheme="majorHAnsi"/>
          <w:lang w:val="es-ES"/>
        </w:rPr>
        <w:t xml:space="preserve"> </w:t>
      </w:r>
    </w:p>
    <w:p w:rsidR="007E0E98" w:rsidRPr="001D0ADE" w:rsidRDefault="007E0E98" w:rsidP="000A2696">
      <w:pPr>
        <w:spacing w:before="240"/>
        <w:ind w:right="44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Antes de finalizar la sesión la Consejera </w:t>
      </w:r>
      <w:r w:rsidRPr="007E0E98">
        <w:rPr>
          <w:rFonts w:asciiTheme="majorHAnsi" w:hAnsiTheme="majorHAnsi"/>
          <w:lang w:val="es-ES"/>
        </w:rPr>
        <w:t>Aleida Calleja Gutiérrez</w:t>
      </w:r>
      <w:r>
        <w:rPr>
          <w:rFonts w:asciiTheme="majorHAnsi" w:hAnsiTheme="majorHAnsi"/>
          <w:lang w:val="es-ES"/>
        </w:rPr>
        <w:t xml:space="preserve"> realizó comentarios respecto la H</w:t>
      </w:r>
      <w:r w:rsidRPr="007E0E98">
        <w:rPr>
          <w:rFonts w:asciiTheme="majorHAnsi" w:hAnsiTheme="majorHAnsi"/>
          <w:lang w:val="es-ES"/>
        </w:rPr>
        <w:t xml:space="preserve">erramienta </w:t>
      </w:r>
      <w:r>
        <w:rPr>
          <w:rFonts w:asciiTheme="majorHAnsi" w:hAnsiTheme="majorHAnsi"/>
          <w:lang w:val="es-ES"/>
        </w:rPr>
        <w:t>utilizada</w:t>
      </w:r>
      <w:r w:rsidRPr="007E0E98">
        <w:rPr>
          <w:rFonts w:asciiTheme="majorHAnsi" w:hAnsiTheme="majorHAnsi"/>
          <w:lang w:val="es-ES"/>
        </w:rPr>
        <w:t xml:space="preserve"> en la página</w:t>
      </w:r>
      <w:r>
        <w:rPr>
          <w:rFonts w:asciiTheme="majorHAnsi" w:hAnsiTheme="majorHAnsi"/>
          <w:lang w:val="es-ES"/>
        </w:rPr>
        <w:t xml:space="preserve"> W</w:t>
      </w:r>
      <w:r w:rsidRPr="007E0E98">
        <w:rPr>
          <w:rFonts w:asciiTheme="majorHAnsi" w:hAnsiTheme="majorHAnsi"/>
          <w:lang w:val="es-ES"/>
        </w:rPr>
        <w:t>eb de</w:t>
      </w:r>
      <w:r>
        <w:rPr>
          <w:rFonts w:asciiTheme="majorHAnsi" w:hAnsiTheme="majorHAnsi"/>
          <w:lang w:val="es-ES"/>
        </w:rPr>
        <w:t>l</w:t>
      </w:r>
      <w:r w:rsidRPr="007E0E98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Instituto, </w:t>
      </w:r>
      <w:r w:rsidRPr="007E0E98">
        <w:rPr>
          <w:rFonts w:asciiTheme="majorHAnsi" w:hAnsiTheme="majorHAnsi"/>
          <w:lang w:val="es-ES"/>
        </w:rPr>
        <w:t xml:space="preserve">para que se hagan denuncias </w:t>
      </w:r>
      <w:r>
        <w:rPr>
          <w:rFonts w:asciiTheme="majorHAnsi" w:hAnsiTheme="majorHAnsi"/>
          <w:lang w:val="es-ES"/>
        </w:rPr>
        <w:t xml:space="preserve">en contra de </w:t>
      </w:r>
      <w:r w:rsidRPr="007E0E98">
        <w:rPr>
          <w:rFonts w:asciiTheme="majorHAnsi" w:hAnsiTheme="majorHAnsi"/>
          <w:lang w:val="es-ES"/>
        </w:rPr>
        <w:t>emisoras que no tienen autorización</w:t>
      </w:r>
      <w:r>
        <w:rPr>
          <w:rFonts w:asciiTheme="majorHAnsi" w:hAnsiTheme="majorHAnsi"/>
          <w:lang w:val="es-ES"/>
        </w:rPr>
        <w:t>.</w:t>
      </w:r>
    </w:p>
    <w:p w:rsidR="00571C8F" w:rsidRPr="001D0ADE" w:rsidRDefault="00571C8F" w:rsidP="000A2696">
      <w:pPr>
        <w:spacing w:before="240"/>
        <w:jc w:val="both"/>
        <w:rPr>
          <w:rFonts w:asciiTheme="majorHAnsi" w:hAnsiTheme="majorHAnsi"/>
          <w:lang w:val="es-ES"/>
        </w:rPr>
      </w:pPr>
      <w:r w:rsidRPr="001D0ADE">
        <w:rPr>
          <w:rFonts w:asciiTheme="majorHAnsi" w:hAnsiTheme="majorHAnsi"/>
          <w:lang w:val="es-ES"/>
        </w:rPr>
        <w:t xml:space="preserve">No habiendo otro asunto que tratar, se levantó la sesión a las </w:t>
      </w:r>
      <w:r w:rsidR="007E0E98">
        <w:rPr>
          <w:rFonts w:asciiTheme="majorHAnsi" w:hAnsiTheme="majorHAnsi"/>
          <w:lang w:val="es-ES"/>
        </w:rPr>
        <w:t>18</w:t>
      </w:r>
      <w:r w:rsidRPr="001D0ADE">
        <w:rPr>
          <w:rFonts w:asciiTheme="majorHAnsi" w:hAnsiTheme="majorHAnsi"/>
          <w:lang w:val="es-ES"/>
        </w:rPr>
        <w:t xml:space="preserve"> horas con </w:t>
      </w:r>
      <w:r w:rsidR="007E0E98">
        <w:rPr>
          <w:rFonts w:asciiTheme="majorHAnsi" w:hAnsiTheme="majorHAnsi"/>
          <w:lang w:val="es-ES"/>
        </w:rPr>
        <w:t>40</w:t>
      </w:r>
      <w:r w:rsidR="00964A15" w:rsidRPr="001D0ADE">
        <w:rPr>
          <w:rFonts w:asciiTheme="majorHAnsi" w:hAnsiTheme="majorHAnsi"/>
          <w:lang w:val="es-ES"/>
        </w:rPr>
        <w:t xml:space="preserve"> </w:t>
      </w:r>
      <w:r w:rsidRPr="001D0ADE">
        <w:rPr>
          <w:rFonts w:asciiTheme="majorHAnsi" w:hAnsiTheme="majorHAnsi"/>
          <w:lang w:val="es-ES"/>
        </w:rPr>
        <w:t xml:space="preserve">minutos del día de su inicio, firmando para constancia la presente </w:t>
      </w:r>
      <w:r w:rsidR="00FF3363" w:rsidRPr="001D0ADE">
        <w:rPr>
          <w:rFonts w:asciiTheme="majorHAnsi" w:hAnsiTheme="majorHAnsi"/>
          <w:lang w:val="es-ES"/>
        </w:rPr>
        <w:t>A</w:t>
      </w:r>
      <w:r w:rsidRPr="001D0ADE">
        <w:rPr>
          <w:rFonts w:asciiTheme="majorHAnsi" w:hAnsiTheme="majorHAnsi"/>
          <w:lang w:val="es-ES"/>
        </w:rPr>
        <w:t xml:space="preserve">cta el Presidente del Consejo y </w:t>
      </w:r>
      <w:r w:rsidR="007E0E98">
        <w:rPr>
          <w:rFonts w:asciiTheme="majorHAnsi" w:hAnsiTheme="majorHAnsi"/>
          <w:lang w:val="es-ES"/>
        </w:rPr>
        <w:t>la Prosecretaria Técnica del Pleno</w:t>
      </w:r>
      <w:r w:rsidRPr="001D0ADE">
        <w:rPr>
          <w:rFonts w:asciiTheme="majorHAnsi" w:hAnsiTheme="majorHAnsi"/>
          <w:lang w:val="es-ES"/>
        </w:rPr>
        <w:t>.</w:t>
      </w:r>
    </w:p>
    <w:p w:rsidR="00571C8F" w:rsidRPr="001D0ADE" w:rsidRDefault="00571C8F" w:rsidP="000A2696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1D0ADE">
        <w:rPr>
          <w:rFonts w:asciiTheme="majorHAnsi" w:hAnsiTheme="majorHAnsi"/>
          <w:b/>
          <w:bCs/>
        </w:rPr>
        <w:lastRenderedPageBreak/>
        <w:t xml:space="preserve">Dr. Ernesto </w:t>
      </w:r>
      <w:r w:rsidR="004D064E" w:rsidRPr="001D0ADE">
        <w:rPr>
          <w:rFonts w:asciiTheme="majorHAnsi" w:hAnsiTheme="majorHAnsi"/>
          <w:b/>
          <w:bCs/>
        </w:rPr>
        <w:t xml:space="preserve">M. </w:t>
      </w:r>
      <w:r w:rsidRPr="001D0ADE">
        <w:rPr>
          <w:rFonts w:asciiTheme="majorHAnsi" w:hAnsiTheme="majorHAnsi"/>
          <w:b/>
          <w:bCs/>
        </w:rPr>
        <w:t>Flores-</w:t>
      </w:r>
      <w:proofErr w:type="spellStart"/>
      <w:r w:rsidRPr="001D0ADE">
        <w:rPr>
          <w:rFonts w:asciiTheme="majorHAnsi" w:hAnsiTheme="majorHAnsi"/>
          <w:b/>
          <w:bCs/>
        </w:rPr>
        <w:t>Roux</w:t>
      </w:r>
      <w:proofErr w:type="spellEnd"/>
      <w:r w:rsidRPr="001D0ADE">
        <w:rPr>
          <w:rFonts w:asciiTheme="majorHAnsi" w:hAnsiTheme="majorHAnsi"/>
          <w:b/>
          <w:bCs/>
        </w:rPr>
        <w:t xml:space="preserve"> </w:t>
      </w:r>
    </w:p>
    <w:p w:rsidR="00EB2333" w:rsidRPr="001D0ADE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1D0ADE">
        <w:rPr>
          <w:rFonts w:asciiTheme="majorHAnsi" w:hAnsiTheme="majorHAnsi"/>
          <w:b/>
          <w:bCs/>
        </w:rPr>
        <w:t>Presidente</w:t>
      </w:r>
    </w:p>
    <w:p w:rsidR="00DF4728" w:rsidRPr="001D0ADE" w:rsidRDefault="00A72B23" w:rsidP="000A2696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1D0ADE">
        <w:rPr>
          <w:rFonts w:asciiTheme="majorHAnsi" w:hAnsiTheme="majorHAnsi"/>
          <w:b/>
          <w:bCs/>
        </w:rPr>
        <w:t xml:space="preserve">Lic. </w:t>
      </w:r>
      <w:r w:rsidR="007E0E98">
        <w:rPr>
          <w:rFonts w:asciiTheme="majorHAnsi" w:hAnsiTheme="majorHAnsi"/>
          <w:b/>
          <w:bCs/>
        </w:rPr>
        <w:t>Yaratzet Funes López</w:t>
      </w:r>
    </w:p>
    <w:p w:rsidR="00406160" w:rsidRPr="001D0ADE" w:rsidRDefault="007E0E98" w:rsidP="0040616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Prosecretaria Técnica del Pleno</w:t>
      </w:r>
    </w:p>
    <w:p w:rsidR="00D41C3B" w:rsidRPr="00D46501" w:rsidRDefault="00EE0C81" w:rsidP="000A2696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Cs/>
          <w:sz w:val="18"/>
          <w:szCs w:val="18"/>
        </w:rPr>
      </w:pPr>
      <w:r w:rsidRPr="00D46501">
        <w:rPr>
          <w:rFonts w:asciiTheme="majorHAnsi" w:hAnsiTheme="majorHAnsi"/>
          <w:bCs/>
          <w:sz w:val="18"/>
          <w:szCs w:val="18"/>
        </w:rPr>
        <w:t>En función de ser la última sesión de este primer Consejo Consultivo, firman la presente Acta el Presidente del Consejo y la Prosecretaria Técnica quien fungió como Secretaria del Consejo en términos del artículo 22</w:t>
      </w:r>
      <w:r w:rsidR="000837FE">
        <w:rPr>
          <w:rFonts w:asciiTheme="majorHAnsi" w:hAnsiTheme="majorHAnsi"/>
          <w:bCs/>
          <w:sz w:val="18"/>
          <w:szCs w:val="18"/>
        </w:rPr>
        <w:t>,</w:t>
      </w:r>
      <w:r w:rsidRPr="00D46501">
        <w:rPr>
          <w:rFonts w:asciiTheme="majorHAnsi" w:hAnsiTheme="majorHAnsi"/>
          <w:bCs/>
          <w:sz w:val="18"/>
          <w:szCs w:val="18"/>
        </w:rPr>
        <w:t xml:space="preserve"> fra</w:t>
      </w:r>
      <w:r w:rsidR="000837FE">
        <w:rPr>
          <w:rFonts w:asciiTheme="majorHAnsi" w:hAnsiTheme="majorHAnsi"/>
          <w:bCs/>
          <w:sz w:val="18"/>
          <w:szCs w:val="18"/>
        </w:rPr>
        <w:t>cciones II y</w:t>
      </w:r>
      <w:r w:rsidRPr="00D46501">
        <w:rPr>
          <w:rFonts w:asciiTheme="majorHAnsi" w:hAnsiTheme="majorHAnsi"/>
          <w:bCs/>
          <w:sz w:val="18"/>
          <w:szCs w:val="18"/>
        </w:rPr>
        <w:t xml:space="preserve"> III y último párrafo de las Reglas de Operación del Consejo.</w:t>
      </w:r>
    </w:p>
    <w:sectPr w:rsidR="00D41C3B" w:rsidRPr="00D46501" w:rsidSect="008C3341">
      <w:headerReference w:type="default" r:id="rId8"/>
      <w:footerReference w:type="even" r:id="rId9"/>
      <w:footerReference w:type="default" r:id="rId10"/>
      <w:pgSz w:w="12242" w:h="15842" w:code="1"/>
      <w:pgMar w:top="2268" w:right="760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51" w:rsidRDefault="004B4351">
      <w:r>
        <w:separator/>
      </w:r>
    </w:p>
  </w:endnote>
  <w:endnote w:type="continuationSeparator" w:id="0">
    <w:p w:rsidR="004B4351" w:rsidRDefault="004B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Default="00FF3363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363" w:rsidRDefault="00FF33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F74CE6" w:rsidRDefault="00FF3363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A00BBA" w:rsidRPr="00A00BBA">
      <w:rPr>
        <w:rFonts w:ascii="ITC Avant Garde" w:hAnsi="ITC Avant Garde"/>
        <w:noProof/>
        <w:sz w:val="16"/>
        <w:szCs w:val="16"/>
        <w:lang w:val="es-ES"/>
      </w:rPr>
      <w:t>5</w:t>
    </w:r>
    <w:r w:rsidRPr="00F74CE6">
      <w:rPr>
        <w:rFonts w:ascii="ITC Avant Garde" w:hAnsi="ITC Avant Garde"/>
        <w:sz w:val="16"/>
        <w:szCs w:val="16"/>
      </w:rPr>
      <w:fldChar w:fldCharType="end"/>
    </w:r>
    <w:r w:rsidR="00A83090">
      <w:rPr>
        <w:rFonts w:ascii="ITC Avant Garde" w:hAnsi="ITC Avant Garde"/>
        <w:sz w:val="16"/>
        <w:szCs w:val="16"/>
      </w:rPr>
      <w:t xml:space="preserve"> de </w:t>
    </w:r>
    <w:r w:rsidR="001D0ADE">
      <w:rPr>
        <w:rFonts w:ascii="ITC Avant Garde" w:hAnsi="ITC Avant Garde"/>
        <w:sz w:val="16"/>
        <w:szCs w:val="16"/>
      </w:rPr>
      <w:t>6</w:t>
    </w:r>
  </w:p>
  <w:p w:rsidR="00FF3363" w:rsidRPr="00F74CE6" w:rsidRDefault="00FF3363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51" w:rsidRDefault="004B4351">
      <w:r>
        <w:separator/>
      </w:r>
    </w:p>
  </w:footnote>
  <w:footnote w:type="continuationSeparator" w:id="0">
    <w:p w:rsidR="004B4351" w:rsidRDefault="004B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0A2696" w:rsidRDefault="000A2696" w:rsidP="000A2696">
    <w:pPr>
      <w:pStyle w:val="Encabezado"/>
    </w:pPr>
    <w:r>
      <w:rPr>
        <w:noProof/>
        <w:lang w:eastAsia="es-MX"/>
      </w:rPr>
      <w:drawing>
        <wp:inline distT="0" distB="0" distL="0" distR="0" wp14:anchorId="2B7B0227" wp14:editId="3190EFEB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A267A"/>
    <w:multiLevelType w:val="hybridMultilevel"/>
    <w:tmpl w:val="CABE6C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4035"/>
    <w:multiLevelType w:val="hybridMultilevel"/>
    <w:tmpl w:val="E3AE173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"/>
  </w:num>
  <w:num w:numId="5">
    <w:abstractNumId w:val="18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9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3569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7FE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696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4E75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0F7EE6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17EDD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AB4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AEE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1E8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5FF8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6BA"/>
    <w:rsid w:val="00183F73"/>
    <w:rsid w:val="00184062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3E6E"/>
    <w:rsid w:val="001A4231"/>
    <w:rsid w:val="001A640C"/>
    <w:rsid w:val="001A643D"/>
    <w:rsid w:val="001A6FD1"/>
    <w:rsid w:val="001A7BAA"/>
    <w:rsid w:val="001B0290"/>
    <w:rsid w:val="001B0AE3"/>
    <w:rsid w:val="001B0E61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41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0ADE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5BA8"/>
    <w:rsid w:val="001E66B9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4E7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7C4"/>
    <w:rsid w:val="00252C10"/>
    <w:rsid w:val="00253A5F"/>
    <w:rsid w:val="00253BC6"/>
    <w:rsid w:val="00253E7F"/>
    <w:rsid w:val="00254375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4DD"/>
    <w:rsid w:val="00272A26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384B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379F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33B8"/>
    <w:rsid w:val="002D4158"/>
    <w:rsid w:val="002D5491"/>
    <w:rsid w:val="002D596D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6A9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55F"/>
    <w:rsid w:val="00325FB5"/>
    <w:rsid w:val="00326F61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57BDE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397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765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42EE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AC"/>
    <w:rsid w:val="003F36D4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799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56F7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36E"/>
    <w:rsid w:val="00480712"/>
    <w:rsid w:val="00480B82"/>
    <w:rsid w:val="00481356"/>
    <w:rsid w:val="0048157F"/>
    <w:rsid w:val="00483525"/>
    <w:rsid w:val="004835DE"/>
    <w:rsid w:val="00483735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4351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A9E"/>
    <w:rsid w:val="004C3C28"/>
    <w:rsid w:val="004C3D70"/>
    <w:rsid w:val="004C5039"/>
    <w:rsid w:val="004C507E"/>
    <w:rsid w:val="004C5607"/>
    <w:rsid w:val="004C5DBD"/>
    <w:rsid w:val="004C603A"/>
    <w:rsid w:val="004C6106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76F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2A36"/>
    <w:rsid w:val="00513F3F"/>
    <w:rsid w:val="00514536"/>
    <w:rsid w:val="00514958"/>
    <w:rsid w:val="00514A8A"/>
    <w:rsid w:val="0051568E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E11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1FD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9D5"/>
    <w:rsid w:val="00553E9A"/>
    <w:rsid w:val="00553EE6"/>
    <w:rsid w:val="0055424F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3D58"/>
    <w:rsid w:val="00574118"/>
    <w:rsid w:val="00574F0B"/>
    <w:rsid w:val="00575117"/>
    <w:rsid w:val="00575380"/>
    <w:rsid w:val="005759A1"/>
    <w:rsid w:val="00576057"/>
    <w:rsid w:val="0057635F"/>
    <w:rsid w:val="0057777A"/>
    <w:rsid w:val="00580720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1D75"/>
    <w:rsid w:val="00592E1B"/>
    <w:rsid w:val="0059433E"/>
    <w:rsid w:val="00594E9A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4BA9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DF7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01A"/>
    <w:rsid w:val="005E2772"/>
    <w:rsid w:val="005E3460"/>
    <w:rsid w:val="005E38EB"/>
    <w:rsid w:val="005E4182"/>
    <w:rsid w:val="005E41A4"/>
    <w:rsid w:val="005E47A6"/>
    <w:rsid w:val="005E48EC"/>
    <w:rsid w:val="005E5C0D"/>
    <w:rsid w:val="005E62E3"/>
    <w:rsid w:val="005E6728"/>
    <w:rsid w:val="005E7D01"/>
    <w:rsid w:val="005F0F80"/>
    <w:rsid w:val="005F1536"/>
    <w:rsid w:val="005F1864"/>
    <w:rsid w:val="005F1F92"/>
    <w:rsid w:val="005F22AA"/>
    <w:rsid w:val="005F29FC"/>
    <w:rsid w:val="005F3C67"/>
    <w:rsid w:val="005F3FBE"/>
    <w:rsid w:val="005F42F7"/>
    <w:rsid w:val="005F45A5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277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3EA9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AFE"/>
    <w:rsid w:val="00670CEF"/>
    <w:rsid w:val="00671917"/>
    <w:rsid w:val="00672A44"/>
    <w:rsid w:val="00672B8F"/>
    <w:rsid w:val="00672E73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143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1A42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2FF6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2E8D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191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615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2962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624"/>
    <w:rsid w:val="00733B01"/>
    <w:rsid w:val="00733F98"/>
    <w:rsid w:val="00734202"/>
    <w:rsid w:val="007364F1"/>
    <w:rsid w:val="0073663D"/>
    <w:rsid w:val="00737105"/>
    <w:rsid w:val="007375B4"/>
    <w:rsid w:val="00737B5C"/>
    <w:rsid w:val="00737FB5"/>
    <w:rsid w:val="00740930"/>
    <w:rsid w:val="00740F38"/>
    <w:rsid w:val="00740F50"/>
    <w:rsid w:val="00741F47"/>
    <w:rsid w:val="007430FB"/>
    <w:rsid w:val="00743590"/>
    <w:rsid w:val="007437EA"/>
    <w:rsid w:val="007437FF"/>
    <w:rsid w:val="00743E35"/>
    <w:rsid w:val="00746941"/>
    <w:rsid w:val="00746AC1"/>
    <w:rsid w:val="00746E7D"/>
    <w:rsid w:val="0074752C"/>
    <w:rsid w:val="00747853"/>
    <w:rsid w:val="007479D4"/>
    <w:rsid w:val="00747A4E"/>
    <w:rsid w:val="00747F44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4E1"/>
    <w:rsid w:val="0075753F"/>
    <w:rsid w:val="007577B7"/>
    <w:rsid w:val="007579CD"/>
    <w:rsid w:val="007579CE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77FBD"/>
    <w:rsid w:val="00780337"/>
    <w:rsid w:val="0078076F"/>
    <w:rsid w:val="007812EC"/>
    <w:rsid w:val="00782C23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2670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4B4B"/>
    <w:rsid w:val="007D5009"/>
    <w:rsid w:val="007D5388"/>
    <w:rsid w:val="007D6640"/>
    <w:rsid w:val="007E021B"/>
    <w:rsid w:val="007E0C85"/>
    <w:rsid w:val="007E0E98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4DD2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482D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00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0FA5"/>
    <w:rsid w:val="00831B59"/>
    <w:rsid w:val="00831B5E"/>
    <w:rsid w:val="00831DEA"/>
    <w:rsid w:val="008321C1"/>
    <w:rsid w:val="00832E3C"/>
    <w:rsid w:val="008333AA"/>
    <w:rsid w:val="00834968"/>
    <w:rsid w:val="00834C7C"/>
    <w:rsid w:val="008359DB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0BF"/>
    <w:rsid w:val="008611EA"/>
    <w:rsid w:val="00861C42"/>
    <w:rsid w:val="008620D0"/>
    <w:rsid w:val="008627B5"/>
    <w:rsid w:val="0086296D"/>
    <w:rsid w:val="00862B8C"/>
    <w:rsid w:val="00864014"/>
    <w:rsid w:val="00864957"/>
    <w:rsid w:val="0086524E"/>
    <w:rsid w:val="00865502"/>
    <w:rsid w:val="00865870"/>
    <w:rsid w:val="00867012"/>
    <w:rsid w:val="008707DA"/>
    <w:rsid w:val="00870A97"/>
    <w:rsid w:val="00870C49"/>
    <w:rsid w:val="00870F6D"/>
    <w:rsid w:val="008719AB"/>
    <w:rsid w:val="00871A06"/>
    <w:rsid w:val="008725AF"/>
    <w:rsid w:val="008727D2"/>
    <w:rsid w:val="00872C94"/>
    <w:rsid w:val="00873194"/>
    <w:rsid w:val="0087346F"/>
    <w:rsid w:val="00875911"/>
    <w:rsid w:val="00876CEB"/>
    <w:rsid w:val="00876D03"/>
    <w:rsid w:val="00877289"/>
    <w:rsid w:val="008777F2"/>
    <w:rsid w:val="00877BE6"/>
    <w:rsid w:val="00877C43"/>
    <w:rsid w:val="0088162F"/>
    <w:rsid w:val="008818ED"/>
    <w:rsid w:val="00882138"/>
    <w:rsid w:val="00882A3B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4F9"/>
    <w:rsid w:val="008A3560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53D"/>
    <w:rsid w:val="008C17D0"/>
    <w:rsid w:val="008C26AF"/>
    <w:rsid w:val="008C2BD6"/>
    <w:rsid w:val="008C32D7"/>
    <w:rsid w:val="008C3341"/>
    <w:rsid w:val="008C33C7"/>
    <w:rsid w:val="008C4590"/>
    <w:rsid w:val="008C4761"/>
    <w:rsid w:val="008C47E5"/>
    <w:rsid w:val="008C485A"/>
    <w:rsid w:val="008C5584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7C6"/>
    <w:rsid w:val="008E3A6D"/>
    <w:rsid w:val="008E3C4C"/>
    <w:rsid w:val="008E5BA3"/>
    <w:rsid w:val="008E5DA0"/>
    <w:rsid w:val="008E66C1"/>
    <w:rsid w:val="008E7099"/>
    <w:rsid w:val="008E7126"/>
    <w:rsid w:val="008F03F1"/>
    <w:rsid w:val="008F0C07"/>
    <w:rsid w:val="008F2519"/>
    <w:rsid w:val="008F2522"/>
    <w:rsid w:val="008F2A15"/>
    <w:rsid w:val="008F2D63"/>
    <w:rsid w:val="008F30A4"/>
    <w:rsid w:val="008F3294"/>
    <w:rsid w:val="008F3D06"/>
    <w:rsid w:val="008F3E98"/>
    <w:rsid w:val="008F52C4"/>
    <w:rsid w:val="008F5CC0"/>
    <w:rsid w:val="008F5F17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9BC"/>
    <w:rsid w:val="00925AC6"/>
    <w:rsid w:val="009269F8"/>
    <w:rsid w:val="009274BB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47B6B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289E"/>
    <w:rsid w:val="009648A4"/>
    <w:rsid w:val="00964A15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6BD6"/>
    <w:rsid w:val="0098700D"/>
    <w:rsid w:val="0098711A"/>
    <w:rsid w:val="00987C03"/>
    <w:rsid w:val="00990880"/>
    <w:rsid w:val="00990D52"/>
    <w:rsid w:val="00991298"/>
    <w:rsid w:val="009919B3"/>
    <w:rsid w:val="009921A0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37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6F56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370"/>
    <w:rsid w:val="009E7682"/>
    <w:rsid w:val="009E7D2F"/>
    <w:rsid w:val="009F00B1"/>
    <w:rsid w:val="009F0115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BBA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1B0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44A8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581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938"/>
    <w:rsid w:val="00A65B27"/>
    <w:rsid w:val="00A667E4"/>
    <w:rsid w:val="00A6710A"/>
    <w:rsid w:val="00A71485"/>
    <w:rsid w:val="00A718E7"/>
    <w:rsid w:val="00A7205C"/>
    <w:rsid w:val="00A72AF9"/>
    <w:rsid w:val="00A72B23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090"/>
    <w:rsid w:val="00A83407"/>
    <w:rsid w:val="00A836F3"/>
    <w:rsid w:val="00A83793"/>
    <w:rsid w:val="00A8383E"/>
    <w:rsid w:val="00A84B6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3714"/>
    <w:rsid w:val="00AC3960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5FC4"/>
    <w:rsid w:val="00AD60C4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4DF8"/>
    <w:rsid w:val="00AF56EE"/>
    <w:rsid w:val="00AF5A1C"/>
    <w:rsid w:val="00AF5DCE"/>
    <w:rsid w:val="00B01125"/>
    <w:rsid w:val="00B014D4"/>
    <w:rsid w:val="00B01E46"/>
    <w:rsid w:val="00B02906"/>
    <w:rsid w:val="00B041DA"/>
    <w:rsid w:val="00B0439D"/>
    <w:rsid w:val="00B05860"/>
    <w:rsid w:val="00B0667A"/>
    <w:rsid w:val="00B104A9"/>
    <w:rsid w:val="00B118F0"/>
    <w:rsid w:val="00B11A6A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66B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34D52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5EBC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2B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40C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02E"/>
    <w:rsid w:val="00BD25A1"/>
    <w:rsid w:val="00BD36A8"/>
    <w:rsid w:val="00BD4331"/>
    <w:rsid w:val="00BD5414"/>
    <w:rsid w:val="00BD578B"/>
    <w:rsid w:val="00BD6520"/>
    <w:rsid w:val="00BD776E"/>
    <w:rsid w:val="00BD7DE2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5A14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2E35"/>
    <w:rsid w:val="00C0370E"/>
    <w:rsid w:val="00C04104"/>
    <w:rsid w:val="00C050C2"/>
    <w:rsid w:val="00C0531E"/>
    <w:rsid w:val="00C06BD5"/>
    <w:rsid w:val="00C074BF"/>
    <w:rsid w:val="00C07618"/>
    <w:rsid w:val="00C10283"/>
    <w:rsid w:val="00C10295"/>
    <w:rsid w:val="00C10A68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5A57"/>
    <w:rsid w:val="00C1778E"/>
    <w:rsid w:val="00C179DD"/>
    <w:rsid w:val="00C17A3D"/>
    <w:rsid w:val="00C17F35"/>
    <w:rsid w:val="00C2012F"/>
    <w:rsid w:val="00C20483"/>
    <w:rsid w:val="00C20913"/>
    <w:rsid w:val="00C225BC"/>
    <w:rsid w:val="00C22A90"/>
    <w:rsid w:val="00C22FF7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0C1D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320"/>
    <w:rsid w:val="00C7663F"/>
    <w:rsid w:val="00C772EC"/>
    <w:rsid w:val="00C8166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0E5"/>
    <w:rsid w:val="00CA34FE"/>
    <w:rsid w:val="00CA363C"/>
    <w:rsid w:val="00CA3DE1"/>
    <w:rsid w:val="00CA4387"/>
    <w:rsid w:val="00CA5254"/>
    <w:rsid w:val="00CA583D"/>
    <w:rsid w:val="00CA5C03"/>
    <w:rsid w:val="00CA6AE7"/>
    <w:rsid w:val="00CA7A8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DC1"/>
    <w:rsid w:val="00CB42B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0858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4F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4660"/>
    <w:rsid w:val="00CF4FF5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133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37DB1"/>
    <w:rsid w:val="00D408F4"/>
    <w:rsid w:val="00D411A2"/>
    <w:rsid w:val="00D41C3B"/>
    <w:rsid w:val="00D42D86"/>
    <w:rsid w:val="00D42F05"/>
    <w:rsid w:val="00D434B3"/>
    <w:rsid w:val="00D4354A"/>
    <w:rsid w:val="00D441D2"/>
    <w:rsid w:val="00D44620"/>
    <w:rsid w:val="00D44D70"/>
    <w:rsid w:val="00D456A4"/>
    <w:rsid w:val="00D457C6"/>
    <w:rsid w:val="00D46501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B8B"/>
    <w:rsid w:val="00D772DF"/>
    <w:rsid w:val="00D77733"/>
    <w:rsid w:val="00D805BE"/>
    <w:rsid w:val="00D80C93"/>
    <w:rsid w:val="00D81622"/>
    <w:rsid w:val="00D81657"/>
    <w:rsid w:val="00D8202F"/>
    <w:rsid w:val="00D86100"/>
    <w:rsid w:val="00D8630E"/>
    <w:rsid w:val="00D87D30"/>
    <w:rsid w:val="00D900C3"/>
    <w:rsid w:val="00D90329"/>
    <w:rsid w:val="00D909A4"/>
    <w:rsid w:val="00D90B18"/>
    <w:rsid w:val="00D90E04"/>
    <w:rsid w:val="00D923C7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929"/>
    <w:rsid w:val="00DD0DC7"/>
    <w:rsid w:val="00DD1441"/>
    <w:rsid w:val="00DD15AF"/>
    <w:rsid w:val="00DD2305"/>
    <w:rsid w:val="00DD2A2C"/>
    <w:rsid w:val="00DD2BE9"/>
    <w:rsid w:val="00DD2C44"/>
    <w:rsid w:val="00DD3137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DC"/>
    <w:rsid w:val="00DD7DFD"/>
    <w:rsid w:val="00DE145A"/>
    <w:rsid w:val="00DE1D52"/>
    <w:rsid w:val="00DE29FB"/>
    <w:rsid w:val="00DE2C22"/>
    <w:rsid w:val="00DE4C1E"/>
    <w:rsid w:val="00DE5199"/>
    <w:rsid w:val="00DE53F9"/>
    <w:rsid w:val="00DE5D72"/>
    <w:rsid w:val="00DE629F"/>
    <w:rsid w:val="00DE651A"/>
    <w:rsid w:val="00DE69A9"/>
    <w:rsid w:val="00DE7764"/>
    <w:rsid w:val="00DF013F"/>
    <w:rsid w:val="00DF0186"/>
    <w:rsid w:val="00DF0673"/>
    <w:rsid w:val="00DF0A66"/>
    <w:rsid w:val="00DF1FFC"/>
    <w:rsid w:val="00DF2357"/>
    <w:rsid w:val="00DF2D16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2B35"/>
    <w:rsid w:val="00E14AF9"/>
    <w:rsid w:val="00E14C52"/>
    <w:rsid w:val="00E14CFC"/>
    <w:rsid w:val="00E15009"/>
    <w:rsid w:val="00E1571F"/>
    <w:rsid w:val="00E15F02"/>
    <w:rsid w:val="00E16055"/>
    <w:rsid w:val="00E165C8"/>
    <w:rsid w:val="00E17569"/>
    <w:rsid w:val="00E17BD7"/>
    <w:rsid w:val="00E21265"/>
    <w:rsid w:val="00E21A93"/>
    <w:rsid w:val="00E222A3"/>
    <w:rsid w:val="00E225C3"/>
    <w:rsid w:val="00E2370C"/>
    <w:rsid w:val="00E2445D"/>
    <w:rsid w:val="00E2574F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0BF0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A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827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95A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6ED"/>
    <w:rsid w:val="00EA6D19"/>
    <w:rsid w:val="00EA6FE4"/>
    <w:rsid w:val="00EA767C"/>
    <w:rsid w:val="00EA776B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1A5"/>
    <w:rsid w:val="00ED3458"/>
    <w:rsid w:val="00ED3752"/>
    <w:rsid w:val="00ED4FA7"/>
    <w:rsid w:val="00ED529D"/>
    <w:rsid w:val="00ED5401"/>
    <w:rsid w:val="00ED5494"/>
    <w:rsid w:val="00ED5943"/>
    <w:rsid w:val="00ED6ABE"/>
    <w:rsid w:val="00ED6D18"/>
    <w:rsid w:val="00ED7511"/>
    <w:rsid w:val="00ED7780"/>
    <w:rsid w:val="00ED7CE2"/>
    <w:rsid w:val="00ED7D54"/>
    <w:rsid w:val="00ED7FFD"/>
    <w:rsid w:val="00EE0C81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803"/>
    <w:rsid w:val="00F149A1"/>
    <w:rsid w:val="00F14EA8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AEF"/>
    <w:rsid w:val="00F47D38"/>
    <w:rsid w:val="00F50DBB"/>
    <w:rsid w:val="00F52010"/>
    <w:rsid w:val="00F52386"/>
    <w:rsid w:val="00F52436"/>
    <w:rsid w:val="00F536AA"/>
    <w:rsid w:val="00F53899"/>
    <w:rsid w:val="00F53EC9"/>
    <w:rsid w:val="00F5443E"/>
    <w:rsid w:val="00F54442"/>
    <w:rsid w:val="00F549CC"/>
    <w:rsid w:val="00F55784"/>
    <w:rsid w:val="00F57E95"/>
    <w:rsid w:val="00F603C5"/>
    <w:rsid w:val="00F60C47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01"/>
    <w:rsid w:val="00F702F6"/>
    <w:rsid w:val="00F70442"/>
    <w:rsid w:val="00F70500"/>
    <w:rsid w:val="00F7067D"/>
    <w:rsid w:val="00F708A2"/>
    <w:rsid w:val="00F70C8A"/>
    <w:rsid w:val="00F70CC1"/>
    <w:rsid w:val="00F70E30"/>
    <w:rsid w:val="00F70F5C"/>
    <w:rsid w:val="00F720FB"/>
    <w:rsid w:val="00F722BF"/>
    <w:rsid w:val="00F724E6"/>
    <w:rsid w:val="00F72585"/>
    <w:rsid w:val="00F72830"/>
    <w:rsid w:val="00F73316"/>
    <w:rsid w:val="00F73E5E"/>
    <w:rsid w:val="00F73F7B"/>
    <w:rsid w:val="00F740FE"/>
    <w:rsid w:val="00F745B1"/>
    <w:rsid w:val="00F74A8D"/>
    <w:rsid w:val="00F74CE6"/>
    <w:rsid w:val="00F74D11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3FA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39C1"/>
    <w:rsid w:val="00FD3B0E"/>
    <w:rsid w:val="00FD4DD9"/>
    <w:rsid w:val="00FD4E54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0CB2"/>
    <w:rsid w:val="00FF12F2"/>
    <w:rsid w:val="00FF1D4C"/>
    <w:rsid w:val="00FF1EAA"/>
    <w:rsid w:val="00FF21A6"/>
    <w:rsid w:val="00FF2D31"/>
    <w:rsid w:val="00FF2F01"/>
    <w:rsid w:val="00FF3363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A5AB88-B384-415A-B951-6B88C0B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D2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2713-384A-4F6E-A364-17694B97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2</cp:revision>
  <cp:lastPrinted>2015-10-06T23:05:00Z</cp:lastPrinted>
  <dcterms:created xsi:type="dcterms:W3CDTF">2016-09-26T18:31:00Z</dcterms:created>
  <dcterms:modified xsi:type="dcterms:W3CDTF">2016-10-12T23:00:00Z</dcterms:modified>
</cp:coreProperties>
</file>